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5">
      <w:pPr>
        <w:jc w:val="center"/>
        <w:rPr>
          <w:rFonts w:ascii="Arial" w:cs="Arial" w:hAnsi="Arial"/>
          <w:b/>
          <w:lang w:val="es-CO"/>
        </w:rPr>
      </w:pPr>
    </w:p>
    <w:p w14:paraId="00000006">
      <w:pPr>
        <w:jc w:val="center"/>
        <w:rPr>
          <w:rFonts w:ascii="Arial" w:cs="Arial" w:hAnsi="Arial"/>
          <w:b/>
          <w:lang w:val="es-CO"/>
        </w:rPr>
      </w:pPr>
    </w:p>
    <w:p w14:paraId="00000007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Componentes metodológicos proyecto</w:t>
      </w:r>
    </w:p>
    <w:p w14:paraId="00000008">
      <w:pPr>
        <w:jc w:val="center"/>
        <w:rPr>
          <w:rFonts w:ascii="Arial" w:cs="Arial" w:hAnsi="Arial"/>
          <w:b/>
          <w:lang w:val="es-CO"/>
        </w:rPr>
      </w:pPr>
    </w:p>
    <w:p w14:paraId="00000009">
      <w:pPr>
        <w:jc w:val="center"/>
        <w:rPr>
          <w:rFonts w:ascii="Arial" w:cs="Arial" w:hAnsi="Arial"/>
          <w:b/>
          <w:lang w:val="es-CO"/>
        </w:rPr>
      </w:pPr>
    </w:p>
    <w:p w14:paraId="0000000A">
      <w:pPr>
        <w:jc w:val="center"/>
        <w:rPr>
          <w:rFonts w:ascii="Arial" w:cs="Arial" w:hAnsi="Arial"/>
          <w:b/>
          <w:lang w:val="es-CO"/>
        </w:rPr>
      </w:pPr>
    </w:p>
    <w:p w14:paraId="0000000B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Presentado por:</w:t>
      </w:r>
    </w:p>
    <w:p w14:paraId="0000000C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Andrés Felipe Hoyos</w:t>
      </w:r>
    </w:p>
    <w:p w14:paraId="0000000D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John Steven Peña Corredor</w:t>
      </w:r>
    </w:p>
    <w:p w14:paraId="0000000E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John Sebastián Agudelo López</w:t>
      </w:r>
    </w:p>
    <w:p w14:paraId="0000000F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Jorge Humberto Pardo Quiroga</w:t>
      </w:r>
    </w:p>
    <w:p w14:paraId="00000010">
      <w:pPr>
        <w:jc w:val="center"/>
        <w:rPr>
          <w:b/>
          <w:lang w:val="es-CO"/>
        </w:rPr>
      </w:pPr>
    </w:p>
    <w:p w14:paraId="00000011">
      <w:pPr>
        <w:jc w:val="center"/>
        <w:rPr>
          <w:b/>
          <w:lang w:val="es-CO"/>
        </w:rPr>
      </w:pPr>
    </w:p>
    <w:p w14:paraId="00000012">
      <w:pPr>
        <w:jc w:val="center"/>
        <w:rPr>
          <w:b/>
          <w:lang w:val="es-CO"/>
        </w:rPr>
      </w:pPr>
    </w:p>
    <w:p w14:paraId="00000013">
      <w:pPr>
        <w:jc w:val="center"/>
        <w:rPr>
          <w:b/>
          <w:lang w:val="es-CO"/>
        </w:rPr>
      </w:pPr>
    </w:p>
    <w:p w14:paraId="00000014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Servicio Nacional de Aprendizaje – SENA</w:t>
      </w:r>
    </w:p>
    <w:p w14:paraId="00000015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 xml:space="preserve">Técnico en programación de software </w:t>
      </w:r>
    </w:p>
    <w:p w14:paraId="00000016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Ficha 2823216</w:t>
      </w:r>
    </w:p>
    <w:p w14:paraId="00000017">
      <w:pPr>
        <w:jc w:val="center"/>
        <w:rPr>
          <w:rFonts w:ascii="Arial" w:cs="Arial" w:hAnsi="Arial"/>
          <w:b/>
          <w:lang w:val="es-CO"/>
        </w:rPr>
      </w:pPr>
    </w:p>
    <w:p w14:paraId="00000018">
      <w:pPr>
        <w:jc w:val="center"/>
        <w:rPr>
          <w:rFonts w:ascii="Arial" w:cs="Arial" w:hAnsi="Arial"/>
          <w:b/>
          <w:lang w:val="es-CO"/>
        </w:rPr>
      </w:pPr>
    </w:p>
    <w:p w14:paraId="00000019">
      <w:pPr>
        <w:jc w:val="center"/>
        <w:rPr>
          <w:rFonts w:ascii="Arial" w:cs="Arial" w:hAnsi="Arial"/>
          <w:b/>
          <w:lang w:val="es-CO"/>
        </w:rPr>
      </w:pPr>
    </w:p>
    <w:p w14:paraId="0000001A">
      <w:pPr>
        <w:jc w:val="center"/>
        <w:rPr>
          <w:rFonts w:ascii="Arial" w:cs="Arial" w:hAnsi="Arial"/>
          <w:b/>
          <w:lang w:val="es-CO"/>
        </w:rPr>
      </w:pPr>
    </w:p>
    <w:p w14:paraId="0000001B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Instructor:</w:t>
      </w:r>
    </w:p>
    <w:p w14:paraId="0000001C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Javier Yara</w:t>
      </w:r>
    </w:p>
    <w:p w14:paraId="0000001D">
      <w:pPr>
        <w:jc w:val="center"/>
        <w:rPr>
          <w:rFonts w:ascii="Arial" w:cs="Arial" w:hAnsi="Arial"/>
          <w:b/>
          <w:lang w:val="es-CO"/>
        </w:rPr>
      </w:pPr>
    </w:p>
    <w:p w14:paraId="0000001E">
      <w:pPr>
        <w:jc w:val="center"/>
        <w:rPr>
          <w:rFonts w:ascii="Arial" w:cs="Arial" w:hAnsi="Arial"/>
          <w:b/>
          <w:lang w:val="es-CO"/>
        </w:rPr>
      </w:pPr>
    </w:p>
    <w:p w14:paraId="0000001F">
      <w:pPr>
        <w:jc w:val="center"/>
        <w:rPr>
          <w:rFonts w:ascii="Arial" w:cs="Arial" w:hAnsi="Arial"/>
          <w:b/>
          <w:lang w:val="es-CO"/>
        </w:rPr>
      </w:pPr>
    </w:p>
    <w:p w14:paraId="00000020">
      <w:pPr>
        <w:jc w:val="center"/>
        <w:rPr>
          <w:rFonts w:ascii="Arial" w:cs="Arial" w:hAnsi="Arial"/>
          <w:b/>
          <w:lang w:val="es-CO"/>
        </w:rPr>
      </w:pPr>
    </w:p>
    <w:p w14:paraId="00000021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 xml:space="preserve">Bogotá </w:t>
      </w:r>
    </w:p>
    <w:p w14:paraId="00000022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Noviembre de 2023</w:t>
      </w:r>
    </w:p>
    <w:p w14:paraId="00000023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Objetivos</w:t>
      </w:r>
    </w:p>
    <w:p w14:paraId="00000024">
      <w:pPr>
        <w:jc w:val="center"/>
        <w:rPr>
          <w:rFonts w:ascii="Arial" w:cs="Arial" w:hAnsi="Arial"/>
          <w:b/>
          <w:lang w:val="es-CO"/>
        </w:rPr>
      </w:pPr>
    </w:p>
    <w:p w14:paraId="00000025">
      <w:pPr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Objetivo general</w:t>
      </w:r>
    </w:p>
    <w:p w14:paraId="00000026">
      <w:p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b/>
          <w:lang w:val="es-CO"/>
        </w:rPr>
        <w:t xml:space="preserve">     </w:t>
      </w:r>
      <w:r>
        <w:rPr>
          <w:rFonts w:ascii="Arial" w:cs="Arial" w:hAnsi="Arial"/>
          <w:lang w:val="es-CO"/>
        </w:rPr>
        <w:t xml:space="preserve">Implementar una aplicación </w:t>
      </w:r>
      <w:r>
        <w:rPr>
          <w:rFonts w:ascii="Arial" w:cs="Arial" w:hAnsi="Arial"/>
          <w:lang w:val="es-CO"/>
        </w:rPr>
        <w:t xml:space="preserve">que </w:t>
      </w:r>
      <w:r>
        <w:rPr>
          <w:rFonts w:ascii="Arial" w:cs="Arial" w:hAnsi="Arial"/>
          <w:lang w:val="es-CO"/>
        </w:rPr>
        <w:t>permita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lang w:val="es-CO"/>
        </w:rPr>
        <w:t>llevar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color w:val="4472c4" w:themeColor="accent1"/>
          <w:lang w:val="es-CO"/>
        </w:rPr>
        <w:t>y controlar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color w:val="4472c4" w:themeColor="accent1"/>
          <w:lang w:val="es-CO"/>
        </w:rPr>
        <w:t xml:space="preserve">el </w:t>
      </w:r>
      <w:r>
        <w:rPr>
          <w:rFonts w:ascii="Arial" w:cs="Arial" w:hAnsi="Arial"/>
          <w:lang w:val="es-CO"/>
        </w:rPr>
        <w:t xml:space="preserve">inventario real, realizar las </w:t>
      </w:r>
      <w:r>
        <w:rPr>
          <w:rFonts w:ascii="Arial" w:cs="Arial" w:hAnsi="Arial"/>
          <w:lang w:val="es-CO"/>
        </w:rPr>
        <w:t>solicitud</w:t>
      </w:r>
      <w:r>
        <w:rPr>
          <w:rFonts w:ascii="Arial" w:cs="Arial" w:hAnsi="Arial"/>
          <w:lang w:val="es-CO"/>
        </w:rPr>
        <w:t>es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lang w:val="es-CO"/>
        </w:rPr>
        <w:t xml:space="preserve">de los repuestos de </w:t>
      </w:r>
      <w:r>
        <w:rPr>
          <w:rFonts w:ascii="Arial" w:cs="Arial" w:hAnsi="Arial"/>
          <w:lang w:val="es-CO"/>
        </w:rPr>
        <w:t>equipos biomédicos para laboratorio clínico</w:t>
      </w:r>
      <w:r>
        <w:rPr>
          <w:rFonts w:ascii="Arial" w:cs="Arial" w:hAnsi="Arial"/>
          <w:lang w:val="es-CO"/>
        </w:rPr>
        <w:t xml:space="preserve"> de una manera ágil,</w:t>
      </w:r>
      <w:r>
        <w:rPr>
          <w:rFonts w:ascii="Arial" w:cs="Arial" w:hAnsi="Arial"/>
          <w:lang w:val="es-CO"/>
        </w:rPr>
        <w:t xml:space="preserve"> se</w:t>
      </w:r>
      <w:r>
        <w:rPr>
          <w:rFonts w:ascii="Arial" w:cs="Arial" w:hAnsi="Arial"/>
          <w:lang w:val="es-CO"/>
        </w:rPr>
        <w:t>ncilla y rápida</w:t>
      </w:r>
      <w:r>
        <w:rPr>
          <w:rFonts w:ascii="Arial" w:cs="Arial" w:hAnsi="Arial"/>
          <w:lang w:val="es-CO"/>
        </w:rPr>
        <w:t>.</w:t>
      </w:r>
    </w:p>
    <w:p w14:paraId="00000027">
      <w:pPr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    </w:t>
      </w:r>
    </w:p>
    <w:p w14:paraId="00000028">
      <w:pPr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Objetivos específicos</w:t>
      </w:r>
    </w:p>
    <w:p w14:paraId="00000029">
      <w:pPr>
        <w:pStyle w:val="ListParagraph"/>
        <w:numPr>
          <w:ilvl w:val="0"/>
          <w:numId w:val="1"/>
        </w:num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     </w:t>
      </w:r>
      <w:r>
        <w:rPr>
          <w:rFonts w:ascii="Arial" w:cs="Arial" w:hAnsi="Arial"/>
          <w:lang w:val="es-CO"/>
        </w:rPr>
        <w:t xml:space="preserve">Mejorar el proceso de solicitud de </w:t>
      </w:r>
      <w:r>
        <w:rPr>
          <w:rFonts w:ascii="Arial" w:cs="Arial" w:hAnsi="Arial"/>
          <w:lang w:val="es-CO"/>
        </w:rPr>
        <w:t>repuestos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color w:val="4472c4" w:themeColor="accent1"/>
          <w:lang w:val="es-CO"/>
        </w:rPr>
        <w:t>para equipos biomédicos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lang w:val="es-CO"/>
        </w:rPr>
        <w:t xml:space="preserve">por parte del </w:t>
      </w:r>
      <w:r>
        <w:rPr>
          <w:rFonts w:ascii="Arial" w:cs="Arial" w:hAnsi="Arial"/>
          <w:lang w:val="es-CO"/>
        </w:rPr>
        <w:t>área de servicio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color w:val="4472c4" w:themeColor="accent1"/>
          <w:lang w:val="es-CO"/>
        </w:rPr>
        <w:t xml:space="preserve">usando </w:t>
      </w:r>
      <w:r>
        <w:rPr>
          <w:rFonts w:ascii="Arial" w:cs="Arial" w:hAnsi="Arial"/>
          <w:lang w:val="es-CO"/>
        </w:rPr>
        <w:t>una interfaz sencilla</w:t>
      </w:r>
      <w:r>
        <w:rPr>
          <w:rFonts w:ascii="Arial" w:cs="Arial" w:hAnsi="Arial"/>
          <w:lang w:val="es-CO"/>
        </w:rPr>
        <w:t xml:space="preserve"> de entender y manejar</w:t>
      </w:r>
      <w:r>
        <w:rPr>
          <w:rFonts w:ascii="Arial" w:cs="Arial" w:hAnsi="Arial"/>
          <w:lang w:val="es-CO"/>
        </w:rPr>
        <w:t>.</w:t>
      </w:r>
    </w:p>
    <w:p w14:paraId="0000002A">
      <w:pPr>
        <w:pStyle w:val="ListParagraph"/>
        <w:numPr>
          <w:ilvl w:val="0"/>
          <w:numId w:val="1"/>
        </w:num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     </w:t>
      </w:r>
      <w:r>
        <w:rPr>
          <w:rFonts w:ascii="Arial" w:cs="Arial" w:hAnsi="Arial"/>
          <w:lang w:val="es-CO"/>
        </w:rPr>
        <w:t>Tener a disposición de manera clara y rápida la información del envío de la solicitud realizada</w:t>
      </w:r>
      <w:r>
        <w:rPr>
          <w:rFonts w:ascii="Arial" w:cs="Arial" w:hAnsi="Arial"/>
          <w:lang w:val="es-CO"/>
        </w:rPr>
        <w:t>.</w:t>
      </w:r>
    </w:p>
    <w:p w14:paraId="0000002B">
      <w:pPr>
        <w:pStyle w:val="ListParagraph"/>
        <w:numPr>
          <w:ilvl w:val="0"/>
          <w:numId w:val="1"/>
        </w:num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     </w:t>
      </w:r>
      <w:r>
        <w:rPr>
          <w:rFonts w:ascii="Arial" w:cs="Arial" w:hAnsi="Arial"/>
          <w:lang w:val="es-CO"/>
        </w:rPr>
        <w:t>Ingresar a la aplicación por medio de roles para la gestión de inventario, alistamiento y solicitud de repuestos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color w:val="4472c4" w:themeColor="accent1"/>
          <w:lang w:val="es-CO"/>
        </w:rPr>
        <w:t>para equipos biomédicos</w:t>
      </w:r>
      <w:r>
        <w:rPr>
          <w:rFonts w:ascii="Arial" w:cs="Arial" w:hAnsi="Arial"/>
          <w:lang w:val="es-CO"/>
        </w:rPr>
        <w:t>.</w:t>
      </w:r>
    </w:p>
    <w:p w14:paraId="0000002C">
      <w:pPr>
        <w:pStyle w:val="ListParagraph"/>
        <w:numPr>
          <w:ilvl w:val="0"/>
          <w:numId w:val="1"/>
        </w:num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     </w:t>
      </w:r>
      <w:r>
        <w:rPr>
          <w:rFonts w:ascii="Arial" w:cs="Arial" w:hAnsi="Arial"/>
          <w:lang w:val="es-CO"/>
        </w:rPr>
        <w:t>Controlar de forma satisfactoria la disponibilidad de</w:t>
      </w:r>
      <w:r>
        <w:rPr>
          <w:rFonts w:ascii="Arial" w:cs="Arial" w:hAnsi="Arial"/>
          <w:lang w:val="es-CO"/>
        </w:rPr>
        <w:t xml:space="preserve"> los</w:t>
      </w:r>
      <w:r>
        <w:rPr>
          <w:rFonts w:ascii="Arial" w:cs="Arial" w:hAnsi="Arial"/>
          <w:lang w:val="es-CO"/>
        </w:rPr>
        <w:t xml:space="preserve"> repuestos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color w:val="4472c4" w:themeColor="accent1"/>
          <w:lang w:val="es-CO"/>
        </w:rPr>
        <w:t>para equipos biomédicos</w:t>
      </w:r>
      <w:r>
        <w:rPr>
          <w:rFonts w:ascii="Arial" w:cs="Arial" w:hAnsi="Arial"/>
          <w:lang w:val="es-CO"/>
        </w:rPr>
        <w:t xml:space="preserve"> en stock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color w:val="4472c4" w:themeColor="accent1"/>
          <w:lang w:val="es-CO"/>
        </w:rPr>
        <w:t>bajo una trazabilidad de stock máximo, mínimo, stock de seguridad y punto de re orden.</w:t>
      </w:r>
    </w:p>
    <w:p w14:paraId="0000002D">
      <w:pPr>
        <w:pStyle w:val="ListParagraph"/>
        <w:numPr>
          <w:ilvl w:val="0"/>
          <w:numId w:val="1"/>
        </w:num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     </w:t>
      </w:r>
      <w:r>
        <w:rPr>
          <w:rFonts w:ascii="Arial" w:cs="Arial" w:hAnsi="Arial"/>
          <w:lang w:val="es-CO"/>
        </w:rPr>
        <w:t>Optimizar el alistamiento</w:t>
      </w:r>
      <w:r>
        <w:rPr>
          <w:rFonts w:ascii="Arial" w:cs="Arial" w:hAnsi="Arial"/>
          <w:lang w:val="es-CO"/>
        </w:rPr>
        <w:t xml:space="preserve"> de los repuestos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color w:val="4472c4" w:themeColor="accent1"/>
          <w:lang w:val="es-CO"/>
        </w:rPr>
        <w:t>para equipos biomédicos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lang w:val="es-CO"/>
        </w:rPr>
        <w:t>desde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color w:val="4472c4" w:themeColor="accent1"/>
          <w:lang w:val="es-CO"/>
        </w:rPr>
        <w:t>el área de</w:t>
      </w:r>
      <w:r>
        <w:rPr>
          <w:rFonts w:ascii="Arial" w:cs="Arial" w:hAnsi="Arial"/>
          <w:lang w:val="es-CO"/>
        </w:rPr>
        <w:t xml:space="preserve"> logística </w:t>
      </w:r>
      <w:r>
        <w:rPr>
          <w:rFonts w:ascii="Arial" w:cs="Arial" w:hAnsi="Arial"/>
          <w:lang w:val="es-CO"/>
        </w:rPr>
        <w:t>y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color w:val="4472c4" w:themeColor="accent1"/>
          <w:lang w:val="es-CO"/>
        </w:rPr>
        <w:t>la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lang w:val="es-CO"/>
        </w:rPr>
        <w:t xml:space="preserve">coordinación </w:t>
      </w:r>
      <w:r>
        <w:rPr>
          <w:rFonts w:ascii="Arial" w:cs="Arial" w:hAnsi="Arial"/>
          <w:color w:val="4472c4" w:themeColor="accent1"/>
          <w:lang w:val="es-CO"/>
        </w:rPr>
        <w:t>el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lang w:val="es-CO"/>
        </w:rPr>
        <w:t>envío de solicitudes realizadas por el área de servicio.</w:t>
      </w:r>
    </w:p>
    <w:p w14:paraId="0000002E">
      <w:pPr>
        <w:rPr>
          <w:rFonts w:ascii="Arial" w:cs="Arial" w:hAnsi="Arial"/>
          <w:lang w:val="es-CO"/>
        </w:rPr>
      </w:pPr>
    </w:p>
    <w:p w14:paraId="0000002F">
      <w:pPr>
        <w:rPr>
          <w:rFonts w:ascii="Arial" w:cs="Arial" w:hAnsi="Arial"/>
          <w:lang w:val="es-CO"/>
        </w:rPr>
      </w:pPr>
    </w:p>
    <w:p w14:paraId="00000030">
      <w:pPr>
        <w:rPr>
          <w:rFonts w:ascii="Arial" w:cs="Arial" w:hAnsi="Arial"/>
          <w:lang w:val="es-CO"/>
        </w:rPr>
      </w:pPr>
    </w:p>
    <w:p w14:paraId="00000031">
      <w:pPr>
        <w:rPr>
          <w:rFonts w:ascii="Arial" w:cs="Arial" w:hAnsi="Arial"/>
          <w:lang w:val="es-CO"/>
        </w:rPr>
      </w:pPr>
    </w:p>
    <w:p w14:paraId="00000032">
      <w:pPr>
        <w:rPr>
          <w:rFonts w:ascii="Arial" w:cs="Arial" w:hAnsi="Arial"/>
          <w:lang w:val="es-CO"/>
        </w:rPr>
      </w:pPr>
    </w:p>
    <w:p w14:paraId="00000033">
      <w:pPr>
        <w:rPr>
          <w:rFonts w:ascii="Arial" w:cs="Arial" w:hAnsi="Arial"/>
          <w:lang w:val="es-CO"/>
        </w:rPr>
      </w:pPr>
    </w:p>
    <w:p w14:paraId="00000034">
      <w:pPr>
        <w:rPr>
          <w:rFonts w:ascii="Arial" w:cs="Arial" w:hAnsi="Arial"/>
          <w:lang w:val="es-CO"/>
        </w:rPr>
      </w:pPr>
    </w:p>
    <w:p w14:paraId="00000035">
      <w:pPr>
        <w:rPr>
          <w:rFonts w:ascii="Arial" w:cs="Arial" w:hAnsi="Arial"/>
          <w:lang w:val="es-CO"/>
        </w:rPr>
      </w:pPr>
    </w:p>
    <w:p w14:paraId="00000036">
      <w:pPr>
        <w:rPr>
          <w:rFonts w:ascii="Arial" w:cs="Arial" w:hAnsi="Arial"/>
          <w:lang w:val="es-CO"/>
        </w:rPr>
      </w:pPr>
    </w:p>
    <w:p w14:paraId="00000037">
      <w:pPr>
        <w:rPr>
          <w:rFonts w:ascii="Arial" w:cs="Arial" w:hAnsi="Arial"/>
          <w:lang w:val="es-CO"/>
        </w:rPr>
      </w:pPr>
    </w:p>
    <w:p w14:paraId="00000038">
      <w:pPr>
        <w:rPr>
          <w:rFonts w:ascii="Arial" w:cs="Arial" w:hAnsi="Arial"/>
          <w:lang w:val="es-CO"/>
        </w:rPr>
      </w:pPr>
    </w:p>
    <w:p w14:paraId="00000039">
      <w:pPr>
        <w:rPr>
          <w:rFonts w:ascii="Arial" w:cs="Arial" w:hAnsi="Arial"/>
          <w:lang w:val="es-CO"/>
        </w:rPr>
      </w:pPr>
    </w:p>
    <w:p w14:paraId="0000003A">
      <w:pPr>
        <w:rPr>
          <w:rFonts w:ascii="Arial" w:cs="Arial" w:hAnsi="Arial"/>
          <w:lang w:val="es-CO"/>
        </w:rPr>
      </w:pPr>
    </w:p>
    <w:p w14:paraId="0000003B">
      <w:pPr>
        <w:rPr>
          <w:rFonts w:ascii="Arial" w:cs="Arial" w:hAnsi="Arial"/>
          <w:lang w:val="es-CO"/>
        </w:rPr>
      </w:pPr>
    </w:p>
    <w:p w14:paraId="0000003C">
      <w:pPr>
        <w:rPr>
          <w:rFonts w:ascii="Arial" w:cs="Arial" w:hAnsi="Arial"/>
          <w:lang w:val="es-CO"/>
        </w:rPr>
      </w:pPr>
    </w:p>
    <w:p w14:paraId="0000003D">
      <w:pPr>
        <w:rPr>
          <w:rFonts w:ascii="Arial" w:cs="Arial" w:hAnsi="Arial"/>
          <w:lang w:val="es-CO"/>
        </w:rPr>
      </w:pPr>
    </w:p>
    <w:p w14:paraId="0000003E">
      <w:pPr>
        <w:rPr>
          <w:rFonts w:ascii="Arial" w:cs="Arial" w:hAnsi="Arial"/>
          <w:lang w:val="es-CO"/>
        </w:rPr>
      </w:pPr>
    </w:p>
    <w:p w14:paraId="0000003F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Planteamiento del problema</w:t>
      </w:r>
    </w:p>
    <w:p w14:paraId="00000040">
      <w:pPr>
        <w:jc w:val="center"/>
        <w:rPr>
          <w:rFonts w:ascii="Arial" w:cs="Arial" w:hAnsi="Arial"/>
          <w:b/>
          <w:lang w:val="es-CO"/>
        </w:rPr>
      </w:pPr>
    </w:p>
    <w:p w14:paraId="00000041">
      <w:p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La persona encargada de realizar el alistamiento y de llevar el inventario de los repuestos para los equipos </w:t>
      </w:r>
      <w:r>
        <w:rPr>
          <w:rFonts w:ascii="Arial" w:cs="Arial" w:hAnsi="Arial"/>
          <w:lang w:val="es-CO"/>
        </w:rPr>
        <w:t>biomédicos</w:t>
      </w:r>
      <w:r>
        <w:rPr>
          <w:rFonts w:ascii="Arial" w:cs="Arial" w:hAnsi="Arial"/>
          <w:lang w:val="es-CO"/>
        </w:rPr>
        <w:t xml:space="preserve"> disponibles en la empresa, no cuenta con un sistema que le permita identific</w:t>
      </w:r>
      <w:r>
        <w:rPr>
          <w:rFonts w:ascii="Arial" w:cs="Arial" w:hAnsi="Arial"/>
          <w:lang w:val="es-CO"/>
        </w:rPr>
        <w:t>ar de forma rápida que se encuentra agotado</w:t>
      </w:r>
      <w:r>
        <w:rPr>
          <w:rFonts w:ascii="Arial" w:cs="Arial" w:hAnsi="Arial"/>
          <w:lang w:val="es-CO"/>
        </w:rPr>
        <w:t xml:space="preserve"> y tampoco cuenta con una información real de lo que se tiene en stock, lo cual lleva a pérdida de tiempo en la identificación y validación de lo que es necesario solicitar. </w:t>
      </w:r>
      <w:r>
        <w:rPr>
          <w:rFonts w:ascii="Arial" w:cs="Arial" w:hAnsi="Arial"/>
          <w:lang w:val="es-CO"/>
        </w:rPr>
        <w:t xml:space="preserve">     </w:t>
      </w:r>
    </w:p>
    <w:p w14:paraId="00000042">
      <w:p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>En el área de</w:t>
      </w:r>
      <w:r>
        <w:rPr>
          <w:rFonts w:ascii="Arial" w:cs="Arial" w:hAnsi="Arial"/>
          <w:lang w:val="es-CO"/>
        </w:rPr>
        <w:t xml:space="preserve"> servicio compuesta por los</w:t>
      </w:r>
      <w:r>
        <w:rPr>
          <w:rFonts w:ascii="Arial" w:cs="Arial" w:hAnsi="Arial"/>
          <w:lang w:val="es-CO"/>
        </w:rPr>
        <w:t xml:space="preserve"> ingenieros ubicados en diferentes partes del país, la solicitud de repuestos</w:t>
      </w:r>
      <w:r>
        <w:rPr>
          <w:rFonts w:ascii="Arial" w:cs="Arial" w:hAnsi="Arial"/>
          <w:lang w:val="es-CO"/>
        </w:rPr>
        <w:t xml:space="preserve"> para equipos biomédicos para laboratorio clínico</w:t>
      </w:r>
      <w:r>
        <w:rPr>
          <w:rFonts w:ascii="Arial" w:cs="Arial" w:hAnsi="Arial"/>
          <w:lang w:val="es-CO"/>
        </w:rPr>
        <w:t xml:space="preserve"> p</w:t>
      </w:r>
      <w:r>
        <w:rPr>
          <w:rFonts w:ascii="Arial" w:cs="Arial" w:hAnsi="Arial"/>
          <w:lang w:val="es-CO"/>
        </w:rPr>
        <w:t>ara la reparación de los mismos</w:t>
      </w:r>
      <w:r>
        <w:rPr>
          <w:rFonts w:ascii="Arial" w:cs="Arial" w:hAnsi="Arial"/>
          <w:lang w:val="es-CO"/>
        </w:rPr>
        <w:t xml:space="preserve"> es </w:t>
      </w:r>
      <w:r>
        <w:rPr>
          <w:rFonts w:ascii="Arial" w:cs="Arial" w:hAnsi="Arial"/>
          <w:lang w:val="es-CO"/>
        </w:rPr>
        <w:t>compleja</w:t>
      </w:r>
      <w:r>
        <w:rPr>
          <w:rFonts w:ascii="Arial" w:cs="Arial" w:hAnsi="Arial"/>
          <w:lang w:val="es-CO"/>
        </w:rPr>
        <w:t>, le</w:t>
      </w:r>
      <w:r>
        <w:rPr>
          <w:rFonts w:ascii="Arial" w:cs="Arial" w:hAnsi="Arial"/>
          <w:lang w:val="es-CO"/>
        </w:rPr>
        <w:t>nta y no hay certeza de que lo necesario se encuentre disponible</w:t>
      </w:r>
      <w:r>
        <w:rPr>
          <w:rFonts w:ascii="Arial" w:cs="Arial" w:hAnsi="Arial"/>
          <w:lang w:val="es-CO"/>
        </w:rPr>
        <w:t xml:space="preserve">, sumándole a esto, en ocasiones la información de a donde se deben </w:t>
      </w:r>
      <w:r>
        <w:rPr>
          <w:rFonts w:ascii="Arial" w:cs="Arial" w:hAnsi="Arial"/>
          <w:lang w:val="es-CO"/>
        </w:rPr>
        <w:t>enviar</w:t>
      </w:r>
      <w:r>
        <w:rPr>
          <w:rFonts w:ascii="Arial" w:cs="Arial" w:hAnsi="Arial"/>
          <w:lang w:val="es-CO"/>
        </w:rPr>
        <w:t xml:space="preserve"> se entrega</w:t>
      </w:r>
      <w:r>
        <w:rPr>
          <w:rFonts w:ascii="Arial" w:cs="Arial" w:hAnsi="Arial"/>
          <w:lang w:val="es-CO"/>
        </w:rPr>
        <w:t xml:space="preserve"> d</w:t>
      </w:r>
      <w:r>
        <w:rPr>
          <w:rFonts w:ascii="Arial" w:cs="Arial" w:hAnsi="Arial"/>
          <w:lang w:val="es-CO"/>
        </w:rPr>
        <w:t>e forma incompleta o incorrecta</w:t>
      </w:r>
      <w:r>
        <w:rPr>
          <w:rFonts w:ascii="Arial" w:cs="Arial" w:hAnsi="Arial"/>
          <w:lang w:val="es-CO"/>
        </w:rPr>
        <w:t xml:space="preserve"> generando reproces</w:t>
      </w:r>
      <w:r>
        <w:rPr>
          <w:rFonts w:ascii="Arial" w:cs="Arial" w:hAnsi="Arial"/>
          <w:lang w:val="es-CO"/>
        </w:rPr>
        <w:t xml:space="preserve">os en el envío </w:t>
      </w:r>
      <w:r>
        <w:rPr>
          <w:rFonts w:ascii="Arial" w:cs="Arial" w:hAnsi="Arial"/>
          <w:lang w:val="es-CO"/>
        </w:rPr>
        <w:t>y retrasos en la reparación de los equipos</w:t>
      </w:r>
      <w:r>
        <w:rPr>
          <w:rFonts w:ascii="Arial" w:cs="Arial" w:hAnsi="Arial"/>
          <w:lang w:val="es-CO"/>
        </w:rPr>
        <w:t xml:space="preserve"> biomédicos</w:t>
      </w:r>
      <w:r>
        <w:rPr>
          <w:rFonts w:ascii="Arial" w:cs="Arial" w:hAnsi="Arial"/>
          <w:lang w:val="es-CO"/>
        </w:rPr>
        <w:t>. No existe un sistema que permita a los ingenieros validar si sus solicitudes ya fueron enviadas o entregadas en el destino indicado</w:t>
      </w:r>
      <w:r>
        <w:rPr>
          <w:rFonts w:ascii="Arial" w:cs="Arial" w:hAnsi="Arial"/>
          <w:lang w:val="es-CO"/>
        </w:rPr>
        <w:t xml:space="preserve"> en sus solicitudes</w:t>
      </w:r>
      <w:r>
        <w:rPr>
          <w:rFonts w:ascii="Arial" w:cs="Arial" w:hAnsi="Arial"/>
          <w:lang w:val="es-CO"/>
        </w:rPr>
        <w:t>.</w:t>
      </w:r>
    </w:p>
    <w:p w14:paraId="00000043">
      <w:p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     </w:t>
      </w:r>
    </w:p>
    <w:p w14:paraId="00000044">
      <w:pPr>
        <w:jc w:val="both"/>
        <w:rPr>
          <w:rFonts w:ascii="Arial" w:cs="Arial" w:hAnsi="Arial"/>
          <w:color w:val="ff0000"/>
          <w:lang w:val="es-CO"/>
        </w:rPr>
      </w:pPr>
      <w:r>
        <w:rPr>
          <w:rFonts w:ascii="Arial" w:cs="Arial" w:hAnsi="Arial"/>
          <w:lang w:val="es-CO"/>
        </w:rPr>
        <w:br w:type="textWrapping"/>
      </w:r>
    </w:p>
    <w:p w14:paraId="00000045">
      <w:pPr>
        <w:jc w:val="both"/>
        <w:rPr>
          <w:rFonts w:ascii="Arial" w:cs="Arial" w:hAnsi="Arial"/>
          <w:b/>
          <w:lang w:val="es-CO"/>
        </w:rPr>
      </w:pPr>
    </w:p>
    <w:p w14:paraId="00000046">
      <w:pPr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     </w:t>
      </w:r>
    </w:p>
    <w:p w14:paraId="00000047">
      <w:pPr>
        <w:jc w:val="center"/>
        <w:rPr>
          <w:rFonts w:ascii="Arial" w:cs="Arial" w:hAnsi="Arial"/>
          <w:b/>
          <w:lang w:val="es-CO"/>
        </w:rPr>
      </w:pPr>
    </w:p>
    <w:p w14:paraId="00000048">
      <w:pPr>
        <w:jc w:val="center"/>
        <w:rPr>
          <w:rFonts w:ascii="Arial" w:cs="Arial" w:hAnsi="Arial"/>
          <w:b/>
          <w:lang w:val="es-CO"/>
        </w:rPr>
      </w:pPr>
    </w:p>
    <w:p w14:paraId="00000049">
      <w:pPr>
        <w:jc w:val="center"/>
        <w:rPr>
          <w:rFonts w:ascii="Arial" w:cs="Arial" w:hAnsi="Arial"/>
          <w:b/>
          <w:lang w:val="es-CO"/>
        </w:rPr>
      </w:pPr>
    </w:p>
    <w:p w14:paraId="0000004A">
      <w:pPr>
        <w:jc w:val="center"/>
        <w:rPr>
          <w:rFonts w:ascii="Arial" w:cs="Arial" w:hAnsi="Arial"/>
          <w:b/>
          <w:lang w:val="es-CO"/>
        </w:rPr>
      </w:pPr>
    </w:p>
    <w:p w14:paraId="0000004B">
      <w:pPr>
        <w:jc w:val="center"/>
        <w:rPr>
          <w:rFonts w:ascii="Arial" w:cs="Arial" w:hAnsi="Arial"/>
          <w:b/>
          <w:lang w:val="es-CO"/>
        </w:rPr>
      </w:pPr>
    </w:p>
    <w:p w14:paraId="0000004C">
      <w:pPr>
        <w:jc w:val="center"/>
        <w:rPr>
          <w:rFonts w:ascii="Arial" w:cs="Arial" w:hAnsi="Arial"/>
          <w:b/>
          <w:lang w:val="es-CO"/>
        </w:rPr>
      </w:pPr>
    </w:p>
    <w:p w14:paraId="0000004D">
      <w:pPr>
        <w:jc w:val="center"/>
        <w:rPr>
          <w:rFonts w:ascii="Arial" w:cs="Arial" w:hAnsi="Arial"/>
          <w:b/>
          <w:lang w:val="es-CO"/>
        </w:rPr>
      </w:pPr>
    </w:p>
    <w:p w14:paraId="0000004E">
      <w:pPr>
        <w:jc w:val="center"/>
        <w:rPr>
          <w:rFonts w:ascii="Arial" w:cs="Arial" w:hAnsi="Arial"/>
          <w:b/>
          <w:lang w:val="es-CO"/>
        </w:rPr>
      </w:pPr>
    </w:p>
    <w:p w14:paraId="0000004F">
      <w:pPr>
        <w:jc w:val="center"/>
        <w:rPr>
          <w:rFonts w:ascii="Arial" w:cs="Arial" w:hAnsi="Arial"/>
          <w:b/>
          <w:lang w:val="es-CO"/>
        </w:rPr>
      </w:pPr>
    </w:p>
    <w:p w14:paraId="00000050">
      <w:pPr>
        <w:jc w:val="center"/>
        <w:rPr>
          <w:rFonts w:ascii="Arial" w:cs="Arial" w:hAnsi="Arial"/>
          <w:b/>
          <w:lang w:val="es-CO"/>
        </w:rPr>
      </w:pPr>
    </w:p>
    <w:p w14:paraId="00000051">
      <w:pPr>
        <w:jc w:val="center"/>
        <w:rPr>
          <w:rFonts w:ascii="Arial" w:cs="Arial" w:hAnsi="Arial"/>
          <w:b/>
          <w:lang w:val="es-CO"/>
        </w:rPr>
      </w:pPr>
    </w:p>
    <w:p w14:paraId="00000052">
      <w:pPr>
        <w:jc w:val="center"/>
        <w:rPr>
          <w:rFonts w:ascii="Arial" w:cs="Arial" w:hAnsi="Arial"/>
          <w:b/>
          <w:lang w:val="es-CO"/>
        </w:rPr>
      </w:pPr>
    </w:p>
    <w:p w14:paraId="00000053">
      <w:pPr>
        <w:jc w:val="center"/>
        <w:rPr>
          <w:rFonts w:ascii="Arial" w:cs="Arial" w:hAnsi="Arial"/>
          <w:b/>
          <w:lang w:val="es-CO"/>
        </w:rPr>
      </w:pPr>
    </w:p>
    <w:p w14:paraId="00000054">
      <w:pPr>
        <w:rPr>
          <w:rFonts w:ascii="Arial" w:cs="Arial" w:hAnsi="Arial"/>
          <w:b/>
          <w:lang w:val="es-CO"/>
        </w:rPr>
      </w:pPr>
    </w:p>
    <w:p w14:paraId="00000055">
      <w:pPr>
        <w:rPr>
          <w:rFonts w:ascii="Arial" w:cs="Arial" w:hAnsi="Arial"/>
          <w:b/>
          <w:lang w:val="es-CO"/>
        </w:rPr>
      </w:pPr>
    </w:p>
    <w:p w14:paraId="00000056">
      <w:pPr>
        <w:rPr>
          <w:rFonts w:ascii="Arial" w:cs="Arial" w:hAnsi="Arial"/>
          <w:b/>
          <w:lang w:val="es-CO"/>
        </w:rPr>
      </w:pPr>
    </w:p>
    <w:p w14:paraId="00000057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Alcance del proyecto</w:t>
      </w:r>
    </w:p>
    <w:p w14:paraId="00000058">
      <w:pPr>
        <w:rPr>
          <w:rFonts w:ascii="Arial" w:cs="Arial" w:hAnsi="Arial"/>
          <w:b/>
          <w:lang w:val="es-CO"/>
        </w:rPr>
      </w:pPr>
    </w:p>
    <w:p w14:paraId="00000059">
      <w:p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b/>
          <w:lang w:val="es-CO"/>
        </w:rPr>
        <w:t xml:space="preserve">     </w:t>
      </w:r>
      <w:r>
        <w:rPr>
          <w:rFonts w:ascii="Arial" w:cs="Arial" w:hAnsi="Arial"/>
          <w:lang w:val="es-CO"/>
        </w:rPr>
        <w:t>Diseñar una aplicación</w:t>
      </w:r>
      <w:r>
        <w:rPr>
          <w:rFonts w:ascii="Arial" w:cs="Arial" w:hAnsi="Arial"/>
          <w:lang w:val="es-CO"/>
        </w:rPr>
        <w:t xml:space="preserve"> que permita manejar roles de acceso</w:t>
      </w:r>
      <w:r>
        <w:rPr>
          <w:rFonts w:ascii="Arial" w:cs="Arial" w:hAnsi="Arial"/>
          <w:lang w:val="es-CO"/>
        </w:rPr>
        <w:t xml:space="preserve"> a esta, </w:t>
      </w:r>
      <w:r>
        <w:rPr>
          <w:rFonts w:ascii="Arial" w:cs="Arial" w:hAnsi="Arial"/>
          <w:lang w:val="es-CO"/>
        </w:rPr>
        <w:t>y que dependiendo el</w:t>
      </w:r>
      <w:r>
        <w:rPr>
          <w:rFonts w:ascii="Arial" w:cs="Arial" w:hAnsi="Arial"/>
          <w:lang w:val="es-CO"/>
        </w:rPr>
        <w:t xml:space="preserve"> rol </w:t>
      </w:r>
      <w:r>
        <w:rPr>
          <w:rFonts w:ascii="Arial" w:cs="Arial" w:hAnsi="Arial"/>
          <w:lang w:val="es-CO"/>
        </w:rPr>
        <w:t xml:space="preserve">con el que se identifique, </w:t>
      </w:r>
      <w:r>
        <w:rPr>
          <w:rFonts w:ascii="Arial" w:cs="Arial" w:hAnsi="Arial"/>
          <w:lang w:val="es-CO"/>
        </w:rPr>
        <w:t>lo envíe a la zona específica</w:t>
      </w:r>
      <w:r>
        <w:rPr>
          <w:rFonts w:ascii="Arial" w:cs="Arial" w:hAnsi="Arial"/>
          <w:lang w:val="es-CO"/>
        </w:rPr>
        <w:t xml:space="preserve"> según sus</w:t>
      </w:r>
      <w:r>
        <w:rPr>
          <w:rFonts w:ascii="Arial" w:cs="Arial" w:hAnsi="Arial"/>
          <w:lang w:val="es-CO"/>
        </w:rPr>
        <w:t xml:space="preserve"> funciones.</w:t>
      </w:r>
    </w:p>
    <w:p w14:paraId="0000005A">
      <w:p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     El rol de logística tendrá permisos para modif</w:t>
      </w:r>
      <w:r>
        <w:rPr>
          <w:rFonts w:ascii="Arial" w:cs="Arial" w:hAnsi="Arial"/>
          <w:lang w:val="es-CO"/>
        </w:rPr>
        <w:t>icar, crear y eliminar los repuestos para los equipos biomédicos</w:t>
      </w:r>
      <w:r>
        <w:rPr>
          <w:rFonts w:ascii="Arial" w:cs="Arial" w:hAnsi="Arial"/>
          <w:lang w:val="es-CO"/>
        </w:rPr>
        <w:t>, consultar solicit</w:t>
      </w:r>
      <w:r>
        <w:rPr>
          <w:rFonts w:ascii="Arial" w:cs="Arial" w:hAnsi="Arial"/>
          <w:lang w:val="es-CO"/>
        </w:rPr>
        <w:t>udes y devoluciones</w:t>
      </w:r>
      <w:r>
        <w:rPr>
          <w:rFonts w:ascii="Arial" w:cs="Arial" w:hAnsi="Arial"/>
          <w:lang w:val="es-CO"/>
        </w:rPr>
        <w:t xml:space="preserve"> que han realizado los ingenieros y el estado de cada solicitud (alistamiento, enviado,</w:t>
      </w:r>
      <w:r>
        <w:rPr>
          <w:rFonts w:ascii="Arial" w:cs="Arial" w:hAnsi="Arial"/>
          <w:lang w:val="es-CO"/>
        </w:rPr>
        <w:t xml:space="preserve"> </w:t>
      </w:r>
      <w:r>
        <w:rPr>
          <w:rFonts w:ascii="Arial" w:cs="Arial" w:hAnsi="Arial"/>
          <w:lang w:val="es-CO"/>
        </w:rPr>
        <w:t>cancelado</w:t>
      </w:r>
      <w:r>
        <w:rPr>
          <w:rFonts w:ascii="Arial" w:cs="Arial" w:hAnsi="Arial"/>
          <w:lang w:val="es-CO"/>
        </w:rPr>
        <w:t xml:space="preserve">). Ingresar el número de guía </w:t>
      </w:r>
      <w:r>
        <w:rPr>
          <w:rFonts w:ascii="Arial" w:cs="Arial" w:hAnsi="Arial"/>
          <w:lang w:val="es-CO"/>
        </w:rPr>
        <w:t>entregada por la transportadora a la solicitud</w:t>
      </w:r>
      <w:r>
        <w:rPr>
          <w:rFonts w:ascii="Arial" w:cs="Arial" w:hAnsi="Arial"/>
          <w:lang w:val="es-CO"/>
        </w:rPr>
        <w:t xml:space="preserve"> para que el ingeniero pueda realizar seguimiento.</w:t>
      </w:r>
      <w:r>
        <w:rPr>
          <w:rFonts w:ascii="Arial" w:cs="Arial" w:hAnsi="Arial"/>
          <w:lang w:val="es-CO"/>
        </w:rPr>
        <w:t xml:space="preserve"> Validar el formato de devoluciones realizada por el ingeniero con lo enviado físicamente y devolver al inventario.</w:t>
      </w:r>
    </w:p>
    <w:p w14:paraId="0000005B">
      <w:p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     El rol de ingeniería tendrá la opción de solicitar repuestos</w:t>
      </w:r>
      <w:r>
        <w:rPr>
          <w:rFonts w:ascii="Arial" w:cs="Arial" w:hAnsi="Arial"/>
          <w:lang w:val="es-CO"/>
        </w:rPr>
        <w:t xml:space="preserve"> para los equipos biomédicos</w:t>
      </w:r>
      <w:r>
        <w:rPr>
          <w:rFonts w:ascii="Arial" w:cs="Arial" w:hAnsi="Arial"/>
          <w:lang w:val="es-CO"/>
        </w:rPr>
        <w:t xml:space="preserve"> de una manera s</w:t>
      </w:r>
      <w:r>
        <w:rPr>
          <w:rFonts w:ascii="Arial" w:cs="Arial" w:hAnsi="Arial"/>
          <w:lang w:val="es-CO"/>
        </w:rPr>
        <w:t>encilla, tipo carrito de mercado</w:t>
      </w:r>
      <w:r>
        <w:rPr>
          <w:rFonts w:ascii="Arial" w:cs="Arial" w:hAnsi="Arial"/>
          <w:lang w:val="es-CO"/>
        </w:rPr>
        <w:t>, en el cual irá agregando el repuesto y cantidad deseado</w:t>
      </w:r>
      <w:r>
        <w:rPr>
          <w:rFonts w:ascii="Arial" w:cs="Arial" w:hAnsi="Arial"/>
          <w:lang w:val="es-CO"/>
        </w:rPr>
        <w:t>s</w:t>
      </w:r>
      <w:r>
        <w:rPr>
          <w:rFonts w:ascii="Arial" w:cs="Arial" w:hAnsi="Arial"/>
          <w:lang w:val="es-CO"/>
        </w:rPr>
        <w:t>. Deberá ingresar los datos tales como, dirección de entrega, ciudad, contacto de quien recibe</w:t>
      </w:r>
      <w:r>
        <w:rPr>
          <w:rFonts w:ascii="Arial" w:cs="Arial" w:hAnsi="Arial"/>
          <w:lang w:val="es-CO"/>
        </w:rPr>
        <w:t>, entre otros</w:t>
      </w:r>
      <w:r>
        <w:rPr>
          <w:rFonts w:ascii="Arial" w:cs="Arial" w:hAnsi="Arial"/>
          <w:lang w:val="es-CO"/>
        </w:rPr>
        <w:t>, los cuales serán campos obligatorios para finalizar la solicitud</w:t>
      </w:r>
      <w:r>
        <w:rPr>
          <w:rFonts w:ascii="Arial" w:cs="Arial" w:hAnsi="Arial"/>
          <w:lang w:val="es-CO"/>
        </w:rPr>
        <w:t>.</w:t>
      </w:r>
      <w:r>
        <w:rPr>
          <w:rFonts w:ascii="Arial" w:cs="Arial" w:hAnsi="Arial"/>
          <w:lang w:val="es-CO"/>
        </w:rPr>
        <w:t xml:space="preserve"> También tendrá acceso al área de devoluciones, donde registrará los repuestos que no fueron usados y devueltos a logística.</w:t>
      </w:r>
    </w:p>
    <w:p w14:paraId="0000005C">
      <w:p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     El inventario tendrá como herramienta para la identificación de escasez</w:t>
      </w:r>
      <w:r>
        <w:rPr>
          <w:rFonts w:ascii="Arial" w:cs="Arial" w:hAnsi="Arial"/>
          <w:lang w:val="es-CO"/>
        </w:rPr>
        <w:t xml:space="preserve"> de los repuestos para los equipos </w:t>
      </w:r>
      <w:r>
        <w:rPr>
          <w:rFonts w:ascii="Arial" w:cs="Arial" w:hAnsi="Arial"/>
          <w:lang w:val="es-CO"/>
        </w:rPr>
        <w:t>biomedicos</w:t>
      </w:r>
      <w:r>
        <w:rPr>
          <w:rFonts w:ascii="Arial" w:cs="Arial" w:hAnsi="Arial"/>
          <w:lang w:val="es-CO"/>
        </w:rPr>
        <w:t xml:space="preserve"> en stock una identificación visual, tipo</w:t>
      </w:r>
      <w:r>
        <w:rPr>
          <w:rFonts w:ascii="Arial" w:cs="Arial" w:hAnsi="Arial"/>
          <w:lang w:val="es-CO"/>
        </w:rPr>
        <w:t xml:space="preserve"> semáforo (rojo, </w:t>
      </w:r>
      <w:r>
        <w:rPr>
          <w:rFonts w:ascii="Arial" w:cs="Arial" w:hAnsi="Arial"/>
          <w:lang w:val="es-CO"/>
        </w:rPr>
        <w:t>para bajo en stock o se encuentra agotado</w:t>
      </w:r>
      <w:r>
        <w:rPr>
          <w:rFonts w:ascii="Arial" w:cs="Arial" w:hAnsi="Arial"/>
          <w:lang w:val="es-CO"/>
        </w:rPr>
        <w:t>, amarillo para punto mínimo y verde cuando se tiene el punto máximo</w:t>
      </w:r>
      <w:r>
        <w:rPr>
          <w:rFonts w:ascii="Arial" w:cs="Arial" w:hAnsi="Arial"/>
          <w:lang w:val="es-CO"/>
        </w:rPr>
        <w:t xml:space="preserve"> o stock suficiente</w:t>
      </w:r>
      <w:r>
        <w:rPr>
          <w:rFonts w:ascii="Arial" w:cs="Arial" w:hAnsi="Arial"/>
          <w:lang w:val="es-CO"/>
        </w:rPr>
        <w:t>).</w:t>
      </w:r>
      <w:r>
        <w:rPr>
          <w:rFonts w:ascii="Arial" w:cs="Arial" w:hAnsi="Arial"/>
          <w:lang w:val="es-CO"/>
        </w:rPr>
        <w:t xml:space="preserve"> </w:t>
      </w:r>
    </w:p>
    <w:p w14:paraId="0000005D">
      <w:pPr>
        <w:jc w:val="both"/>
        <w:rPr>
          <w:rFonts w:ascii="Arial" w:cs="Arial" w:hAnsi="Arial"/>
          <w:lang w:val="es-CO"/>
        </w:rPr>
      </w:pPr>
    </w:p>
    <w:p w14:paraId="0000005E">
      <w:pPr>
        <w:jc w:val="both"/>
        <w:rPr>
          <w:rFonts w:ascii="Arial" w:cs="Arial" w:hAnsi="Arial"/>
          <w:lang w:val="es-CO"/>
        </w:rPr>
      </w:pPr>
    </w:p>
    <w:p w14:paraId="0000005F">
      <w:pPr>
        <w:jc w:val="both"/>
        <w:rPr>
          <w:rFonts w:ascii="Arial" w:cs="Arial" w:hAnsi="Arial"/>
          <w:lang w:val="es-CO"/>
        </w:rPr>
      </w:pPr>
    </w:p>
    <w:p w14:paraId="00000060">
      <w:pPr>
        <w:jc w:val="both"/>
        <w:rPr>
          <w:rFonts w:ascii="Arial" w:cs="Arial" w:hAnsi="Arial"/>
          <w:lang w:val="es-CO"/>
        </w:rPr>
      </w:pPr>
    </w:p>
    <w:p w14:paraId="00000061">
      <w:pPr>
        <w:jc w:val="both"/>
        <w:rPr>
          <w:rFonts w:ascii="Arial" w:cs="Arial" w:hAnsi="Arial"/>
          <w:lang w:val="es-CO"/>
        </w:rPr>
      </w:pPr>
    </w:p>
    <w:p w14:paraId="00000062">
      <w:pPr>
        <w:jc w:val="both"/>
        <w:rPr>
          <w:rFonts w:ascii="Arial" w:cs="Arial" w:hAnsi="Arial"/>
          <w:lang w:val="es-CO"/>
        </w:rPr>
      </w:pPr>
    </w:p>
    <w:p w14:paraId="00000063">
      <w:pPr>
        <w:jc w:val="both"/>
        <w:rPr>
          <w:rFonts w:ascii="Arial" w:cs="Arial" w:hAnsi="Arial"/>
          <w:lang w:val="es-CO"/>
        </w:rPr>
      </w:pPr>
    </w:p>
    <w:p w14:paraId="00000064">
      <w:pPr>
        <w:jc w:val="both"/>
        <w:rPr>
          <w:rFonts w:ascii="Arial" w:cs="Arial" w:hAnsi="Arial"/>
          <w:lang w:val="es-CO"/>
        </w:rPr>
      </w:pPr>
    </w:p>
    <w:p w14:paraId="00000065">
      <w:pPr>
        <w:jc w:val="both"/>
        <w:rPr>
          <w:rFonts w:ascii="Arial" w:cs="Arial" w:hAnsi="Arial"/>
          <w:lang w:val="es-CO"/>
        </w:rPr>
      </w:pPr>
    </w:p>
    <w:p w14:paraId="00000066">
      <w:pPr>
        <w:jc w:val="both"/>
        <w:rPr>
          <w:rFonts w:ascii="Arial" w:cs="Arial" w:hAnsi="Arial"/>
          <w:lang w:val="es-CO"/>
        </w:rPr>
      </w:pPr>
    </w:p>
    <w:p w14:paraId="00000067">
      <w:pPr>
        <w:jc w:val="both"/>
        <w:rPr>
          <w:rFonts w:ascii="Arial" w:cs="Arial" w:hAnsi="Arial"/>
          <w:lang w:val="es-CO"/>
        </w:rPr>
      </w:pPr>
    </w:p>
    <w:p w14:paraId="00000068">
      <w:pPr>
        <w:jc w:val="both"/>
        <w:rPr>
          <w:rFonts w:ascii="Arial" w:cs="Arial" w:hAnsi="Arial"/>
          <w:lang w:val="es-CO"/>
        </w:rPr>
      </w:pPr>
    </w:p>
    <w:p w14:paraId="00000069">
      <w:pPr>
        <w:jc w:val="both"/>
        <w:rPr>
          <w:rFonts w:ascii="Arial" w:cs="Arial" w:hAnsi="Arial"/>
          <w:lang w:val="es-CO"/>
        </w:rPr>
      </w:pPr>
    </w:p>
    <w:p w14:paraId="0000006A">
      <w:pPr>
        <w:jc w:val="both"/>
        <w:rPr>
          <w:rFonts w:ascii="Arial" w:cs="Arial" w:hAnsi="Arial"/>
          <w:lang w:val="es-CO"/>
        </w:rPr>
      </w:pPr>
    </w:p>
    <w:p w14:paraId="0000006B">
      <w:pPr>
        <w:jc w:val="both"/>
        <w:rPr>
          <w:rFonts w:ascii="Arial" w:cs="Arial" w:hAnsi="Arial"/>
          <w:lang w:val="es-CO"/>
        </w:rPr>
      </w:pPr>
    </w:p>
    <w:p w14:paraId="0000006C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Nombre comercial</w:t>
      </w:r>
    </w:p>
    <w:p w14:paraId="0000006D">
      <w:pPr>
        <w:jc w:val="center"/>
        <w:rPr>
          <w:rFonts w:ascii="Arial" w:cs="Arial" w:hAnsi="Arial"/>
          <w:b/>
          <w:lang w:val="es-CO"/>
        </w:rPr>
      </w:pPr>
    </w:p>
    <w:p w14:paraId="0000006E">
      <w:pPr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RepueStock.Web</w:t>
      </w:r>
    </w:p>
    <w:p w14:paraId="0000006F">
      <w:p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     </w:t>
      </w:r>
      <w:r>
        <w:rPr>
          <w:rFonts w:ascii="Arial" w:cs="Arial" w:hAnsi="Arial"/>
          <w:lang w:val="es-CO"/>
        </w:rPr>
        <w:t xml:space="preserve">Con este nombre se busca que la empresa tenga presente que la aplicación está diseñada para levar su inventario de repuestos para los equipos </w:t>
      </w:r>
      <w:r>
        <w:rPr>
          <w:rFonts w:ascii="Arial" w:cs="Arial" w:hAnsi="Arial"/>
          <w:lang w:val="es-CO"/>
        </w:rPr>
        <w:t>biomédicos</w:t>
      </w:r>
      <w:r>
        <w:rPr>
          <w:rFonts w:ascii="Arial" w:cs="Arial" w:hAnsi="Arial"/>
          <w:lang w:val="es-CO"/>
        </w:rPr>
        <w:t>.</w:t>
      </w:r>
    </w:p>
    <w:p w14:paraId="00000070">
      <w:pPr>
        <w:rPr>
          <w:rFonts w:ascii="Arial" w:cs="Arial" w:hAnsi="Arial"/>
          <w:lang w:val="es-CO"/>
        </w:rPr>
      </w:pPr>
    </w:p>
    <w:p w14:paraId="00000071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Nombre técnico</w:t>
      </w:r>
    </w:p>
    <w:p w14:paraId="00000072">
      <w:pPr>
        <w:jc w:val="center"/>
        <w:rPr>
          <w:rFonts w:ascii="Arial" w:cs="Arial" w:hAnsi="Arial"/>
          <w:b/>
          <w:lang w:val="es-CO"/>
        </w:rPr>
      </w:pPr>
    </w:p>
    <w:p w14:paraId="00000073">
      <w:pPr>
        <w:rPr>
          <w:rFonts w:ascii="Arial" w:cs="Arial" w:hAnsi="Arial"/>
          <w:lang w:val="es-CO"/>
        </w:rPr>
      </w:pPr>
      <w:r>
        <w:rPr>
          <w:rFonts w:ascii="Arial" w:cs="Arial" w:hAnsi="Arial"/>
          <w:b/>
          <w:lang w:val="es-CO"/>
        </w:rPr>
        <w:t>Sistema</w:t>
      </w:r>
      <w:r>
        <w:rPr>
          <w:rFonts w:ascii="Arial" w:cs="Arial" w:hAnsi="Arial"/>
          <w:b/>
          <w:lang w:val="es-CO"/>
        </w:rPr>
        <w:t xml:space="preserve"> para la ge</w:t>
      </w:r>
      <w:r>
        <w:rPr>
          <w:rFonts w:ascii="Arial" w:cs="Arial" w:hAnsi="Arial"/>
          <w:b/>
          <w:lang w:val="es-CO"/>
        </w:rPr>
        <w:t>stión de inventario de repuestos para equipos biomédicos para laboratorio clínico.</w:t>
      </w:r>
    </w:p>
    <w:p w14:paraId="00000074">
      <w:p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     </w:t>
      </w:r>
      <w:r>
        <w:rPr>
          <w:rFonts w:ascii="Arial" w:cs="Arial" w:hAnsi="Arial"/>
          <w:lang w:val="es-CO"/>
        </w:rPr>
        <w:t>El objetivo</w:t>
      </w:r>
      <w:r>
        <w:rPr>
          <w:rFonts w:ascii="Arial" w:cs="Arial" w:hAnsi="Arial"/>
          <w:lang w:val="es-CO"/>
        </w:rPr>
        <w:t xml:space="preserve"> es automatizar</w:t>
      </w:r>
      <w:r>
        <w:rPr>
          <w:rFonts w:ascii="Arial" w:cs="Arial" w:hAnsi="Arial"/>
          <w:lang w:val="es-CO"/>
        </w:rPr>
        <w:t xml:space="preserve"> y facilitar</w:t>
      </w:r>
      <w:r>
        <w:rPr>
          <w:rFonts w:ascii="Arial" w:cs="Arial" w:hAnsi="Arial"/>
          <w:lang w:val="es-CO"/>
        </w:rPr>
        <w:t xml:space="preserve"> el pr</w:t>
      </w:r>
      <w:r>
        <w:rPr>
          <w:rFonts w:ascii="Arial" w:cs="Arial" w:hAnsi="Arial"/>
          <w:lang w:val="es-CO"/>
        </w:rPr>
        <w:t>oceso de validación de los repuestos para equipos biomédicos para laboratorio clínico</w:t>
      </w:r>
      <w:r>
        <w:rPr>
          <w:rFonts w:ascii="Arial" w:cs="Arial" w:hAnsi="Arial"/>
          <w:lang w:val="es-CO"/>
        </w:rPr>
        <w:t xml:space="preserve"> en stock y poder llevar un inventario real sin mucha intervención por parte del personal y de esta manera evitar errores.</w:t>
      </w:r>
    </w:p>
    <w:p w14:paraId="00000075">
      <w:pPr>
        <w:jc w:val="both"/>
        <w:rPr>
          <w:rFonts w:ascii="Arial" w:cs="Arial" w:hAnsi="Arial"/>
          <w:lang w:val="es-CO"/>
        </w:rPr>
      </w:pPr>
    </w:p>
    <w:p w14:paraId="00000076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Logotipo</w:t>
      </w:r>
    </w:p>
    <w:p w14:paraId="00000077">
      <w:pPr>
        <w:jc w:val="center"/>
        <w:rPr>
          <w:rFonts w:ascii="Arial" w:cs="Arial" w:hAnsi="Arial"/>
          <w:b/>
          <w:lang w:val="es-CO"/>
        </w:rPr>
      </w:pPr>
    </w:p>
    <w:p w14:paraId="00000078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 w:eastAsia="es-CO"/>
        </w:rPr>
        <w:drawing xmlns:mc="http://schemas.openxmlformats.org/markup-compatibility/2006">
          <wp:inline distT="0" distB="0" distL="0" distR="0">
            <wp:extent cx="2124075" cy="79283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9">
      <w:p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     </w:t>
      </w:r>
      <w:r>
        <w:rPr>
          <w:rFonts w:ascii="Arial" w:cs="Arial" w:hAnsi="Arial"/>
          <w:lang w:val="es-CO"/>
        </w:rPr>
        <w:t>El gl</w:t>
      </w:r>
      <w:r>
        <w:rPr>
          <w:rFonts w:ascii="Arial" w:cs="Arial" w:hAnsi="Arial"/>
          <w:lang w:val="es-CO"/>
        </w:rPr>
        <w:t>obo representa nuestra presencia en la web y la disponibilidad de los productos desde cualquier lugar donde se necesite.</w:t>
      </w:r>
    </w:p>
    <w:p w14:paraId="0000007A">
      <w:p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     </w:t>
      </w:r>
      <w:r>
        <w:rPr>
          <w:rFonts w:ascii="Arial" w:cs="Arial" w:hAnsi="Arial"/>
          <w:lang w:val="es-CO"/>
        </w:rPr>
        <w:t>La lupa representa un inventario donde es fácil de encontrar los repuestos para los equipos biomédicos</w:t>
      </w:r>
      <w:r>
        <w:rPr>
          <w:rFonts w:ascii="Arial" w:cs="Arial" w:hAnsi="Arial"/>
          <w:lang w:val="es-CO"/>
        </w:rPr>
        <w:t>.</w:t>
      </w:r>
    </w:p>
    <w:p w14:paraId="0000007B">
      <w:p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lang w:val="es-CO"/>
        </w:rPr>
        <w:t xml:space="preserve">     Con el nombre</w:t>
      </w:r>
      <w:r>
        <w:rPr>
          <w:rFonts w:ascii="Arial" w:cs="Arial" w:hAnsi="Arial"/>
          <w:lang w:val="es-CO"/>
        </w:rPr>
        <w:t xml:space="preserve">, buscamos que </w:t>
      </w:r>
      <w:r>
        <w:rPr>
          <w:rFonts w:ascii="Arial" w:cs="Arial" w:hAnsi="Arial"/>
          <w:lang w:val="es-CO"/>
        </w:rPr>
        <w:t xml:space="preserve">los clientes </w:t>
      </w:r>
      <w:r>
        <w:rPr>
          <w:rFonts w:ascii="Arial" w:cs="Arial" w:hAnsi="Arial"/>
          <w:lang w:val="es-CO"/>
        </w:rPr>
        <w:t xml:space="preserve">tengan presente nuestra marca y </w:t>
      </w:r>
      <w:r>
        <w:rPr>
          <w:rFonts w:ascii="Arial" w:cs="Arial" w:hAnsi="Arial"/>
          <w:lang w:val="es-CO"/>
        </w:rPr>
        <w:t>resaltamos la disponibilidad de su in</w:t>
      </w:r>
      <w:r>
        <w:rPr>
          <w:rFonts w:ascii="Arial" w:cs="Arial" w:hAnsi="Arial"/>
          <w:lang w:val="es-CO"/>
        </w:rPr>
        <w:t>ventario en todo momento y en línea</w:t>
      </w:r>
      <w:r>
        <w:rPr>
          <w:rFonts w:ascii="Arial" w:cs="Arial" w:hAnsi="Arial"/>
          <w:lang w:val="es-CO"/>
        </w:rPr>
        <w:t>.</w:t>
      </w:r>
    </w:p>
    <w:p w14:paraId="0000007C">
      <w:pPr>
        <w:jc w:val="both"/>
        <w:rPr>
          <w:rFonts w:ascii="Arial" w:cs="Arial" w:hAnsi="Arial"/>
          <w:lang w:val="es-CO"/>
        </w:rPr>
      </w:pPr>
    </w:p>
    <w:p w14:paraId="0000007D">
      <w:pPr>
        <w:jc w:val="center"/>
        <w:rPr>
          <w:rFonts w:ascii="Arial" w:cs="Arial" w:hAnsi="Arial"/>
          <w:lang w:val="es-CO"/>
        </w:rPr>
      </w:pPr>
      <w:r>
        <w:rPr>
          <w:rFonts w:ascii="Arial" w:cs="Arial" w:hAnsi="Arial"/>
          <w:b/>
          <w:lang w:val="es-CO"/>
        </w:rPr>
        <w:t>Slogan</w:t>
      </w:r>
    </w:p>
    <w:p w14:paraId="0000007E">
      <w:pPr>
        <w:rPr>
          <w:rFonts w:ascii="Arial" w:cs="Arial" w:hAnsi="Arial"/>
          <w:b/>
          <w:lang w:val="es-CO"/>
        </w:rPr>
      </w:pPr>
    </w:p>
    <w:p w14:paraId="0000007F">
      <w:pPr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Tu inventario de confianza</w:t>
      </w:r>
    </w:p>
    <w:p w14:paraId="00000080">
      <w:pPr>
        <w:jc w:val="both"/>
        <w:rPr>
          <w:rFonts w:ascii="Arial" w:cs="Arial" w:hAnsi="Arial"/>
          <w:lang w:val="es-CO"/>
        </w:rPr>
      </w:pPr>
      <w:r>
        <w:rPr>
          <w:rFonts w:ascii="Arial" w:cs="Arial" w:hAnsi="Arial"/>
          <w:b/>
          <w:lang w:val="es-CO"/>
        </w:rPr>
        <w:t xml:space="preserve">    </w:t>
      </w:r>
      <w:r>
        <w:rPr>
          <w:rFonts w:ascii="Arial" w:cs="Arial" w:hAnsi="Arial"/>
          <w:lang w:val="es-CO"/>
        </w:rPr>
        <w:t xml:space="preserve">Con nuestro slogan buscamos que nuestros clientes crean y sientan la </w:t>
      </w:r>
      <w:r>
        <w:rPr>
          <w:rFonts w:ascii="Arial" w:cs="Arial" w:hAnsi="Arial"/>
          <w:lang w:val="es-CO"/>
        </w:rPr>
        <w:t>confianza de que los repuestos para los equipos biomédicos</w:t>
      </w:r>
      <w:r>
        <w:rPr>
          <w:rFonts w:ascii="Arial" w:cs="Arial" w:hAnsi="Arial"/>
          <w:lang w:val="es-CO"/>
        </w:rPr>
        <w:t xml:space="preserve"> están correctamente inventariados y seguros en nuestra aplicación.</w:t>
      </w:r>
    </w:p>
    <w:p w14:paraId="00000081">
      <w:pPr>
        <w:jc w:val="both"/>
        <w:rPr>
          <w:rFonts w:ascii="Arial" w:cs="Arial" w:hAnsi="Arial"/>
          <w:lang w:val="es-CO"/>
        </w:rPr>
      </w:pPr>
    </w:p>
    <w:p w14:paraId="00000082">
      <w:pPr>
        <w:jc w:val="both"/>
        <w:rPr>
          <w:rFonts w:ascii="Arial" w:cs="Arial" w:hAnsi="Arial"/>
          <w:lang w:val="es-CO"/>
        </w:rPr>
      </w:pPr>
    </w:p>
    <w:p w14:paraId="00000083">
      <w:pPr>
        <w:jc w:val="center"/>
        <w:rPr>
          <w:rFonts w:ascii="Arial" w:cs="Arial" w:hAnsi="Arial"/>
          <w:b/>
          <w:lang w:val="es-CO"/>
        </w:rPr>
      </w:pPr>
      <w:r>
        <w:rPr>
          <w:rFonts w:ascii="Arial" w:cs="Arial" w:hAnsi="Arial"/>
          <w:b/>
          <w:lang w:val="es-CO"/>
        </w:rPr>
        <w:t>Justificación</w:t>
      </w:r>
    </w:p>
    <w:p w14:paraId="00000084">
      <w:pPr>
        <w:rPr>
          <w:rFonts w:ascii="Arial" w:cs="Arial" w:hAnsi="Arial"/>
          <w:b/>
          <w:lang w:val="es-CO"/>
        </w:rPr>
      </w:pPr>
    </w:p>
    <w:p w14:paraId="00000085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 xml:space="preserve">     </w:t>
      </w:r>
      <w:r>
        <w:rPr>
          <w:rFonts w:ascii="Arial" w:cs="Arial" w:hAnsi="Arial"/>
          <w:bCs/>
          <w:lang w:val="es-CO"/>
        </w:rPr>
        <w:t xml:space="preserve">Un sistema de control de inventarios es crucial para optimizar los recursos, minimizar perdidas y mejorar la eficacia de la empresa. El manejo eficiente de los mismos permite a las compañías, mantener un control de las existencias en almacén, para lograr presentar en todo momento un estado confiable de la situación económica en cuanto al manejo de los insumos. </w:t>
      </w:r>
    </w:p>
    <w:p w14:paraId="00000086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 xml:space="preserve">     </w:t>
      </w:r>
      <w:r>
        <w:rPr>
          <w:rFonts w:ascii="Arial" w:cs="Arial" w:hAnsi="Arial"/>
          <w:bCs/>
          <w:lang w:val="es-CO"/>
        </w:rPr>
        <w:t>Por lo anterior, es necesario establecer lineamientos encaminados a lograr un control eficaz, que justifique los recursos humanos y logísticos empleados en la sistematización de actividades propias del sector de donde se manejan los materiales, maquinarias o herramientas utilizadas para la operación de la compañía.</w:t>
      </w:r>
    </w:p>
    <w:p w14:paraId="00000087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 xml:space="preserve">     </w:t>
      </w:r>
      <w:r>
        <w:rPr>
          <w:rFonts w:ascii="Arial" w:cs="Arial" w:hAnsi="Arial"/>
          <w:bCs/>
          <w:lang w:val="es-CO"/>
        </w:rPr>
        <w:t>Mediante este proyecto buscamos garantizar una gestión precisa bajo los requerimientos de los ingenieros o diferentes áreas que requieran validar la</w:t>
      </w:r>
      <w:r>
        <w:rPr>
          <w:rFonts w:ascii="Arial" w:cs="Arial" w:hAnsi="Arial"/>
          <w:bCs/>
          <w:lang w:val="es-CO"/>
        </w:rPr>
        <w:t xml:space="preserve"> disponibilidad de los repuestos para equipos biomédicos para laboratorio clínico</w:t>
      </w:r>
      <w:r>
        <w:rPr>
          <w:rFonts w:ascii="Arial" w:cs="Arial" w:hAnsi="Arial"/>
          <w:bCs/>
          <w:lang w:val="es-CO"/>
        </w:rPr>
        <w:t xml:space="preserve">, reduciendo costos por exceso o escasez de stock. </w:t>
      </w:r>
    </w:p>
    <w:p w14:paraId="00000088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 xml:space="preserve">     </w:t>
      </w:r>
      <w:r>
        <w:rPr>
          <w:rFonts w:ascii="Arial" w:cs="Arial" w:hAnsi="Arial"/>
          <w:bCs/>
          <w:lang w:val="es-CO"/>
        </w:rPr>
        <w:t>Además, mejorar la toma de decisiones al tener datos exactos sob</w:t>
      </w:r>
      <w:r>
        <w:rPr>
          <w:rFonts w:ascii="Arial" w:cs="Arial" w:hAnsi="Arial"/>
          <w:bCs/>
          <w:lang w:val="es-CO"/>
        </w:rPr>
        <w:t xml:space="preserve">re la rotación de inventario </w:t>
      </w:r>
      <w:r>
        <w:rPr>
          <w:rFonts w:ascii="Arial" w:cs="Arial" w:hAnsi="Arial"/>
          <w:bCs/>
          <w:lang w:val="es-CO"/>
        </w:rPr>
        <w:t xml:space="preserve">y pronósticos para una planeación estratégica más efectiva.  </w:t>
      </w:r>
    </w:p>
    <w:p w14:paraId="00000089">
      <w:pPr>
        <w:jc w:val="both"/>
        <w:rPr>
          <w:rFonts w:ascii="Arial" w:cs="Arial" w:hAnsi="Arial"/>
          <w:bCs/>
          <w:lang w:val="es-CO"/>
        </w:rPr>
      </w:pPr>
    </w:p>
    <w:p w14:paraId="0000008A">
      <w:pPr>
        <w:jc w:val="both"/>
        <w:rPr>
          <w:rFonts w:ascii="Arial" w:cs="Arial" w:hAnsi="Arial"/>
          <w:bCs/>
          <w:lang w:val="es-CO"/>
        </w:rPr>
      </w:pPr>
    </w:p>
    <w:p w14:paraId="0000008B">
      <w:pPr>
        <w:jc w:val="both"/>
        <w:rPr>
          <w:rFonts w:ascii="Arial" w:cs="Arial" w:hAnsi="Arial"/>
          <w:bCs/>
          <w:lang w:val="es-CO"/>
        </w:rPr>
      </w:pPr>
    </w:p>
    <w:p w14:paraId="0000008C">
      <w:pPr>
        <w:jc w:val="both"/>
        <w:rPr>
          <w:rFonts w:ascii="Arial" w:cs="Arial" w:hAnsi="Arial"/>
          <w:bCs/>
          <w:lang w:val="es-CO"/>
        </w:rPr>
      </w:pPr>
    </w:p>
    <w:p w14:paraId="0000008D">
      <w:pPr>
        <w:jc w:val="both"/>
        <w:rPr>
          <w:rFonts w:ascii="Arial" w:cs="Arial" w:hAnsi="Arial"/>
          <w:bCs/>
          <w:lang w:val="es-CO"/>
        </w:rPr>
      </w:pPr>
    </w:p>
    <w:p w14:paraId="0000008E">
      <w:pPr>
        <w:jc w:val="both"/>
        <w:rPr>
          <w:rFonts w:ascii="Arial" w:cs="Arial" w:hAnsi="Arial"/>
          <w:bCs/>
          <w:lang w:val="es-CO"/>
        </w:rPr>
      </w:pPr>
    </w:p>
    <w:p w14:paraId="0000008F">
      <w:pPr>
        <w:jc w:val="both"/>
        <w:rPr>
          <w:rFonts w:ascii="Arial" w:cs="Arial" w:hAnsi="Arial"/>
          <w:bCs/>
          <w:lang w:val="es-CO"/>
        </w:rPr>
      </w:pPr>
    </w:p>
    <w:p w14:paraId="00000090">
      <w:pPr>
        <w:jc w:val="both"/>
        <w:rPr>
          <w:rFonts w:ascii="Arial" w:cs="Arial" w:hAnsi="Arial"/>
          <w:bCs/>
          <w:lang w:val="es-CO"/>
        </w:rPr>
      </w:pPr>
    </w:p>
    <w:p w14:paraId="00000091">
      <w:pPr>
        <w:jc w:val="both"/>
        <w:rPr>
          <w:rFonts w:ascii="Arial" w:cs="Arial" w:hAnsi="Arial"/>
          <w:bCs/>
          <w:lang w:val="es-CO"/>
        </w:rPr>
      </w:pPr>
    </w:p>
    <w:p w14:paraId="00000092">
      <w:pPr>
        <w:jc w:val="both"/>
        <w:rPr>
          <w:rFonts w:ascii="Arial" w:cs="Arial" w:hAnsi="Arial"/>
          <w:bCs/>
          <w:lang w:val="es-CO"/>
        </w:rPr>
      </w:pPr>
    </w:p>
    <w:p w14:paraId="00000093">
      <w:pPr>
        <w:jc w:val="both"/>
        <w:rPr>
          <w:rFonts w:ascii="Arial" w:cs="Arial" w:hAnsi="Arial"/>
          <w:bCs/>
          <w:lang w:val="es-CO"/>
        </w:rPr>
      </w:pPr>
    </w:p>
    <w:p w14:paraId="00000094">
      <w:pPr>
        <w:jc w:val="both"/>
        <w:rPr>
          <w:rFonts w:ascii="Arial" w:cs="Arial" w:hAnsi="Arial"/>
          <w:bCs/>
          <w:lang w:val="es-CO"/>
        </w:rPr>
      </w:pPr>
    </w:p>
    <w:p w14:paraId="00000095">
      <w:pPr>
        <w:jc w:val="both"/>
        <w:rPr>
          <w:rFonts w:ascii="Arial" w:cs="Arial" w:hAnsi="Arial"/>
          <w:bCs/>
          <w:lang w:val="es-CO"/>
        </w:rPr>
      </w:pPr>
    </w:p>
    <w:p w14:paraId="00000096">
      <w:pPr>
        <w:jc w:val="both"/>
        <w:rPr>
          <w:rFonts w:ascii="Arial" w:cs="Arial" w:hAnsi="Arial"/>
          <w:bCs/>
          <w:lang w:val="es-CO"/>
        </w:rPr>
      </w:pPr>
    </w:p>
    <w:p w14:paraId="00000097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>Encuesta</w:t>
      </w:r>
    </w:p>
    <w:p w14:paraId="00000098">
      <w:pPr>
        <w:jc w:val="both"/>
        <w:rPr>
          <w:rFonts w:ascii="Arial" w:cs="Arial" w:hAnsi="Arial"/>
          <w:bCs/>
          <w:lang w:val="es-CO"/>
        </w:rPr>
      </w:pPr>
    </w:p>
    <w:p w14:paraId="00000099">
      <w:pPr>
        <w:pStyle w:val="ListParagraph"/>
        <w:numPr>
          <w:ilvl w:val="0"/>
          <w:numId w:val="2"/>
        </w:num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>¿Tiene problemas o inconvenientes con el control de su inventario?</w:t>
      </w:r>
    </w:p>
    <w:p w14:paraId="0000009A">
      <w:pPr>
        <w:pStyle w:val="ListParagraph"/>
        <w:jc w:val="both"/>
        <w:rPr>
          <w:rFonts w:ascii="Arial" w:cs="Arial" w:hAnsi="Arial"/>
          <w:bCs/>
          <w:lang w:val="es-CO"/>
        </w:rPr>
      </w:pPr>
    </w:p>
    <w:p w14:paraId="0000009B">
      <w:pPr>
        <w:pStyle w:val="ListParagraph"/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>A). Si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>B). No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>C). Algunas Veces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>D). Rara vez</w:t>
      </w:r>
    </w:p>
    <w:p w14:paraId="0000009C">
      <w:pPr>
        <w:pStyle w:val="ListParagraph"/>
        <w:jc w:val="both"/>
        <w:rPr>
          <w:rFonts w:ascii="Arial" w:cs="Arial" w:hAnsi="Arial"/>
          <w:bCs/>
          <w:lang w:val="es-CO"/>
        </w:rPr>
      </w:pPr>
    </w:p>
    <w:p w14:paraId="0000009D">
      <w:pPr>
        <w:pStyle w:val="ListParagraph"/>
        <w:numPr>
          <w:ilvl w:val="0"/>
          <w:numId w:val="2"/>
        </w:num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>¿Al final de cada mes, se presentan diferencias en los inventarios?</w:t>
      </w:r>
    </w:p>
    <w:p w14:paraId="0000009E">
      <w:pPr>
        <w:pStyle w:val="ListParagraph"/>
        <w:jc w:val="both"/>
        <w:rPr>
          <w:rFonts w:ascii="Arial" w:cs="Arial" w:hAnsi="Arial"/>
          <w:bCs/>
          <w:lang w:val="es-CO"/>
        </w:rPr>
      </w:pPr>
    </w:p>
    <w:p w14:paraId="0000009F">
      <w:pPr>
        <w:pStyle w:val="ListParagraph"/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>A</w:t>
      </w:r>
      <w:r>
        <w:rPr>
          <w:rFonts w:ascii="Arial" w:cs="Arial" w:hAnsi="Arial"/>
          <w:bCs/>
          <w:lang w:val="es-CO"/>
        </w:rPr>
        <w:t>). Si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>B</w:t>
      </w:r>
      <w:r>
        <w:rPr>
          <w:rFonts w:ascii="Arial" w:cs="Arial" w:hAnsi="Arial"/>
          <w:bCs/>
          <w:lang w:val="es-CO"/>
        </w:rPr>
        <w:t>). No</w:t>
      </w:r>
    </w:p>
    <w:p w14:paraId="000000A0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 xml:space="preserve">      3. </w:t>
      </w:r>
      <w:r>
        <w:rPr>
          <w:rFonts w:ascii="Arial" w:cs="Arial" w:hAnsi="Arial"/>
          <w:bCs/>
          <w:lang w:val="es-CO"/>
        </w:rPr>
        <w:t xml:space="preserve">¿ </w:t>
      </w:r>
      <w:r>
        <w:rPr>
          <w:rFonts w:ascii="Arial" w:cs="Arial" w:hAnsi="Arial"/>
          <w:bCs/>
          <w:lang w:val="es-CO"/>
        </w:rPr>
        <w:t>Sabe</w:t>
      </w:r>
      <w:r>
        <w:rPr>
          <w:rFonts w:ascii="Arial" w:cs="Arial" w:hAnsi="Arial"/>
          <w:bCs/>
          <w:lang w:val="es-CO"/>
        </w:rPr>
        <w:t xml:space="preserve"> manejar el sistema operativo del control de </w:t>
      </w:r>
      <w:r>
        <w:rPr>
          <w:rFonts w:ascii="Arial" w:cs="Arial" w:hAnsi="Arial"/>
          <w:bCs/>
          <w:lang w:val="es-CO"/>
        </w:rPr>
        <w:t>inventarios</w:t>
      </w:r>
      <w:r>
        <w:rPr>
          <w:rFonts w:ascii="Arial" w:cs="Arial" w:hAnsi="Arial"/>
          <w:bCs/>
          <w:lang w:val="es-CO"/>
        </w:rPr>
        <w:t>?</w:t>
      </w:r>
    </w:p>
    <w:p w14:paraId="000000A1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ab/>
        <w:t>A). Si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>B). No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>C). Poco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>D). Regular</w:t>
      </w:r>
    </w:p>
    <w:p w14:paraId="000000A2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>4. Sabe usted que es un software o programa?</w:t>
      </w:r>
    </w:p>
    <w:p w14:paraId="000000A3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ab/>
        <w:t>A). Si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>B). No</w:t>
      </w:r>
    </w:p>
    <w:p w14:paraId="000000A4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>5. Estaría de acuerdo en aprender a manejar el software que le permita llevar el control de su inventario?</w:t>
      </w:r>
    </w:p>
    <w:p w14:paraId="000000A5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ab/>
        <w:t>A). Totalmente de acuerdo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>B). En desacuerdo</w:t>
      </w:r>
    </w:p>
    <w:p w14:paraId="000000A6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 xml:space="preserve">6. </w:t>
      </w:r>
      <w:r>
        <w:rPr>
          <w:rFonts w:ascii="Arial" w:cs="Arial" w:hAnsi="Arial"/>
          <w:bCs/>
          <w:lang w:val="es-CO"/>
        </w:rPr>
        <w:t>Que</w:t>
      </w:r>
      <w:r>
        <w:rPr>
          <w:rFonts w:ascii="Arial" w:cs="Arial" w:hAnsi="Arial"/>
          <w:bCs/>
          <w:lang w:val="es-CO"/>
        </w:rPr>
        <w:t xml:space="preserve"> tipo de herramientas utiliza para llevar el control de sus </w:t>
      </w:r>
      <w:r>
        <w:rPr>
          <w:rFonts w:ascii="Arial" w:cs="Arial" w:hAnsi="Arial"/>
          <w:bCs/>
          <w:lang w:val="es-CO"/>
        </w:rPr>
        <w:t>invenatrios</w:t>
      </w:r>
      <w:r>
        <w:rPr>
          <w:rFonts w:ascii="Arial" w:cs="Arial" w:hAnsi="Arial"/>
          <w:bCs/>
          <w:lang w:val="es-CO"/>
        </w:rPr>
        <w:t>?</w:t>
      </w:r>
    </w:p>
    <w:p w14:paraId="000000A7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ab/>
        <w:t>A). Excel</w:t>
      </w:r>
      <w:r>
        <w:rPr>
          <w:rFonts w:ascii="Arial" w:cs="Arial" w:hAnsi="Arial"/>
          <w:bCs/>
          <w:lang w:val="es-CO"/>
        </w:rPr>
        <w:tab/>
        <w:t>B). Software de la empresa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>C). En un libro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</w:r>
    </w:p>
    <w:p w14:paraId="000000A8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ab/>
        <w:t>D). No llevo control de inventario.</w:t>
      </w:r>
    </w:p>
    <w:p w14:paraId="000000A9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>7. Cuantas personas están a cargo del manejo del inventario de la empresa?</w:t>
      </w:r>
    </w:p>
    <w:p w14:paraId="000000AA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ab/>
        <w:t>A). 1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>B). 2 a 5</w:t>
      </w:r>
      <w:r>
        <w:rPr>
          <w:rFonts w:ascii="Arial" w:cs="Arial" w:hAnsi="Arial"/>
          <w:bCs/>
          <w:lang w:val="es-CO"/>
        </w:rPr>
        <w:tab/>
        <w:t>C). más de 5 personas</w:t>
      </w:r>
    </w:p>
    <w:p w14:paraId="000000AB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>8. Cada cuanto se hace el informe de reporte de inventarios?</w:t>
      </w:r>
    </w:p>
    <w:p w14:paraId="000000AC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ab/>
        <w:t>A) cada mes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>B). todos los días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>C). Nunca</w:t>
      </w:r>
    </w:p>
    <w:p w14:paraId="000000AD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>9. Realizan inventarios cíclicos?</w:t>
      </w:r>
    </w:p>
    <w:p w14:paraId="000000AE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ab/>
        <w:t>A). Si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>B). No</w:t>
      </w:r>
    </w:p>
    <w:p w14:paraId="000000AF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 xml:space="preserve">10. Como </w:t>
      </w:r>
      <w:r>
        <w:rPr>
          <w:rFonts w:ascii="Arial" w:cs="Arial" w:hAnsi="Arial"/>
          <w:bCs/>
          <w:lang w:val="es-CO"/>
        </w:rPr>
        <w:t>identidican</w:t>
      </w:r>
      <w:r>
        <w:rPr>
          <w:rFonts w:ascii="Arial" w:cs="Arial" w:hAnsi="Arial"/>
          <w:bCs/>
          <w:lang w:val="es-CO"/>
        </w:rPr>
        <w:t xml:space="preserve"> los repuestos para equipos </w:t>
      </w:r>
      <w:r>
        <w:rPr>
          <w:rFonts w:ascii="Arial" w:cs="Arial" w:hAnsi="Arial"/>
          <w:bCs/>
          <w:lang w:val="es-CO"/>
        </w:rPr>
        <w:t>biomedicos</w:t>
      </w:r>
    </w:p>
    <w:p w14:paraId="000000B0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ab/>
        <w:t xml:space="preserve">A). </w:t>
      </w:r>
      <w:r>
        <w:rPr>
          <w:rFonts w:ascii="Arial" w:cs="Arial" w:hAnsi="Arial"/>
          <w:bCs/>
          <w:lang w:val="es-CO"/>
        </w:rPr>
        <w:t>Codigos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 xml:space="preserve">B). </w:t>
      </w:r>
      <w:r>
        <w:rPr>
          <w:rFonts w:ascii="Arial" w:cs="Arial" w:hAnsi="Arial"/>
          <w:bCs/>
          <w:lang w:val="es-CO"/>
        </w:rPr>
        <w:t>Ean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>C). Nombre</w:t>
      </w:r>
    </w:p>
    <w:p w14:paraId="000000B1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>11. El personal de campo cuenta con acceso a internet?</w:t>
      </w:r>
    </w:p>
    <w:p w14:paraId="000000B2">
      <w:pPr>
        <w:pStyle w:val="ListParagraph"/>
        <w:jc w:val="both"/>
        <w:rPr>
          <w:rFonts w:ascii="Arial" w:cs="Arial" w:hAnsi="Arial"/>
          <w:bCs/>
          <w:lang w:val="es-CO"/>
        </w:rPr>
      </w:pPr>
      <w:bookmarkStart w:id="0" w:name="_GoBack"/>
      <w:bookmarkEnd w:id="0"/>
      <w:r>
        <w:rPr>
          <w:rFonts w:ascii="Arial" w:cs="Arial" w:hAnsi="Arial"/>
          <w:bCs/>
          <w:lang w:val="es-CO"/>
        </w:rPr>
        <w:t>A</w:t>
      </w:r>
      <w:r>
        <w:rPr>
          <w:rFonts w:ascii="Arial" w:cs="Arial" w:hAnsi="Arial"/>
          <w:bCs/>
          <w:lang w:val="es-CO"/>
        </w:rPr>
        <w:t>). Si</w:t>
      </w:r>
      <w:r>
        <w:rPr>
          <w:rFonts w:ascii="Arial" w:cs="Arial" w:hAnsi="Arial"/>
          <w:bCs/>
          <w:lang w:val="es-CO"/>
        </w:rPr>
        <w:tab/>
        <w:t xml:space="preserve">           B). No</w:t>
      </w:r>
      <w:r>
        <w:rPr>
          <w:rFonts w:ascii="Arial" w:cs="Arial" w:hAnsi="Arial"/>
          <w:bCs/>
          <w:lang w:val="es-CO"/>
        </w:rPr>
        <w:tab/>
      </w:r>
    </w:p>
    <w:p w14:paraId="000000B3">
      <w:pPr>
        <w:pStyle w:val="ListParagraph"/>
        <w:ind w:left="0" w:firstLine="0"/>
        <w:jc w:val="both"/>
        <w:rPr>
          <w:rFonts w:ascii="Arial" w:cs="Arial" w:hAnsi="Arial"/>
          <w:bCs/>
          <w:lang w:val="es-CO"/>
        </w:rPr>
      </w:pPr>
    </w:p>
    <w:p w14:paraId="000000B4">
      <w:pPr>
        <w:pStyle w:val="ListParagraph"/>
        <w:ind w:left="0" w:firstLine="0"/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>12. El personal de campo cuenta con la tecnología para poder navegar en la web?</w:t>
      </w:r>
    </w:p>
    <w:p w14:paraId="000000B5">
      <w:pPr>
        <w:pStyle w:val="ListParagraph"/>
        <w:ind w:left="0" w:firstLine="0"/>
        <w:jc w:val="both"/>
        <w:rPr>
          <w:rFonts w:ascii="Arial" w:cs="Arial" w:hAnsi="Arial"/>
          <w:bCs/>
          <w:lang w:val="es-CO"/>
        </w:rPr>
      </w:pPr>
    </w:p>
    <w:p w14:paraId="000000B6">
      <w:pPr>
        <w:jc w:val="both"/>
        <w:rPr>
          <w:rFonts w:ascii="Arial" w:cs="Arial" w:hAnsi="Arial"/>
          <w:bCs/>
          <w:lang w:val="es-CO"/>
        </w:rPr>
      </w:pPr>
      <w:r>
        <w:rPr>
          <w:rFonts w:ascii="Arial" w:cs="Arial" w:hAnsi="Arial"/>
          <w:bCs/>
          <w:lang w:val="es-CO"/>
        </w:rPr>
        <w:t xml:space="preserve">             A). Si</w:t>
      </w:r>
      <w:r>
        <w:rPr>
          <w:rFonts w:ascii="Arial" w:cs="Arial" w:hAnsi="Arial"/>
          <w:bCs/>
          <w:lang w:val="es-CO"/>
        </w:rPr>
        <w:tab/>
      </w:r>
      <w:r>
        <w:rPr>
          <w:rFonts w:ascii="Arial" w:cs="Arial" w:hAnsi="Arial"/>
          <w:bCs/>
          <w:lang w:val="es-CO"/>
        </w:rPr>
        <w:tab/>
        <w:t>B). No</w:t>
      </w:r>
    </w:p>
    <w:p w14:paraId="000000B7">
      <w:pPr>
        <w:jc w:val="both"/>
        <w:rPr>
          <w:rFonts w:ascii="Arial" w:cs="Arial" w:hAnsi="Arial"/>
          <w:bCs/>
          <w:lang w:val="es-CO"/>
        </w:rPr>
      </w:pPr>
    </w:p>
    <w:p w14:paraId="000000B8">
      <w:pPr>
        <w:pStyle w:val="ListParagraph"/>
        <w:jc w:val="both"/>
        <w:rPr>
          <w:rFonts w:ascii="Arial" w:cs="Arial" w:hAnsi="Arial"/>
          <w:bCs/>
          <w:lang w:val="es-CO"/>
        </w:rPr>
      </w:pPr>
    </w:p>
    <w:p w14:paraId="000000B9">
      <w:pPr>
        <w:pStyle w:val="ListParagraph"/>
        <w:jc w:val="both"/>
        <w:rPr>
          <w:rFonts w:ascii="Arial" w:cs="Arial" w:hAnsi="Arial"/>
          <w:bCs/>
          <w:lang w:val="es-CO"/>
        </w:rPr>
      </w:pPr>
    </w:p>
    <w:p w14:paraId="000000BA">
      <w:pPr>
        <w:pStyle w:val="ListParagraph"/>
        <w:jc w:val="both"/>
        <w:rPr>
          <w:rFonts w:ascii="Arial" w:cs="Arial" w:hAnsi="Arial"/>
          <w:bCs/>
          <w:lang w:val="es-CO"/>
        </w:rPr>
      </w:pPr>
    </w:p>
    <w:sectPr>
      <w:headerReference w:type="default" r:id="rId14"/>
      <w:pgSz w:w="12240" w:h="15840"/>
      <w:pgMar w:top="1440" w:right="1440" w:bottom="1440" w:left="144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BB">
    <w:pPr>
      <w:pStyle w:val="Head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>8</w:t>
    </w:r>
    <w:r>
      <w:fldChar w:fldCharType="end"/>
    </w:r>
  </w:p>
  <w:p w14:paraId="000000BC"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Arial" w:cs="Arial" w:eastAsiaTheme="minorHAnsi" w:hAnsi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96"/>
    <w:rsid w:val="000A1884"/>
    <w:rsid w:val="000C32F0"/>
    <w:rsid w:val="00131749"/>
    <w:rsid w:val="00143021"/>
    <w:rsid w:val="001E3460"/>
    <w:rsid w:val="001F0DC2"/>
    <w:rsid w:val="00213ABB"/>
    <w:rsid w:val="00220C04"/>
    <w:rsid w:val="00252ED0"/>
    <w:rsid w:val="002A4CCB"/>
    <w:rsid w:val="002B33EC"/>
    <w:rsid w:val="002B7CC4"/>
    <w:rsid w:val="002C0B52"/>
    <w:rsid w:val="003311D6"/>
    <w:rsid w:val="003473B8"/>
    <w:rsid w:val="003934B7"/>
    <w:rsid w:val="003F3A8C"/>
    <w:rsid w:val="00405C27"/>
    <w:rsid w:val="00474190"/>
    <w:rsid w:val="00476271"/>
    <w:rsid w:val="004A4CE1"/>
    <w:rsid w:val="004B4843"/>
    <w:rsid w:val="004B7E0C"/>
    <w:rsid w:val="005115D3"/>
    <w:rsid w:val="00550F41"/>
    <w:rsid w:val="005A7AE7"/>
    <w:rsid w:val="005D32DC"/>
    <w:rsid w:val="0060652B"/>
    <w:rsid w:val="00617387"/>
    <w:rsid w:val="006835B2"/>
    <w:rsid w:val="006B470B"/>
    <w:rsid w:val="00743F38"/>
    <w:rsid w:val="0076419E"/>
    <w:rsid w:val="00783777"/>
    <w:rsid w:val="007A1C96"/>
    <w:rsid w:val="007A526B"/>
    <w:rsid w:val="007C0614"/>
    <w:rsid w:val="007C0692"/>
    <w:rsid w:val="008768B8"/>
    <w:rsid w:val="00896F59"/>
    <w:rsid w:val="008B5A81"/>
    <w:rsid w:val="00910EFA"/>
    <w:rsid w:val="009353D9"/>
    <w:rsid w:val="009B04A0"/>
    <w:rsid w:val="009D18D5"/>
    <w:rsid w:val="009F2196"/>
    <w:rsid w:val="00A158D2"/>
    <w:rsid w:val="00A8159E"/>
    <w:rsid w:val="00B549ED"/>
    <w:rsid w:val="00B768D3"/>
    <w:rsid w:val="00BC1B06"/>
    <w:rsid w:val="00BE4E5B"/>
    <w:rsid w:val="00C03153"/>
    <w:rsid w:val="00D004D0"/>
    <w:rsid w:val="00D25FB0"/>
    <w:rsid w:val="00D6517B"/>
    <w:rsid w:val="00DC0887"/>
    <w:rsid w:val="00DD28F1"/>
    <w:rsid w:val="00E24B02"/>
    <w:rsid w:val="00E42274"/>
    <w:rsid w:val="00E47F19"/>
    <w:rsid w:val="00E51F08"/>
    <w:rsid w:val="00E83C5C"/>
    <w:rsid w:val="00E979DA"/>
    <w:rsid w:val="00EB5CF4"/>
    <w:rsid w:val="00EF3DCE"/>
    <w:rsid w:val="00F00E6F"/>
    <w:rsid w:val="00FA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BE06"/>
  <w15:chartTrackingRefBased/>
  <w15:docId w15:val="{6ABE27ED-154E-4F87-8D87-E82D461C3600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s-MX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EncabezadoCar"/>
    <w:uiPriority w:val="99"/>
    <w:unhideWhenUsed w:val="on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</w:style>
  <w:style w:type="paragraph" w:styleId="Footer">
    <w:name w:val="Footer"/>
    <w:basedOn w:val="Normal"/>
    <w:link w:val="PiedepáginaCar"/>
    <w:uiPriority w:val="99"/>
    <w:unhideWhenUsed w:val="on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áginaCar">
    <w:name w:val="Pie de página C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theme" Target="theme/theme1.xml"/><Relationship Id="rId11" Type="http://schemas.openxmlformats.org/officeDocument/2006/relationships/image" Target="media/image2.jpeg"/><Relationship Id="rId13" Type="http://schemas.openxmlformats.org/officeDocument/2006/relationships/image" Target="media/image2.jpeg"/><Relationship Id="rId14" Type="http://schemas.openxmlformats.org/officeDocument/2006/relationships/header" Target="head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9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1147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unknown</cp:lastModifiedBy>
</cp:coreProperties>
</file>