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4"/>
          <w:szCs w:val="34"/>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31200" cy="54356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543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720" w:firstLine="0"/>
        <w:jc w:val="center"/>
        <w:rPr>
          <w:b w:val="1"/>
          <w:sz w:val="24"/>
          <w:szCs w:val="24"/>
        </w:rPr>
      </w:pPr>
      <w:r w:rsidDel="00000000" w:rsidR="00000000" w:rsidRPr="00000000">
        <w:rPr>
          <w:rtl w:val="0"/>
        </w:rPr>
      </w:r>
    </w:p>
    <w:p w:rsidR="00000000" w:rsidDel="00000000" w:rsidP="00000000" w:rsidRDefault="00000000" w:rsidRPr="00000000" w14:paraId="00000008">
      <w:pPr>
        <w:ind w:left="720" w:firstLine="0"/>
        <w:jc w:val="center"/>
        <w:rPr>
          <w:b w:val="1"/>
          <w:sz w:val="24"/>
          <w:szCs w:val="24"/>
        </w:rPr>
      </w:pPr>
      <w:r w:rsidDel="00000000" w:rsidR="00000000" w:rsidRPr="00000000">
        <w:rPr>
          <w:b w:val="1"/>
          <w:sz w:val="24"/>
          <w:szCs w:val="24"/>
          <w:rtl w:val="0"/>
        </w:rPr>
        <w:t xml:space="preserve">TFG: APLICACIÓN PARA LA RESERVA DE CITAS MÉDICAS</w:t>
      </w:r>
    </w:p>
    <w:p w:rsidR="00000000" w:rsidDel="00000000" w:rsidP="00000000" w:rsidRDefault="00000000" w:rsidRPr="00000000" w14:paraId="00000009">
      <w:pPr>
        <w:ind w:left="720" w:firstLine="0"/>
        <w:jc w:val="center"/>
        <w:rPr>
          <w:sz w:val="24"/>
          <w:szCs w:val="24"/>
        </w:rPr>
      </w:pPr>
      <w:r w:rsidDel="00000000" w:rsidR="00000000" w:rsidRPr="00000000">
        <w:rPr>
          <w:rtl w:val="0"/>
        </w:rPr>
      </w:r>
    </w:p>
    <w:p w:rsidR="00000000" w:rsidDel="00000000" w:rsidP="00000000" w:rsidRDefault="00000000" w:rsidRPr="00000000" w14:paraId="0000000A">
      <w:pPr>
        <w:ind w:left="720" w:firstLine="0"/>
        <w:jc w:val="center"/>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Debido a que gracias a la Cámara de Comercio de Málaga pude emprender un nuevo aprendizaje encaminado al Diseño UX, quería tratar de hacer realidad el proyecto que con tanto mimo creamos entre todo el equipo. Se trataba inicialmente de una mejora de la aplicación de la Junta de Andalucía Salud Responde, pero terminamos creando una opción ambivalente también para la empresa privada.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Su funcionalidad reside en conectar a una base de datos donde se gestionan las citas a una aplicación diseñada en Kotlin con la finalidad de crear una interfaz sencilla y atractiva para el usuario a la par que versátil. De esta manera, las familias pueden acceder a un especialista en cualquier situación de forma rápida e intuitiva.</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Para ello se crea el diseño de diferentes pantallas que se explicarán a continuación.</w:t>
      </w:r>
    </w:p>
    <w:p w:rsidR="00000000" w:rsidDel="00000000" w:rsidP="00000000" w:rsidRDefault="00000000" w:rsidRPr="00000000" w14:paraId="00000010">
      <w:pPr>
        <w:ind w:left="720" w:firstLine="0"/>
        <w:jc w:val="center"/>
        <w:rPr>
          <w:b w:val="1"/>
          <w:sz w:val="24"/>
          <w:szCs w:val="24"/>
        </w:rPr>
      </w:pPr>
      <w:r w:rsidDel="00000000" w:rsidR="00000000" w:rsidRPr="00000000">
        <w:rPr>
          <w:rtl w:val="0"/>
        </w:rPr>
      </w:r>
    </w:p>
    <w:p w:rsidR="00000000" w:rsidDel="00000000" w:rsidP="00000000" w:rsidRDefault="00000000" w:rsidRPr="00000000" w14:paraId="00000011">
      <w:pPr>
        <w:ind w:left="720" w:firstLine="0"/>
        <w:jc w:val="center"/>
        <w:rPr>
          <w:b w:val="1"/>
          <w:sz w:val="24"/>
          <w:szCs w:val="24"/>
        </w:rPr>
      </w:pPr>
      <w:r w:rsidDel="00000000" w:rsidR="00000000" w:rsidRPr="00000000">
        <w:rPr>
          <w:rtl w:val="0"/>
        </w:rPr>
      </w:r>
    </w:p>
    <w:p w:rsidR="00000000" w:rsidDel="00000000" w:rsidP="00000000" w:rsidRDefault="00000000" w:rsidRPr="00000000" w14:paraId="00000012">
      <w:pPr>
        <w:ind w:left="720" w:firstLine="0"/>
        <w:jc w:val="center"/>
        <w:rPr>
          <w:b w:val="1"/>
          <w:sz w:val="24"/>
          <w:szCs w:val="24"/>
        </w:rPr>
      </w:pPr>
      <w:r w:rsidDel="00000000" w:rsidR="00000000" w:rsidRPr="00000000">
        <w:rPr>
          <w:rtl w:val="0"/>
        </w:rPr>
      </w:r>
    </w:p>
    <w:p w:rsidR="00000000" w:rsidDel="00000000" w:rsidP="00000000" w:rsidRDefault="00000000" w:rsidRPr="00000000" w14:paraId="00000013">
      <w:pPr>
        <w:ind w:left="720" w:firstLine="0"/>
        <w:jc w:val="center"/>
        <w:rPr>
          <w:b w:val="1"/>
          <w:sz w:val="24"/>
          <w:szCs w:val="24"/>
        </w:rPr>
      </w:pPr>
      <w:r w:rsidDel="00000000" w:rsidR="00000000" w:rsidRPr="00000000">
        <w:rPr>
          <w:b w:val="1"/>
          <w:sz w:val="24"/>
          <w:szCs w:val="24"/>
          <w:rtl w:val="0"/>
        </w:rPr>
        <w:t xml:space="preserve">PROCESO DE DISEÑO DE PANTALLAS</w:t>
      </w:r>
    </w:p>
    <w:p w:rsidR="00000000" w:rsidDel="00000000" w:rsidP="00000000" w:rsidRDefault="00000000" w:rsidRPr="00000000" w14:paraId="00000014">
      <w:pPr>
        <w:ind w:left="720" w:firstLine="0"/>
        <w:jc w:val="center"/>
        <w:rPr>
          <w:b w:val="1"/>
          <w:sz w:val="24"/>
          <w:szCs w:val="24"/>
        </w:rPr>
      </w:pPr>
      <w:r w:rsidDel="00000000" w:rsidR="00000000" w:rsidRPr="00000000">
        <w:rPr>
          <w:rtl w:val="0"/>
        </w:rPr>
      </w:r>
    </w:p>
    <w:p w:rsidR="00000000" w:rsidDel="00000000" w:rsidP="00000000" w:rsidRDefault="00000000" w:rsidRPr="00000000" w14:paraId="00000015">
      <w:pPr>
        <w:ind w:left="720" w:firstLine="0"/>
        <w:jc w:val="center"/>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1440" w:hanging="731.3385826771653"/>
        <w:rPr>
          <w:b w:val="1"/>
          <w:sz w:val="24"/>
          <w:szCs w:val="24"/>
        </w:rPr>
      </w:pPr>
      <w:r w:rsidDel="00000000" w:rsidR="00000000" w:rsidRPr="00000000">
        <w:rPr>
          <w:b w:val="1"/>
          <w:sz w:val="24"/>
          <w:szCs w:val="24"/>
          <w:rtl w:val="0"/>
        </w:rPr>
        <w:t xml:space="preserve">Pantalla de carga: </w:t>
      </w:r>
      <w:r w:rsidDel="00000000" w:rsidR="00000000" w:rsidRPr="00000000">
        <w:rPr>
          <w:sz w:val="24"/>
          <w:szCs w:val="24"/>
          <w:rtl w:val="0"/>
        </w:rPr>
        <w:t xml:space="preserve">en la pantalla de carga se incluye únicamente el logo centrado sobre fondo blanco.</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1440" w:hanging="731.3385826771653"/>
        <w:rPr>
          <w:b w:val="1"/>
          <w:sz w:val="24"/>
          <w:szCs w:val="24"/>
        </w:rPr>
      </w:pPr>
      <w:r w:rsidDel="00000000" w:rsidR="00000000" w:rsidRPr="00000000">
        <w:rPr>
          <w:b w:val="1"/>
          <w:sz w:val="24"/>
          <w:szCs w:val="24"/>
          <w:rtl w:val="0"/>
        </w:rPr>
        <w:t xml:space="preserve">Perfil de usuario: </w:t>
      </w:r>
      <w:r w:rsidDel="00000000" w:rsidR="00000000" w:rsidRPr="00000000">
        <w:rPr>
          <w:sz w:val="24"/>
          <w:szCs w:val="24"/>
          <w:rtl w:val="0"/>
        </w:rPr>
        <w:t xml:space="preserve">Pantalla principal.</w:t>
      </w:r>
      <w:r w:rsidDel="00000000" w:rsidR="00000000" w:rsidRPr="00000000">
        <w:rPr>
          <w:b w:val="1"/>
          <w:sz w:val="24"/>
          <w:szCs w:val="24"/>
          <w:rtl w:val="0"/>
        </w:rPr>
        <w:t xml:space="preserve"> </w:t>
      </w:r>
      <w:r w:rsidDel="00000000" w:rsidR="00000000" w:rsidRPr="00000000">
        <w:rPr>
          <w:sz w:val="24"/>
          <w:szCs w:val="24"/>
          <w:rtl w:val="0"/>
        </w:rPr>
        <w:t xml:space="preserve">E</w:t>
      </w:r>
      <w:r w:rsidDel="00000000" w:rsidR="00000000" w:rsidRPr="00000000">
        <w:rPr>
          <w:sz w:val="24"/>
          <w:szCs w:val="24"/>
          <w:rtl w:val="0"/>
        </w:rPr>
        <w:t xml:space="preserve">n esta pantalla aparte de mostrarse los datos del último usuario abierto, donde se podrán usar los botones de “editar perfil”, “otros usuarios” y “nuevo usuario” también se incluyen los siguientes elementos que respetarán la armonía del diseño:</w:t>
      </w:r>
    </w:p>
    <w:p w:rsidR="00000000" w:rsidDel="00000000" w:rsidP="00000000" w:rsidRDefault="00000000" w:rsidRPr="00000000" w14:paraId="00000019">
      <w:pPr>
        <w:numPr>
          <w:ilvl w:val="1"/>
          <w:numId w:val="1"/>
        </w:numPr>
        <w:ind w:left="2160" w:hanging="360"/>
        <w:rPr>
          <w:sz w:val="24"/>
          <w:szCs w:val="24"/>
        </w:rPr>
      </w:pPr>
      <w:r w:rsidDel="00000000" w:rsidR="00000000" w:rsidRPr="00000000">
        <w:rPr>
          <w:sz w:val="24"/>
          <w:szCs w:val="24"/>
          <w:rtl w:val="0"/>
        </w:rPr>
        <w:t xml:space="preserve">Menú tipo “hamburguesa” arriba a la izquierda. Donde se verán posteriormente los botones de “citas médicas”, “directorio”, “laboratorio” y “+ info”.</w:t>
      </w:r>
    </w:p>
    <w:p w:rsidR="00000000" w:rsidDel="00000000" w:rsidP="00000000" w:rsidRDefault="00000000" w:rsidRPr="00000000" w14:paraId="0000001A">
      <w:pPr>
        <w:numPr>
          <w:ilvl w:val="1"/>
          <w:numId w:val="1"/>
        </w:numPr>
        <w:ind w:left="2160" w:hanging="360"/>
        <w:rPr>
          <w:sz w:val="24"/>
          <w:szCs w:val="24"/>
        </w:rPr>
      </w:pPr>
      <w:r w:rsidDel="00000000" w:rsidR="00000000" w:rsidRPr="00000000">
        <w:rPr>
          <w:sz w:val="24"/>
          <w:szCs w:val="24"/>
          <w:rtl w:val="0"/>
        </w:rPr>
        <w:t xml:space="preserve">Logo.</w:t>
      </w:r>
    </w:p>
    <w:p w:rsidR="00000000" w:rsidDel="00000000" w:rsidP="00000000" w:rsidRDefault="00000000" w:rsidRPr="00000000" w14:paraId="0000001B">
      <w:pPr>
        <w:ind w:left="216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1440" w:hanging="731.3385826771653"/>
        <w:rPr>
          <w:sz w:val="24"/>
          <w:szCs w:val="24"/>
          <w:u w:val="none"/>
        </w:rPr>
      </w:pPr>
      <w:r w:rsidDel="00000000" w:rsidR="00000000" w:rsidRPr="00000000">
        <w:rPr>
          <w:b w:val="1"/>
          <w:sz w:val="24"/>
          <w:szCs w:val="24"/>
          <w:rtl w:val="0"/>
        </w:rPr>
        <w:t xml:space="preserve">Citas médicas:</w:t>
      </w:r>
      <w:r w:rsidDel="00000000" w:rsidR="00000000" w:rsidRPr="00000000">
        <w:rPr>
          <w:sz w:val="24"/>
          <w:szCs w:val="24"/>
          <w:rtl w:val="0"/>
        </w:rPr>
        <w:t xml:space="preserve"> Aquí se desplegará un calendario con las citas disponibles en color verde para poder seleccionarla y en caso de tenerla ya seleccionada se mostrarán los datos de la cita con la opción de “modificar cita” y de “borrar cita”.</w:t>
      </w:r>
    </w:p>
    <w:p w:rsidR="00000000" w:rsidDel="00000000" w:rsidP="00000000" w:rsidRDefault="00000000" w:rsidRPr="00000000" w14:paraId="0000001D">
      <w:pPr>
        <w:numPr>
          <w:ilvl w:val="0"/>
          <w:numId w:val="1"/>
        </w:numPr>
        <w:ind w:left="1440" w:hanging="731.3385826771653"/>
        <w:rPr>
          <w:sz w:val="24"/>
          <w:szCs w:val="24"/>
          <w:u w:val="none"/>
        </w:rPr>
      </w:pPr>
      <w:r w:rsidDel="00000000" w:rsidR="00000000" w:rsidRPr="00000000">
        <w:rPr>
          <w:b w:val="1"/>
          <w:sz w:val="24"/>
          <w:szCs w:val="24"/>
          <w:rtl w:val="0"/>
        </w:rPr>
        <w:t xml:space="preserve">Directorio:</w:t>
      </w:r>
      <w:r w:rsidDel="00000000" w:rsidR="00000000" w:rsidRPr="00000000">
        <w:rPr>
          <w:sz w:val="24"/>
          <w:szCs w:val="24"/>
          <w:rtl w:val="0"/>
        </w:rPr>
        <w:t xml:space="preserve"> En esta pantalla se mostrarán los datos del médico asignado al paciente, botón de “cambiar médico” y ver si está de vacaciones, de baja etc.</w:t>
      </w:r>
    </w:p>
    <w:p w:rsidR="00000000" w:rsidDel="00000000" w:rsidP="00000000" w:rsidRDefault="00000000" w:rsidRPr="00000000" w14:paraId="0000001E">
      <w:pPr>
        <w:numPr>
          <w:ilvl w:val="0"/>
          <w:numId w:val="1"/>
        </w:numPr>
        <w:ind w:left="1440" w:hanging="731.3385826771653"/>
        <w:rPr>
          <w:sz w:val="24"/>
          <w:szCs w:val="24"/>
        </w:rPr>
      </w:pPr>
      <w:r w:rsidDel="00000000" w:rsidR="00000000" w:rsidRPr="00000000">
        <w:rPr>
          <w:b w:val="1"/>
          <w:sz w:val="24"/>
          <w:szCs w:val="24"/>
          <w:rtl w:val="0"/>
        </w:rPr>
        <w:t xml:space="preserve">Laboratorio: </w:t>
      </w:r>
      <w:r w:rsidDel="00000000" w:rsidR="00000000" w:rsidRPr="00000000">
        <w:rPr>
          <w:sz w:val="24"/>
          <w:szCs w:val="24"/>
          <w:rtl w:val="0"/>
        </w:rPr>
        <w:t xml:space="preserve">Aquí se verá un historial de los resultados de las pruebas del paciente.</w:t>
      </w:r>
    </w:p>
    <w:p w:rsidR="00000000" w:rsidDel="00000000" w:rsidP="00000000" w:rsidRDefault="00000000" w:rsidRPr="00000000" w14:paraId="0000001F">
      <w:pPr>
        <w:numPr>
          <w:ilvl w:val="0"/>
          <w:numId w:val="1"/>
        </w:numPr>
        <w:ind w:left="1440" w:hanging="731.3385826771653"/>
        <w:rPr>
          <w:sz w:val="24"/>
          <w:szCs w:val="24"/>
        </w:rPr>
      </w:pPr>
      <w:r w:rsidDel="00000000" w:rsidR="00000000" w:rsidRPr="00000000">
        <w:rPr>
          <w:b w:val="1"/>
          <w:sz w:val="24"/>
          <w:szCs w:val="24"/>
          <w:rtl w:val="0"/>
        </w:rPr>
        <w:t xml:space="preserve">+ info: </w:t>
      </w:r>
      <w:r w:rsidDel="00000000" w:rsidR="00000000" w:rsidRPr="00000000">
        <w:rPr>
          <w:sz w:val="24"/>
          <w:szCs w:val="24"/>
          <w:rtl w:val="0"/>
        </w:rPr>
        <w:t xml:space="preserve">Aquí se mostrarán datos relativos al centro como datos de contacto, dirección, ubicación y similar.</w:t>
      </w:r>
    </w:p>
    <w:p w:rsidR="00000000" w:rsidDel="00000000" w:rsidP="00000000" w:rsidRDefault="00000000" w:rsidRPr="00000000" w14:paraId="00000020">
      <w:pPr>
        <w:numPr>
          <w:ilvl w:val="0"/>
          <w:numId w:val="1"/>
        </w:numPr>
        <w:ind w:left="1440" w:hanging="731.3385826771653"/>
        <w:rPr>
          <w:sz w:val="24"/>
          <w:szCs w:val="24"/>
          <w:u w:val="none"/>
        </w:rPr>
      </w:pPr>
      <w:r w:rsidDel="00000000" w:rsidR="00000000" w:rsidRPr="00000000">
        <w:rPr>
          <w:b w:val="1"/>
          <w:sz w:val="24"/>
          <w:szCs w:val="24"/>
          <w:rtl w:val="0"/>
        </w:rPr>
        <w:t xml:space="preserve">Emergencia:</w:t>
      </w:r>
      <w:r w:rsidDel="00000000" w:rsidR="00000000" w:rsidRPr="00000000">
        <w:rPr>
          <w:sz w:val="24"/>
          <w:szCs w:val="24"/>
          <w:rtl w:val="0"/>
        </w:rPr>
        <w:t xml:space="preserve"> Al pulsar este botón, en 10 segundos se activa la ubicación y se manda una ambulancia a no ser que se pulse el botón cancelar.</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Tras haber realizado las modificaciones pertinentes en cuanto al posicionamiento, tamaño y estilo de los elementos mencionados, se determina que, finalmente, las pantallas 1 y 2 del aplicativo en desarrollo quedarán del siguiente modo:</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left="425.19685039370086" w:hanging="283.464566929134"/>
        <w:jc w:val="center"/>
        <w:rPr>
          <w:b w:val="1"/>
          <w:sz w:val="24"/>
          <w:szCs w:val="24"/>
        </w:rPr>
      </w:pPr>
      <w:r w:rsidDel="00000000" w:rsidR="00000000" w:rsidRPr="00000000">
        <w:rPr>
          <w:b w:val="1"/>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425.19685039370086" w:hanging="283.464566929134"/>
        <w:jc w:val="center"/>
        <w:rPr>
          <w:b w:val="1"/>
          <w:sz w:val="24"/>
          <w:szCs w:val="24"/>
        </w:rPr>
      </w:pPr>
      <w:r w:rsidDel="00000000" w:rsidR="00000000" w:rsidRPr="00000000">
        <w:rPr>
          <w:rtl w:val="0"/>
        </w:rPr>
      </w:r>
    </w:p>
    <w:p w:rsidR="00000000" w:rsidDel="00000000" w:rsidP="00000000" w:rsidRDefault="00000000" w:rsidRPr="00000000" w14:paraId="00000027">
      <w:pPr>
        <w:ind w:left="425.19685039370086" w:hanging="283.464566929134"/>
        <w:jc w:val="center"/>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sz w:val="24"/>
        <w:szCs w:val="24"/>
      </w:rPr>
    </w:pPr>
    <w:r w:rsidDel="00000000" w:rsidR="00000000" w:rsidRPr="00000000">
      <w:rPr/>
      <w:drawing>
        <wp:anchor allowOverlap="1" behindDoc="0" distB="114300" distT="114300" distL="114300" distR="114300" hidden="0" layoutInCell="1" locked="0" relativeHeight="0" simplePos="0">
          <wp:simplePos x="0" y="0"/>
          <wp:positionH relativeFrom="page">
            <wp:posOffset>6429375</wp:posOffset>
          </wp:positionH>
          <wp:positionV relativeFrom="page">
            <wp:posOffset>433388</wp:posOffset>
          </wp:positionV>
          <wp:extent cx="785813" cy="261938"/>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3" cy="261938"/>
                  </a:xfrm>
                  <a:prstGeom prst="rect"/>
                  <a:ln/>
                </pic:spPr>
              </pic:pic>
            </a:graphicData>
          </a:graphic>
        </wp:anchor>
      </w:drawing>
    </w:r>
    <w:r w:rsidDel="00000000" w:rsidR="00000000" w:rsidRPr="00000000">
      <w:rPr>
        <w:rtl w:val="0"/>
      </w:rPr>
      <w:t xml:space="preserve"> </w:t>
    </w:r>
    <w:r w:rsidDel="00000000" w:rsidR="00000000" w:rsidRPr="00000000">
      <w:rPr>
        <w:sz w:val="24"/>
        <w:szCs w:val="24"/>
        <w:rtl w:val="0"/>
      </w:rPr>
      <w:t xml:space="preserve">Reyes Rubio Elena</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-242887</wp:posOffset>
          </wp:positionV>
          <wp:extent cx="690563" cy="690563"/>
          <wp:effectExtent b="0" l="0" r="0" t="0"/>
          <wp:wrapNone/>
          <wp:docPr id="2"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690563" cy="690563"/>
                  </a:xfrm>
                  <a:prstGeom prst="rect"/>
                  <a:ln/>
                </pic:spPr>
              </pic:pic>
            </a:graphicData>
          </a:graphic>
        </wp:anchor>
      </w:drawing>
    </w:r>
  </w:p>
  <w:p w:rsidR="00000000" w:rsidDel="00000000" w:rsidP="00000000" w:rsidRDefault="00000000" w:rsidRPr="00000000" w14:paraId="00000029">
    <w:pPr>
      <w:jc w:val="center"/>
      <w:rPr>
        <w:color w:val="040c28"/>
        <w:sz w:val="24"/>
        <w:szCs w:val="24"/>
      </w:rPr>
    </w:pPr>
    <w:r w:rsidDel="00000000" w:rsidR="00000000" w:rsidRPr="00000000">
      <w:rPr>
        <w:rtl w:val="0"/>
      </w:rPr>
      <w:t xml:space="preserve">2º </w:t>
    </w:r>
    <w:r w:rsidDel="00000000" w:rsidR="00000000" w:rsidRPr="00000000">
      <w:rPr>
        <w:color w:val="040c28"/>
        <w:sz w:val="24"/>
        <w:szCs w:val="24"/>
        <w:rtl w:val="0"/>
      </w:rPr>
      <w:t xml:space="preserve">Desarrollo de Aplicaciones Multiplataforma</w:t>
    </w:r>
  </w:p>
  <w:p w:rsidR="00000000" w:rsidDel="00000000" w:rsidP="00000000" w:rsidRDefault="00000000" w:rsidRPr="00000000" w14:paraId="0000002A">
    <w:pPr>
      <w:jc w:val="center"/>
      <w:rPr>
        <w:color w:val="040c28"/>
        <w:sz w:val="24"/>
        <w:szCs w:val="24"/>
      </w:rPr>
    </w:pPr>
    <w:r w:rsidDel="00000000" w:rsidR="00000000" w:rsidRPr="00000000">
      <w:rPr>
        <w:color w:val="040c28"/>
        <w:sz w:val="24"/>
        <w:szCs w:val="24"/>
        <w:rtl w:val="0"/>
      </w:rPr>
      <w:t xml:space="preserve">Programación Multimedia y Dispositivos Móviles</w:t>
    </w:r>
  </w:p>
  <w:p w:rsidR="00000000" w:rsidDel="00000000" w:rsidP="00000000" w:rsidRDefault="00000000" w:rsidRPr="00000000" w14:paraId="0000002B">
    <w:pPr>
      <w:jc w:val="left"/>
      <w:rPr>
        <w:color w:val="040c28"/>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31.3385826771653"/>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