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1DB1D" w14:textId="56BABC4D" w:rsidR="001B371E" w:rsidRPr="00EE34B8" w:rsidRDefault="001B371E" w:rsidP="00EE34B8">
      <w:pPr>
        <w:ind w:left="360"/>
        <w:rPr>
          <w:sz w:val="32"/>
          <w:szCs w:val="32"/>
        </w:rPr>
      </w:pPr>
      <w:r w:rsidRPr="00EE34B8">
        <w:rPr>
          <w:sz w:val="32"/>
          <w:szCs w:val="32"/>
        </w:rPr>
        <w:t>Software Quality Assurance Plan</w:t>
      </w:r>
    </w:p>
    <w:p w14:paraId="4A93D6B3" w14:textId="31D73D4C" w:rsidR="001B371E" w:rsidRPr="00EE34B8" w:rsidRDefault="001B371E" w:rsidP="00EE34B8">
      <w:pPr>
        <w:ind w:left="360"/>
        <w:rPr>
          <w:sz w:val="32"/>
          <w:szCs w:val="32"/>
        </w:rPr>
      </w:pPr>
      <w:r w:rsidRPr="00EE34B8">
        <w:rPr>
          <w:sz w:val="32"/>
          <w:szCs w:val="32"/>
        </w:rPr>
        <w:t>DIY Housekeeper</w:t>
      </w:r>
      <w:r w:rsidR="00EE34B8">
        <w:rPr>
          <w:sz w:val="32"/>
          <w:szCs w:val="32"/>
        </w:rPr>
        <w:t>s</w:t>
      </w:r>
    </w:p>
    <w:p w14:paraId="33D887B8" w14:textId="5D742A96" w:rsidR="001B371E" w:rsidRPr="001B371E" w:rsidRDefault="001B371E" w:rsidP="00EE34B8">
      <w:pPr>
        <w:ind w:left="360"/>
        <w:rPr>
          <w:sz w:val="32"/>
          <w:szCs w:val="32"/>
        </w:rPr>
      </w:pPr>
      <w:r w:rsidRPr="00EE34B8">
        <w:rPr>
          <w:sz w:val="32"/>
          <w:szCs w:val="32"/>
        </w:rPr>
        <w:t>Prepared by: Yellow duck Software</w:t>
      </w:r>
    </w:p>
    <w:p w14:paraId="57299B01" w14:textId="1EC96B36" w:rsidR="001B371E" w:rsidRPr="001B371E" w:rsidRDefault="001B371E" w:rsidP="00EE34B8">
      <w:pPr>
        <w:ind w:left="360"/>
        <w:rPr>
          <w:sz w:val="32"/>
          <w:szCs w:val="32"/>
        </w:rPr>
      </w:pPr>
      <w:r w:rsidRPr="001B371E">
        <w:rPr>
          <w:sz w:val="32"/>
          <w:szCs w:val="32"/>
        </w:rPr>
        <w:t>Prepared For: </w:t>
      </w:r>
      <w:r w:rsidRPr="00EE34B8">
        <w:rPr>
          <w:sz w:val="32"/>
          <w:szCs w:val="32"/>
        </w:rPr>
        <w:t>General public</w:t>
      </w:r>
    </w:p>
    <w:p w14:paraId="722C4F80" w14:textId="777CCFF8" w:rsidR="001B371E" w:rsidRPr="001B371E" w:rsidRDefault="001B371E" w:rsidP="00EE34B8">
      <w:pPr>
        <w:ind w:left="360"/>
        <w:rPr>
          <w:sz w:val="32"/>
          <w:szCs w:val="32"/>
        </w:rPr>
      </w:pPr>
      <w:r w:rsidRPr="001B371E">
        <w:rPr>
          <w:sz w:val="32"/>
          <w:szCs w:val="32"/>
        </w:rPr>
        <w:t>Approved by: </w:t>
      </w:r>
      <w:r w:rsidRPr="00EE34B8">
        <w:rPr>
          <w:sz w:val="32"/>
          <w:szCs w:val="32"/>
        </w:rPr>
        <w:t>Brother Wood</w:t>
      </w:r>
    </w:p>
    <w:p w14:paraId="2B1195F9" w14:textId="392959FF" w:rsidR="001B371E" w:rsidRPr="00EE34B8" w:rsidRDefault="001B371E" w:rsidP="00EE34B8">
      <w:pPr>
        <w:ind w:left="360"/>
        <w:rPr>
          <w:sz w:val="32"/>
          <w:szCs w:val="32"/>
        </w:rPr>
      </w:pPr>
      <w:r w:rsidRPr="001B371E">
        <w:rPr>
          <w:sz w:val="32"/>
          <w:szCs w:val="32"/>
        </w:rPr>
        <w:t>Authors: </w:t>
      </w:r>
      <w:r w:rsidRPr="00EE34B8">
        <w:rPr>
          <w:sz w:val="32"/>
          <w:szCs w:val="32"/>
        </w:rPr>
        <w:t>McClain Lindsay</w:t>
      </w:r>
    </w:p>
    <w:p w14:paraId="026E6182" w14:textId="77777777" w:rsidR="001B371E" w:rsidRDefault="001B371E">
      <w:r>
        <w:br w:type="page"/>
      </w:r>
    </w:p>
    <w:p w14:paraId="383DE28F" w14:textId="72BD6F85" w:rsidR="004175DA" w:rsidRDefault="001B371E" w:rsidP="001B371E">
      <w:pPr>
        <w:ind w:left="720"/>
      </w:pPr>
      <w:r>
        <w:lastRenderedPageBreak/>
        <w:t>Revision History</w:t>
      </w:r>
    </w:p>
    <w:tbl>
      <w:tblPr>
        <w:tblStyle w:val="TableGrid"/>
        <w:tblW w:w="0" w:type="auto"/>
        <w:tblInd w:w="720" w:type="dxa"/>
        <w:tblLook w:val="04A0" w:firstRow="1" w:lastRow="0" w:firstColumn="1" w:lastColumn="0" w:noHBand="0" w:noVBand="1"/>
      </w:tblPr>
      <w:tblGrid>
        <w:gridCol w:w="1705"/>
        <w:gridCol w:w="2647"/>
        <w:gridCol w:w="2144"/>
        <w:gridCol w:w="2134"/>
      </w:tblGrid>
      <w:tr w:rsidR="001B371E" w14:paraId="126C3120" w14:textId="77777777" w:rsidTr="00E8594F">
        <w:tc>
          <w:tcPr>
            <w:tcW w:w="1705" w:type="dxa"/>
          </w:tcPr>
          <w:p w14:paraId="2589FBAC" w14:textId="445F8565" w:rsidR="001B371E" w:rsidRDefault="001B371E" w:rsidP="001B371E">
            <w:pPr>
              <w:jc w:val="center"/>
            </w:pPr>
            <w:r>
              <w:t>Date</w:t>
            </w:r>
          </w:p>
        </w:tc>
        <w:tc>
          <w:tcPr>
            <w:tcW w:w="2647" w:type="dxa"/>
          </w:tcPr>
          <w:p w14:paraId="3988AC2F" w14:textId="13021E5E" w:rsidR="001B371E" w:rsidRDefault="001B371E" w:rsidP="001B371E">
            <w:pPr>
              <w:jc w:val="center"/>
            </w:pPr>
            <w:r>
              <w:t>Update(s)</w:t>
            </w:r>
          </w:p>
        </w:tc>
        <w:tc>
          <w:tcPr>
            <w:tcW w:w="2144" w:type="dxa"/>
          </w:tcPr>
          <w:p w14:paraId="4B42517A" w14:textId="664B12BD" w:rsidR="001B371E" w:rsidRDefault="001B371E" w:rsidP="001B371E">
            <w:pPr>
              <w:jc w:val="center"/>
            </w:pPr>
            <w:r>
              <w:t>Version</w:t>
            </w:r>
          </w:p>
        </w:tc>
        <w:tc>
          <w:tcPr>
            <w:tcW w:w="2134" w:type="dxa"/>
          </w:tcPr>
          <w:p w14:paraId="4A3C9D52" w14:textId="475F617B" w:rsidR="001B371E" w:rsidRDefault="001B371E" w:rsidP="001B371E">
            <w:pPr>
              <w:jc w:val="center"/>
            </w:pPr>
            <w:r>
              <w:t>Author</w:t>
            </w:r>
          </w:p>
        </w:tc>
      </w:tr>
      <w:tr w:rsidR="001B371E" w14:paraId="0AAD3072" w14:textId="77777777" w:rsidTr="00E8594F">
        <w:tc>
          <w:tcPr>
            <w:tcW w:w="1705" w:type="dxa"/>
          </w:tcPr>
          <w:p w14:paraId="5BA56666" w14:textId="782B9B35" w:rsidR="001B371E" w:rsidRDefault="00E8594F" w:rsidP="001B371E">
            <w:pPr>
              <w:jc w:val="center"/>
            </w:pPr>
            <w:r>
              <w:t>1/17/2025</w:t>
            </w:r>
          </w:p>
        </w:tc>
        <w:tc>
          <w:tcPr>
            <w:tcW w:w="2647" w:type="dxa"/>
          </w:tcPr>
          <w:p w14:paraId="5924167D" w14:textId="77777777" w:rsidR="001B371E" w:rsidRDefault="00E8594F" w:rsidP="001B371E">
            <w:pPr>
              <w:jc w:val="center"/>
            </w:pPr>
            <w:r>
              <w:t>-stubbed all sections</w:t>
            </w:r>
          </w:p>
          <w:p w14:paraId="735645B9" w14:textId="0C4BD0A2" w:rsidR="00E8594F" w:rsidRDefault="00E8594F" w:rsidP="001B371E">
            <w:pPr>
              <w:jc w:val="center"/>
            </w:pPr>
            <w:r>
              <w:t>- updated sections 1,2,3</w:t>
            </w:r>
          </w:p>
        </w:tc>
        <w:tc>
          <w:tcPr>
            <w:tcW w:w="2144" w:type="dxa"/>
          </w:tcPr>
          <w:p w14:paraId="4FBDAEE9" w14:textId="13DC16B2" w:rsidR="001B371E" w:rsidRDefault="00E8594F" w:rsidP="001B371E">
            <w:pPr>
              <w:jc w:val="center"/>
            </w:pPr>
            <w:r>
              <w:t>1.1</w:t>
            </w:r>
          </w:p>
        </w:tc>
        <w:tc>
          <w:tcPr>
            <w:tcW w:w="2134" w:type="dxa"/>
          </w:tcPr>
          <w:p w14:paraId="3AEBFF48" w14:textId="0A3BFA52" w:rsidR="001B371E" w:rsidRDefault="00E8594F" w:rsidP="001B371E">
            <w:pPr>
              <w:jc w:val="center"/>
            </w:pPr>
            <w:r>
              <w:t>McClain Lindsay</w:t>
            </w:r>
          </w:p>
        </w:tc>
      </w:tr>
      <w:tr w:rsidR="001B371E" w14:paraId="6002281D" w14:textId="77777777" w:rsidTr="00E8594F">
        <w:tc>
          <w:tcPr>
            <w:tcW w:w="1705" w:type="dxa"/>
          </w:tcPr>
          <w:p w14:paraId="31283D3D" w14:textId="77777777" w:rsidR="001B371E" w:rsidRDefault="001B371E" w:rsidP="001B371E">
            <w:pPr>
              <w:jc w:val="center"/>
            </w:pPr>
          </w:p>
        </w:tc>
        <w:tc>
          <w:tcPr>
            <w:tcW w:w="2647" w:type="dxa"/>
          </w:tcPr>
          <w:p w14:paraId="6FC20CFF" w14:textId="77777777" w:rsidR="001B371E" w:rsidRDefault="001B371E" w:rsidP="001B371E">
            <w:pPr>
              <w:jc w:val="center"/>
            </w:pPr>
          </w:p>
        </w:tc>
        <w:tc>
          <w:tcPr>
            <w:tcW w:w="2144" w:type="dxa"/>
          </w:tcPr>
          <w:p w14:paraId="0279898D" w14:textId="77777777" w:rsidR="001B371E" w:rsidRDefault="001B371E" w:rsidP="001B371E">
            <w:pPr>
              <w:jc w:val="center"/>
            </w:pPr>
          </w:p>
        </w:tc>
        <w:tc>
          <w:tcPr>
            <w:tcW w:w="2134" w:type="dxa"/>
          </w:tcPr>
          <w:p w14:paraId="0B9EA3E4" w14:textId="77777777" w:rsidR="001B371E" w:rsidRDefault="001B371E" w:rsidP="001B371E">
            <w:pPr>
              <w:jc w:val="center"/>
            </w:pPr>
          </w:p>
        </w:tc>
      </w:tr>
      <w:tr w:rsidR="001B371E" w14:paraId="2D081D18" w14:textId="77777777" w:rsidTr="00E8594F">
        <w:tc>
          <w:tcPr>
            <w:tcW w:w="1705" w:type="dxa"/>
          </w:tcPr>
          <w:p w14:paraId="4DC9B98A" w14:textId="77777777" w:rsidR="001B371E" w:rsidRDefault="001B371E" w:rsidP="001B371E">
            <w:pPr>
              <w:jc w:val="center"/>
            </w:pPr>
          </w:p>
        </w:tc>
        <w:tc>
          <w:tcPr>
            <w:tcW w:w="2647" w:type="dxa"/>
          </w:tcPr>
          <w:p w14:paraId="4EDFCBF5" w14:textId="77777777" w:rsidR="001B371E" w:rsidRDefault="001B371E" w:rsidP="001B371E">
            <w:pPr>
              <w:jc w:val="center"/>
            </w:pPr>
          </w:p>
        </w:tc>
        <w:tc>
          <w:tcPr>
            <w:tcW w:w="2144" w:type="dxa"/>
          </w:tcPr>
          <w:p w14:paraId="7AA05443" w14:textId="77777777" w:rsidR="001B371E" w:rsidRDefault="001B371E" w:rsidP="001B371E">
            <w:pPr>
              <w:jc w:val="center"/>
            </w:pPr>
          </w:p>
        </w:tc>
        <w:tc>
          <w:tcPr>
            <w:tcW w:w="2134" w:type="dxa"/>
          </w:tcPr>
          <w:p w14:paraId="73CD7B82" w14:textId="77777777" w:rsidR="001B371E" w:rsidRDefault="001B371E" w:rsidP="001B371E">
            <w:pPr>
              <w:jc w:val="center"/>
            </w:pPr>
          </w:p>
        </w:tc>
      </w:tr>
      <w:tr w:rsidR="001B371E" w14:paraId="015E56DE" w14:textId="77777777" w:rsidTr="00E8594F">
        <w:tc>
          <w:tcPr>
            <w:tcW w:w="1705" w:type="dxa"/>
          </w:tcPr>
          <w:p w14:paraId="2B50E6BB" w14:textId="77777777" w:rsidR="001B371E" w:rsidRDefault="001B371E" w:rsidP="001B371E">
            <w:pPr>
              <w:jc w:val="center"/>
            </w:pPr>
          </w:p>
        </w:tc>
        <w:tc>
          <w:tcPr>
            <w:tcW w:w="2647" w:type="dxa"/>
          </w:tcPr>
          <w:p w14:paraId="59B05293" w14:textId="77777777" w:rsidR="001B371E" w:rsidRDefault="001B371E" w:rsidP="001B371E">
            <w:pPr>
              <w:jc w:val="center"/>
            </w:pPr>
          </w:p>
        </w:tc>
        <w:tc>
          <w:tcPr>
            <w:tcW w:w="2144" w:type="dxa"/>
          </w:tcPr>
          <w:p w14:paraId="5C5CA58C" w14:textId="77777777" w:rsidR="001B371E" w:rsidRDefault="001B371E" w:rsidP="001B371E">
            <w:pPr>
              <w:jc w:val="center"/>
            </w:pPr>
          </w:p>
        </w:tc>
        <w:tc>
          <w:tcPr>
            <w:tcW w:w="2134" w:type="dxa"/>
          </w:tcPr>
          <w:p w14:paraId="6947C506" w14:textId="77777777" w:rsidR="001B371E" w:rsidRDefault="001B371E" w:rsidP="001B371E">
            <w:pPr>
              <w:jc w:val="center"/>
            </w:pPr>
          </w:p>
        </w:tc>
      </w:tr>
      <w:tr w:rsidR="001B371E" w14:paraId="69F3838D" w14:textId="77777777" w:rsidTr="00E8594F">
        <w:tc>
          <w:tcPr>
            <w:tcW w:w="1705" w:type="dxa"/>
          </w:tcPr>
          <w:p w14:paraId="1B373467" w14:textId="77777777" w:rsidR="001B371E" w:rsidRDefault="001B371E" w:rsidP="001B371E">
            <w:pPr>
              <w:jc w:val="center"/>
            </w:pPr>
          </w:p>
        </w:tc>
        <w:tc>
          <w:tcPr>
            <w:tcW w:w="2647" w:type="dxa"/>
          </w:tcPr>
          <w:p w14:paraId="2FE21E46" w14:textId="77777777" w:rsidR="001B371E" w:rsidRDefault="001B371E" w:rsidP="001B371E">
            <w:pPr>
              <w:jc w:val="center"/>
            </w:pPr>
          </w:p>
        </w:tc>
        <w:tc>
          <w:tcPr>
            <w:tcW w:w="2144" w:type="dxa"/>
          </w:tcPr>
          <w:p w14:paraId="10B03405" w14:textId="77777777" w:rsidR="001B371E" w:rsidRDefault="001B371E" w:rsidP="001B371E">
            <w:pPr>
              <w:jc w:val="center"/>
            </w:pPr>
          </w:p>
        </w:tc>
        <w:tc>
          <w:tcPr>
            <w:tcW w:w="2134" w:type="dxa"/>
          </w:tcPr>
          <w:p w14:paraId="52C851B6" w14:textId="77777777" w:rsidR="001B371E" w:rsidRDefault="001B371E" w:rsidP="001B371E">
            <w:pPr>
              <w:jc w:val="center"/>
            </w:pPr>
          </w:p>
        </w:tc>
      </w:tr>
    </w:tbl>
    <w:p w14:paraId="17E18DB1" w14:textId="18CBE9FC" w:rsidR="001B371E" w:rsidRDefault="001B371E" w:rsidP="001B371E">
      <w:pPr>
        <w:ind w:left="720"/>
      </w:pPr>
    </w:p>
    <w:p w14:paraId="6908FC82" w14:textId="3C69E0C4" w:rsidR="001B371E" w:rsidRDefault="001B371E" w:rsidP="00BC2903">
      <w:r>
        <w:br w:type="page"/>
      </w:r>
    </w:p>
    <w:sdt>
      <w:sdtPr>
        <w:id w:val="-1515606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5526F18" w14:textId="0C3C476E" w:rsidR="00BC2903" w:rsidRDefault="00BC2903">
          <w:pPr>
            <w:pStyle w:val="TOCHeading"/>
          </w:pPr>
          <w:r>
            <w:t>Table of Contents</w:t>
          </w:r>
        </w:p>
        <w:p w14:paraId="2CA78DF3" w14:textId="6782B941" w:rsidR="0042401F" w:rsidRDefault="00BC2903">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188003606" w:history="1">
            <w:r w:rsidR="0042401F" w:rsidRPr="003E66E0">
              <w:rPr>
                <w:rStyle w:val="Hyperlink"/>
                <w:noProof/>
              </w:rPr>
              <w:t>1.</w:t>
            </w:r>
            <w:r w:rsidR="0042401F">
              <w:rPr>
                <w:rFonts w:eastAsiaTheme="minorEastAsia"/>
                <w:noProof/>
                <w:sz w:val="24"/>
                <w:szCs w:val="24"/>
              </w:rPr>
              <w:tab/>
            </w:r>
            <w:r w:rsidR="0042401F" w:rsidRPr="003E66E0">
              <w:rPr>
                <w:rStyle w:val="Hyperlink"/>
                <w:noProof/>
              </w:rPr>
              <w:t>Purpose and scope</w:t>
            </w:r>
            <w:r w:rsidR="0042401F">
              <w:rPr>
                <w:noProof/>
                <w:webHidden/>
              </w:rPr>
              <w:tab/>
            </w:r>
            <w:r w:rsidR="0042401F">
              <w:rPr>
                <w:noProof/>
                <w:webHidden/>
              </w:rPr>
              <w:fldChar w:fldCharType="begin"/>
            </w:r>
            <w:r w:rsidR="0042401F">
              <w:rPr>
                <w:noProof/>
                <w:webHidden/>
              </w:rPr>
              <w:instrText xml:space="preserve"> PAGEREF _Toc188003606 \h </w:instrText>
            </w:r>
            <w:r w:rsidR="0042401F">
              <w:rPr>
                <w:noProof/>
                <w:webHidden/>
              </w:rPr>
            </w:r>
            <w:r w:rsidR="0042401F">
              <w:rPr>
                <w:noProof/>
                <w:webHidden/>
              </w:rPr>
              <w:fldChar w:fldCharType="separate"/>
            </w:r>
            <w:r w:rsidR="0042401F">
              <w:rPr>
                <w:noProof/>
                <w:webHidden/>
              </w:rPr>
              <w:t>5</w:t>
            </w:r>
            <w:r w:rsidR="0042401F">
              <w:rPr>
                <w:noProof/>
                <w:webHidden/>
              </w:rPr>
              <w:fldChar w:fldCharType="end"/>
            </w:r>
          </w:hyperlink>
        </w:p>
        <w:p w14:paraId="32FD7DDE" w14:textId="24EBB345" w:rsidR="0042401F" w:rsidRDefault="0042401F">
          <w:pPr>
            <w:pStyle w:val="TOC1"/>
            <w:tabs>
              <w:tab w:val="left" w:pos="480"/>
              <w:tab w:val="right" w:leader="dot" w:pos="9350"/>
            </w:tabs>
            <w:rPr>
              <w:rFonts w:eastAsiaTheme="minorEastAsia"/>
              <w:noProof/>
              <w:sz w:val="24"/>
              <w:szCs w:val="24"/>
            </w:rPr>
          </w:pPr>
          <w:hyperlink w:anchor="_Toc188003607" w:history="1">
            <w:r w:rsidRPr="003E66E0">
              <w:rPr>
                <w:rStyle w:val="Hyperlink"/>
                <w:noProof/>
              </w:rPr>
              <w:t>2.</w:t>
            </w:r>
            <w:r>
              <w:rPr>
                <w:rFonts w:eastAsiaTheme="minorEastAsia"/>
                <w:noProof/>
                <w:sz w:val="24"/>
                <w:szCs w:val="24"/>
              </w:rPr>
              <w:tab/>
            </w:r>
            <w:r w:rsidRPr="003E66E0">
              <w:rPr>
                <w:rStyle w:val="Hyperlink"/>
                <w:noProof/>
              </w:rPr>
              <w:t>Definitions and acronyms</w:t>
            </w:r>
            <w:r>
              <w:rPr>
                <w:noProof/>
                <w:webHidden/>
              </w:rPr>
              <w:tab/>
            </w:r>
            <w:r>
              <w:rPr>
                <w:noProof/>
                <w:webHidden/>
              </w:rPr>
              <w:fldChar w:fldCharType="begin"/>
            </w:r>
            <w:r>
              <w:rPr>
                <w:noProof/>
                <w:webHidden/>
              </w:rPr>
              <w:instrText xml:space="preserve"> PAGEREF _Toc188003607 \h </w:instrText>
            </w:r>
            <w:r>
              <w:rPr>
                <w:noProof/>
                <w:webHidden/>
              </w:rPr>
            </w:r>
            <w:r>
              <w:rPr>
                <w:noProof/>
                <w:webHidden/>
              </w:rPr>
              <w:fldChar w:fldCharType="separate"/>
            </w:r>
            <w:r>
              <w:rPr>
                <w:noProof/>
                <w:webHidden/>
              </w:rPr>
              <w:t>5</w:t>
            </w:r>
            <w:r>
              <w:rPr>
                <w:noProof/>
                <w:webHidden/>
              </w:rPr>
              <w:fldChar w:fldCharType="end"/>
            </w:r>
          </w:hyperlink>
        </w:p>
        <w:p w14:paraId="41D27847" w14:textId="2AC1BD8C" w:rsidR="0042401F" w:rsidRDefault="0042401F">
          <w:pPr>
            <w:pStyle w:val="TOC1"/>
            <w:tabs>
              <w:tab w:val="left" w:pos="480"/>
              <w:tab w:val="right" w:leader="dot" w:pos="9350"/>
            </w:tabs>
            <w:rPr>
              <w:rFonts w:eastAsiaTheme="minorEastAsia"/>
              <w:noProof/>
              <w:sz w:val="24"/>
              <w:szCs w:val="24"/>
            </w:rPr>
          </w:pPr>
          <w:hyperlink w:anchor="_Toc188003608" w:history="1">
            <w:r w:rsidRPr="003E66E0">
              <w:rPr>
                <w:rStyle w:val="Hyperlink"/>
                <w:noProof/>
              </w:rPr>
              <w:t>3.</w:t>
            </w:r>
            <w:r>
              <w:rPr>
                <w:rFonts w:eastAsiaTheme="minorEastAsia"/>
                <w:noProof/>
                <w:sz w:val="24"/>
                <w:szCs w:val="24"/>
              </w:rPr>
              <w:tab/>
            </w:r>
            <w:r w:rsidRPr="003E66E0">
              <w:rPr>
                <w:rStyle w:val="Hyperlink"/>
                <w:noProof/>
              </w:rPr>
              <w:t>Reference Documents</w:t>
            </w:r>
            <w:r>
              <w:rPr>
                <w:noProof/>
                <w:webHidden/>
              </w:rPr>
              <w:tab/>
            </w:r>
            <w:r>
              <w:rPr>
                <w:noProof/>
                <w:webHidden/>
              </w:rPr>
              <w:fldChar w:fldCharType="begin"/>
            </w:r>
            <w:r>
              <w:rPr>
                <w:noProof/>
                <w:webHidden/>
              </w:rPr>
              <w:instrText xml:space="preserve"> PAGEREF _Toc188003608 \h </w:instrText>
            </w:r>
            <w:r>
              <w:rPr>
                <w:noProof/>
                <w:webHidden/>
              </w:rPr>
            </w:r>
            <w:r>
              <w:rPr>
                <w:noProof/>
                <w:webHidden/>
              </w:rPr>
              <w:fldChar w:fldCharType="separate"/>
            </w:r>
            <w:r>
              <w:rPr>
                <w:noProof/>
                <w:webHidden/>
              </w:rPr>
              <w:t>5</w:t>
            </w:r>
            <w:r>
              <w:rPr>
                <w:noProof/>
                <w:webHidden/>
              </w:rPr>
              <w:fldChar w:fldCharType="end"/>
            </w:r>
          </w:hyperlink>
        </w:p>
        <w:p w14:paraId="425D1256" w14:textId="767E0D16" w:rsidR="0042401F" w:rsidRDefault="0042401F">
          <w:pPr>
            <w:pStyle w:val="TOC1"/>
            <w:tabs>
              <w:tab w:val="left" w:pos="480"/>
              <w:tab w:val="right" w:leader="dot" w:pos="9350"/>
            </w:tabs>
            <w:rPr>
              <w:rFonts w:eastAsiaTheme="minorEastAsia"/>
              <w:noProof/>
              <w:sz w:val="24"/>
              <w:szCs w:val="24"/>
            </w:rPr>
          </w:pPr>
          <w:hyperlink w:anchor="_Toc188003609" w:history="1">
            <w:r w:rsidRPr="003E66E0">
              <w:rPr>
                <w:rStyle w:val="Hyperlink"/>
                <w:noProof/>
              </w:rPr>
              <w:t>4.</w:t>
            </w:r>
            <w:r>
              <w:rPr>
                <w:rFonts w:eastAsiaTheme="minorEastAsia"/>
                <w:noProof/>
                <w:sz w:val="24"/>
                <w:szCs w:val="24"/>
              </w:rPr>
              <w:tab/>
            </w:r>
            <w:r w:rsidRPr="003E66E0">
              <w:rPr>
                <w:rStyle w:val="Hyperlink"/>
                <w:noProof/>
              </w:rPr>
              <w:t>SQA plan overview</w:t>
            </w:r>
            <w:r>
              <w:rPr>
                <w:noProof/>
                <w:webHidden/>
              </w:rPr>
              <w:tab/>
            </w:r>
            <w:r>
              <w:rPr>
                <w:noProof/>
                <w:webHidden/>
              </w:rPr>
              <w:fldChar w:fldCharType="begin"/>
            </w:r>
            <w:r>
              <w:rPr>
                <w:noProof/>
                <w:webHidden/>
              </w:rPr>
              <w:instrText xml:space="preserve"> PAGEREF _Toc188003609 \h </w:instrText>
            </w:r>
            <w:r>
              <w:rPr>
                <w:noProof/>
                <w:webHidden/>
              </w:rPr>
            </w:r>
            <w:r>
              <w:rPr>
                <w:noProof/>
                <w:webHidden/>
              </w:rPr>
              <w:fldChar w:fldCharType="separate"/>
            </w:r>
            <w:r>
              <w:rPr>
                <w:noProof/>
                <w:webHidden/>
              </w:rPr>
              <w:t>5</w:t>
            </w:r>
            <w:r>
              <w:rPr>
                <w:noProof/>
                <w:webHidden/>
              </w:rPr>
              <w:fldChar w:fldCharType="end"/>
            </w:r>
          </w:hyperlink>
        </w:p>
        <w:p w14:paraId="07953F38" w14:textId="51DCD483" w:rsidR="0042401F" w:rsidRDefault="0042401F">
          <w:pPr>
            <w:pStyle w:val="TOC2"/>
            <w:tabs>
              <w:tab w:val="right" w:leader="dot" w:pos="9350"/>
            </w:tabs>
            <w:rPr>
              <w:rFonts w:eastAsiaTheme="minorEastAsia"/>
              <w:noProof/>
              <w:sz w:val="24"/>
              <w:szCs w:val="24"/>
            </w:rPr>
          </w:pPr>
          <w:hyperlink w:anchor="_Toc188003610" w:history="1">
            <w:r w:rsidRPr="003E66E0">
              <w:rPr>
                <w:rStyle w:val="Hyperlink"/>
                <w:noProof/>
              </w:rPr>
              <w:t>4.1 Organization and Independence</w:t>
            </w:r>
            <w:r>
              <w:rPr>
                <w:noProof/>
                <w:webHidden/>
              </w:rPr>
              <w:tab/>
            </w:r>
            <w:r>
              <w:rPr>
                <w:noProof/>
                <w:webHidden/>
              </w:rPr>
              <w:fldChar w:fldCharType="begin"/>
            </w:r>
            <w:r>
              <w:rPr>
                <w:noProof/>
                <w:webHidden/>
              </w:rPr>
              <w:instrText xml:space="preserve"> PAGEREF _Toc188003610 \h </w:instrText>
            </w:r>
            <w:r>
              <w:rPr>
                <w:noProof/>
                <w:webHidden/>
              </w:rPr>
            </w:r>
            <w:r>
              <w:rPr>
                <w:noProof/>
                <w:webHidden/>
              </w:rPr>
              <w:fldChar w:fldCharType="separate"/>
            </w:r>
            <w:r>
              <w:rPr>
                <w:noProof/>
                <w:webHidden/>
              </w:rPr>
              <w:t>5</w:t>
            </w:r>
            <w:r>
              <w:rPr>
                <w:noProof/>
                <w:webHidden/>
              </w:rPr>
              <w:fldChar w:fldCharType="end"/>
            </w:r>
          </w:hyperlink>
        </w:p>
        <w:p w14:paraId="03A6EFE2" w14:textId="729D7A24" w:rsidR="0042401F" w:rsidRDefault="0042401F">
          <w:pPr>
            <w:pStyle w:val="TOC2"/>
            <w:tabs>
              <w:tab w:val="right" w:leader="dot" w:pos="9350"/>
            </w:tabs>
            <w:rPr>
              <w:rFonts w:eastAsiaTheme="minorEastAsia"/>
              <w:noProof/>
              <w:sz w:val="24"/>
              <w:szCs w:val="24"/>
            </w:rPr>
          </w:pPr>
          <w:hyperlink w:anchor="_Toc188003611" w:history="1">
            <w:r w:rsidRPr="003E66E0">
              <w:rPr>
                <w:rStyle w:val="Hyperlink"/>
                <w:noProof/>
              </w:rPr>
              <w:t>4.2 software product risk</w:t>
            </w:r>
            <w:r>
              <w:rPr>
                <w:noProof/>
                <w:webHidden/>
              </w:rPr>
              <w:tab/>
            </w:r>
            <w:r>
              <w:rPr>
                <w:noProof/>
                <w:webHidden/>
              </w:rPr>
              <w:fldChar w:fldCharType="begin"/>
            </w:r>
            <w:r>
              <w:rPr>
                <w:noProof/>
                <w:webHidden/>
              </w:rPr>
              <w:instrText xml:space="preserve"> PAGEREF _Toc188003611 \h </w:instrText>
            </w:r>
            <w:r>
              <w:rPr>
                <w:noProof/>
                <w:webHidden/>
              </w:rPr>
            </w:r>
            <w:r>
              <w:rPr>
                <w:noProof/>
                <w:webHidden/>
              </w:rPr>
              <w:fldChar w:fldCharType="separate"/>
            </w:r>
            <w:r>
              <w:rPr>
                <w:noProof/>
                <w:webHidden/>
              </w:rPr>
              <w:t>5</w:t>
            </w:r>
            <w:r>
              <w:rPr>
                <w:noProof/>
                <w:webHidden/>
              </w:rPr>
              <w:fldChar w:fldCharType="end"/>
            </w:r>
          </w:hyperlink>
        </w:p>
        <w:p w14:paraId="364D6ED8" w14:textId="711B58A2" w:rsidR="0042401F" w:rsidRDefault="0042401F">
          <w:pPr>
            <w:pStyle w:val="TOC2"/>
            <w:tabs>
              <w:tab w:val="right" w:leader="dot" w:pos="9350"/>
            </w:tabs>
            <w:rPr>
              <w:rFonts w:eastAsiaTheme="minorEastAsia"/>
              <w:noProof/>
              <w:sz w:val="24"/>
              <w:szCs w:val="24"/>
            </w:rPr>
          </w:pPr>
          <w:hyperlink w:anchor="_Toc188003612" w:history="1">
            <w:r w:rsidRPr="003E66E0">
              <w:rPr>
                <w:rStyle w:val="Hyperlink"/>
                <w:noProof/>
              </w:rPr>
              <w:t>4.3 Tools</w:t>
            </w:r>
            <w:r>
              <w:rPr>
                <w:noProof/>
                <w:webHidden/>
              </w:rPr>
              <w:tab/>
            </w:r>
            <w:r>
              <w:rPr>
                <w:noProof/>
                <w:webHidden/>
              </w:rPr>
              <w:fldChar w:fldCharType="begin"/>
            </w:r>
            <w:r>
              <w:rPr>
                <w:noProof/>
                <w:webHidden/>
              </w:rPr>
              <w:instrText xml:space="preserve"> PAGEREF _Toc188003612 \h </w:instrText>
            </w:r>
            <w:r>
              <w:rPr>
                <w:noProof/>
                <w:webHidden/>
              </w:rPr>
            </w:r>
            <w:r>
              <w:rPr>
                <w:noProof/>
                <w:webHidden/>
              </w:rPr>
              <w:fldChar w:fldCharType="separate"/>
            </w:r>
            <w:r>
              <w:rPr>
                <w:noProof/>
                <w:webHidden/>
              </w:rPr>
              <w:t>5</w:t>
            </w:r>
            <w:r>
              <w:rPr>
                <w:noProof/>
                <w:webHidden/>
              </w:rPr>
              <w:fldChar w:fldCharType="end"/>
            </w:r>
          </w:hyperlink>
        </w:p>
        <w:p w14:paraId="53A221B8" w14:textId="19C7A1EA" w:rsidR="0042401F" w:rsidRDefault="0042401F">
          <w:pPr>
            <w:pStyle w:val="TOC2"/>
            <w:tabs>
              <w:tab w:val="right" w:leader="dot" w:pos="9350"/>
            </w:tabs>
            <w:rPr>
              <w:rFonts w:eastAsiaTheme="minorEastAsia"/>
              <w:noProof/>
              <w:sz w:val="24"/>
              <w:szCs w:val="24"/>
            </w:rPr>
          </w:pPr>
          <w:hyperlink w:anchor="_Toc188003613" w:history="1">
            <w:r w:rsidRPr="003E66E0">
              <w:rPr>
                <w:rStyle w:val="Hyperlink"/>
                <w:noProof/>
              </w:rPr>
              <w:t>4.4 Standards, practices, and conventions</w:t>
            </w:r>
            <w:r>
              <w:rPr>
                <w:noProof/>
                <w:webHidden/>
              </w:rPr>
              <w:tab/>
            </w:r>
            <w:r>
              <w:rPr>
                <w:noProof/>
                <w:webHidden/>
              </w:rPr>
              <w:fldChar w:fldCharType="begin"/>
            </w:r>
            <w:r>
              <w:rPr>
                <w:noProof/>
                <w:webHidden/>
              </w:rPr>
              <w:instrText xml:space="preserve"> PAGEREF _Toc188003613 \h </w:instrText>
            </w:r>
            <w:r>
              <w:rPr>
                <w:noProof/>
                <w:webHidden/>
              </w:rPr>
            </w:r>
            <w:r>
              <w:rPr>
                <w:noProof/>
                <w:webHidden/>
              </w:rPr>
              <w:fldChar w:fldCharType="separate"/>
            </w:r>
            <w:r>
              <w:rPr>
                <w:noProof/>
                <w:webHidden/>
              </w:rPr>
              <w:t>5</w:t>
            </w:r>
            <w:r>
              <w:rPr>
                <w:noProof/>
                <w:webHidden/>
              </w:rPr>
              <w:fldChar w:fldCharType="end"/>
            </w:r>
          </w:hyperlink>
        </w:p>
        <w:p w14:paraId="0DF4741A" w14:textId="128C9826" w:rsidR="0042401F" w:rsidRDefault="0042401F">
          <w:pPr>
            <w:pStyle w:val="TOC2"/>
            <w:tabs>
              <w:tab w:val="right" w:leader="dot" w:pos="9350"/>
            </w:tabs>
            <w:rPr>
              <w:rFonts w:eastAsiaTheme="minorEastAsia"/>
              <w:noProof/>
              <w:sz w:val="24"/>
              <w:szCs w:val="24"/>
            </w:rPr>
          </w:pPr>
          <w:hyperlink w:anchor="_Toc188003614" w:history="1">
            <w:r w:rsidRPr="003E66E0">
              <w:rPr>
                <w:rStyle w:val="Hyperlink"/>
                <w:noProof/>
              </w:rPr>
              <w:t>4,5 Effort, resources, and schedule</w:t>
            </w:r>
            <w:r>
              <w:rPr>
                <w:noProof/>
                <w:webHidden/>
              </w:rPr>
              <w:tab/>
            </w:r>
            <w:r>
              <w:rPr>
                <w:noProof/>
                <w:webHidden/>
              </w:rPr>
              <w:fldChar w:fldCharType="begin"/>
            </w:r>
            <w:r>
              <w:rPr>
                <w:noProof/>
                <w:webHidden/>
              </w:rPr>
              <w:instrText xml:space="preserve"> PAGEREF _Toc188003614 \h </w:instrText>
            </w:r>
            <w:r>
              <w:rPr>
                <w:noProof/>
                <w:webHidden/>
              </w:rPr>
            </w:r>
            <w:r>
              <w:rPr>
                <w:noProof/>
                <w:webHidden/>
              </w:rPr>
              <w:fldChar w:fldCharType="separate"/>
            </w:r>
            <w:r>
              <w:rPr>
                <w:noProof/>
                <w:webHidden/>
              </w:rPr>
              <w:t>5</w:t>
            </w:r>
            <w:r>
              <w:rPr>
                <w:noProof/>
                <w:webHidden/>
              </w:rPr>
              <w:fldChar w:fldCharType="end"/>
            </w:r>
          </w:hyperlink>
        </w:p>
        <w:p w14:paraId="7616BE44" w14:textId="0896B5E5" w:rsidR="0042401F" w:rsidRDefault="0042401F">
          <w:pPr>
            <w:pStyle w:val="TOC1"/>
            <w:tabs>
              <w:tab w:val="left" w:pos="480"/>
              <w:tab w:val="right" w:leader="dot" w:pos="9350"/>
            </w:tabs>
            <w:rPr>
              <w:rFonts w:eastAsiaTheme="minorEastAsia"/>
              <w:noProof/>
              <w:sz w:val="24"/>
              <w:szCs w:val="24"/>
            </w:rPr>
          </w:pPr>
          <w:hyperlink w:anchor="_Toc188003615" w:history="1">
            <w:r w:rsidRPr="003E66E0">
              <w:rPr>
                <w:rStyle w:val="Hyperlink"/>
                <w:noProof/>
              </w:rPr>
              <w:t>5.</w:t>
            </w:r>
            <w:r>
              <w:rPr>
                <w:rFonts w:eastAsiaTheme="minorEastAsia"/>
                <w:noProof/>
                <w:sz w:val="24"/>
                <w:szCs w:val="24"/>
              </w:rPr>
              <w:tab/>
            </w:r>
            <w:r w:rsidRPr="003E66E0">
              <w:rPr>
                <w:rStyle w:val="Hyperlink"/>
                <w:noProof/>
              </w:rPr>
              <w:t>Activities, outcomes, tasks</w:t>
            </w:r>
            <w:r>
              <w:rPr>
                <w:noProof/>
                <w:webHidden/>
              </w:rPr>
              <w:tab/>
            </w:r>
            <w:r>
              <w:rPr>
                <w:noProof/>
                <w:webHidden/>
              </w:rPr>
              <w:fldChar w:fldCharType="begin"/>
            </w:r>
            <w:r>
              <w:rPr>
                <w:noProof/>
                <w:webHidden/>
              </w:rPr>
              <w:instrText xml:space="preserve"> PAGEREF _Toc188003615 \h </w:instrText>
            </w:r>
            <w:r>
              <w:rPr>
                <w:noProof/>
                <w:webHidden/>
              </w:rPr>
            </w:r>
            <w:r>
              <w:rPr>
                <w:noProof/>
                <w:webHidden/>
              </w:rPr>
              <w:fldChar w:fldCharType="separate"/>
            </w:r>
            <w:r>
              <w:rPr>
                <w:noProof/>
                <w:webHidden/>
              </w:rPr>
              <w:t>5</w:t>
            </w:r>
            <w:r>
              <w:rPr>
                <w:noProof/>
                <w:webHidden/>
              </w:rPr>
              <w:fldChar w:fldCharType="end"/>
            </w:r>
          </w:hyperlink>
        </w:p>
        <w:p w14:paraId="618E3914" w14:textId="131F7383" w:rsidR="0042401F" w:rsidRDefault="0042401F">
          <w:pPr>
            <w:pStyle w:val="TOC2"/>
            <w:tabs>
              <w:tab w:val="right" w:leader="dot" w:pos="9350"/>
            </w:tabs>
            <w:rPr>
              <w:rFonts w:eastAsiaTheme="minorEastAsia"/>
              <w:noProof/>
              <w:sz w:val="24"/>
              <w:szCs w:val="24"/>
            </w:rPr>
          </w:pPr>
          <w:hyperlink w:anchor="_Toc188003616" w:history="1">
            <w:r w:rsidRPr="003E66E0">
              <w:rPr>
                <w:rStyle w:val="Hyperlink"/>
                <w:noProof/>
              </w:rPr>
              <w:t>5.1 Product assurance</w:t>
            </w:r>
            <w:r>
              <w:rPr>
                <w:noProof/>
                <w:webHidden/>
              </w:rPr>
              <w:tab/>
            </w:r>
            <w:r>
              <w:rPr>
                <w:noProof/>
                <w:webHidden/>
              </w:rPr>
              <w:fldChar w:fldCharType="begin"/>
            </w:r>
            <w:r>
              <w:rPr>
                <w:noProof/>
                <w:webHidden/>
              </w:rPr>
              <w:instrText xml:space="preserve"> PAGEREF _Toc188003616 \h </w:instrText>
            </w:r>
            <w:r>
              <w:rPr>
                <w:noProof/>
                <w:webHidden/>
              </w:rPr>
            </w:r>
            <w:r>
              <w:rPr>
                <w:noProof/>
                <w:webHidden/>
              </w:rPr>
              <w:fldChar w:fldCharType="separate"/>
            </w:r>
            <w:r>
              <w:rPr>
                <w:noProof/>
                <w:webHidden/>
              </w:rPr>
              <w:t>5</w:t>
            </w:r>
            <w:r>
              <w:rPr>
                <w:noProof/>
                <w:webHidden/>
              </w:rPr>
              <w:fldChar w:fldCharType="end"/>
            </w:r>
          </w:hyperlink>
        </w:p>
        <w:p w14:paraId="28309034" w14:textId="2CCA8C5B" w:rsidR="0042401F" w:rsidRDefault="0042401F">
          <w:pPr>
            <w:pStyle w:val="TOC2"/>
            <w:tabs>
              <w:tab w:val="right" w:leader="dot" w:pos="9350"/>
            </w:tabs>
            <w:rPr>
              <w:rFonts w:eastAsiaTheme="minorEastAsia"/>
              <w:noProof/>
              <w:sz w:val="24"/>
              <w:szCs w:val="24"/>
            </w:rPr>
          </w:pPr>
          <w:hyperlink w:anchor="_Toc188003617" w:history="1">
            <w:r w:rsidRPr="003E66E0">
              <w:rPr>
                <w:rStyle w:val="Hyperlink"/>
                <w:noProof/>
              </w:rPr>
              <w:t>5.2 Process assurance</w:t>
            </w:r>
            <w:r>
              <w:rPr>
                <w:noProof/>
                <w:webHidden/>
              </w:rPr>
              <w:tab/>
            </w:r>
            <w:r>
              <w:rPr>
                <w:noProof/>
                <w:webHidden/>
              </w:rPr>
              <w:fldChar w:fldCharType="begin"/>
            </w:r>
            <w:r>
              <w:rPr>
                <w:noProof/>
                <w:webHidden/>
              </w:rPr>
              <w:instrText xml:space="preserve"> PAGEREF _Toc188003617 \h </w:instrText>
            </w:r>
            <w:r>
              <w:rPr>
                <w:noProof/>
                <w:webHidden/>
              </w:rPr>
            </w:r>
            <w:r>
              <w:rPr>
                <w:noProof/>
                <w:webHidden/>
              </w:rPr>
              <w:fldChar w:fldCharType="separate"/>
            </w:r>
            <w:r>
              <w:rPr>
                <w:noProof/>
                <w:webHidden/>
              </w:rPr>
              <w:t>5</w:t>
            </w:r>
            <w:r>
              <w:rPr>
                <w:noProof/>
                <w:webHidden/>
              </w:rPr>
              <w:fldChar w:fldCharType="end"/>
            </w:r>
          </w:hyperlink>
        </w:p>
        <w:p w14:paraId="6A18EFDB" w14:textId="5F6CBB69" w:rsidR="0042401F" w:rsidRDefault="0042401F">
          <w:pPr>
            <w:pStyle w:val="TOC1"/>
            <w:tabs>
              <w:tab w:val="right" w:leader="dot" w:pos="9350"/>
            </w:tabs>
            <w:rPr>
              <w:rFonts w:eastAsiaTheme="minorEastAsia"/>
              <w:noProof/>
              <w:sz w:val="24"/>
              <w:szCs w:val="24"/>
            </w:rPr>
          </w:pPr>
          <w:hyperlink w:anchor="_Toc188003618" w:history="1">
            <w:r w:rsidRPr="003E66E0">
              <w:rPr>
                <w:rStyle w:val="Hyperlink"/>
                <w:noProof/>
              </w:rPr>
              <w:t>6 Additional considerations</w:t>
            </w:r>
            <w:r>
              <w:rPr>
                <w:noProof/>
                <w:webHidden/>
              </w:rPr>
              <w:tab/>
            </w:r>
            <w:r>
              <w:rPr>
                <w:noProof/>
                <w:webHidden/>
              </w:rPr>
              <w:fldChar w:fldCharType="begin"/>
            </w:r>
            <w:r>
              <w:rPr>
                <w:noProof/>
                <w:webHidden/>
              </w:rPr>
              <w:instrText xml:space="preserve"> PAGEREF _Toc188003618 \h </w:instrText>
            </w:r>
            <w:r>
              <w:rPr>
                <w:noProof/>
                <w:webHidden/>
              </w:rPr>
            </w:r>
            <w:r>
              <w:rPr>
                <w:noProof/>
                <w:webHidden/>
              </w:rPr>
              <w:fldChar w:fldCharType="separate"/>
            </w:r>
            <w:r>
              <w:rPr>
                <w:noProof/>
                <w:webHidden/>
              </w:rPr>
              <w:t>5</w:t>
            </w:r>
            <w:r>
              <w:rPr>
                <w:noProof/>
                <w:webHidden/>
              </w:rPr>
              <w:fldChar w:fldCharType="end"/>
            </w:r>
          </w:hyperlink>
        </w:p>
        <w:p w14:paraId="59B6A403" w14:textId="12C460F9" w:rsidR="0042401F" w:rsidRDefault="0042401F">
          <w:pPr>
            <w:pStyle w:val="TOC2"/>
            <w:tabs>
              <w:tab w:val="right" w:leader="dot" w:pos="9350"/>
            </w:tabs>
            <w:rPr>
              <w:rFonts w:eastAsiaTheme="minorEastAsia"/>
              <w:noProof/>
              <w:sz w:val="24"/>
              <w:szCs w:val="24"/>
            </w:rPr>
          </w:pPr>
          <w:hyperlink w:anchor="_Toc188003619" w:history="1">
            <w:r w:rsidRPr="003E66E0">
              <w:rPr>
                <w:rStyle w:val="Hyperlink"/>
                <w:noProof/>
              </w:rPr>
              <w:t>6.1 Contract Review</w:t>
            </w:r>
            <w:r>
              <w:rPr>
                <w:noProof/>
                <w:webHidden/>
              </w:rPr>
              <w:tab/>
            </w:r>
            <w:r>
              <w:rPr>
                <w:noProof/>
                <w:webHidden/>
              </w:rPr>
              <w:fldChar w:fldCharType="begin"/>
            </w:r>
            <w:r>
              <w:rPr>
                <w:noProof/>
                <w:webHidden/>
              </w:rPr>
              <w:instrText xml:space="preserve"> PAGEREF _Toc188003619 \h </w:instrText>
            </w:r>
            <w:r>
              <w:rPr>
                <w:noProof/>
                <w:webHidden/>
              </w:rPr>
            </w:r>
            <w:r>
              <w:rPr>
                <w:noProof/>
                <w:webHidden/>
              </w:rPr>
              <w:fldChar w:fldCharType="separate"/>
            </w:r>
            <w:r>
              <w:rPr>
                <w:noProof/>
                <w:webHidden/>
              </w:rPr>
              <w:t>5</w:t>
            </w:r>
            <w:r>
              <w:rPr>
                <w:noProof/>
                <w:webHidden/>
              </w:rPr>
              <w:fldChar w:fldCharType="end"/>
            </w:r>
          </w:hyperlink>
        </w:p>
        <w:p w14:paraId="4EBEDFCE" w14:textId="472AB0A9" w:rsidR="0042401F" w:rsidRDefault="0042401F">
          <w:pPr>
            <w:pStyle w:val="TOC2"/>
            <w:tabs>
              <w:tab w:val="right" w:leader="dot" w:pos="9350"/>
            </w:tabs>
            <w:rPr>
              <w:rFonts w:eastAsiaTheme="minorEastAsia"/>
              <w:noProof/>
              <w:sz w:val="24"/>
              <w:szCs w:val="24"/>
            </w:rPr>
          </w:pPr>
          <w:hyperlink w:anchor="_Toc188003620" w:history="1">
            <w:r w:rsidRPr="003E66E0">
              <w:rPr>
                <w:rStyle w:val="Hyperlink"/>
                <w:noProof/>
              </w:rPr>
              <w:t>6.2 Quality Measurement</w:t>
            </w:r>
            <w:r>
              <w:rPr>
                <w:noProof/>
                <w:webHidden/>
              </w:rPr>
              <w:tab/>
            </w:r>
            <w:r>
              <w:rPr>
                <w:noProof/>
                <w:webHidden/>
              </w:rPr>
              <w:fldChar w:fldCharType="begin"/>
            </w:r>
            <w:r>
              <w:rPr>
                <w:noProof/>
                <w:webHidden/>
              </w:rPr>
              <w:instrText xml:space="preserve"> PAGEREF _Toc188003620 \h </w:instrText>
            </w:r>
            <w:r>
              <w:rPr>
                <w:noProof/>
                <w:webHidden/>
              </w:rPr>
            </w:r>
            <w:r>
              <w:rPr>
                <w:noProof/>
                <w:webHidden/>
              </w:rPr>
              <w:fldChar w:fldCharType="separate"/>
            </w:r>
            <w:r>
              <w:rPr>
                <w:noProof/>
                <w:webHidden/>
              </w:rPr>
              <w:t>5</w:t>
            </w:r>
            <w:r>
              <w:rPr>
                <w:noProof/>
                <w:webHidden/>
              </w:rPr>
              <w:fldChar w:fldCharType="end"/>
            </w:r>
          </w:hyperlink>
        </w:p>
        <w:p w14:paraId="0B9CBE14" w14:textId="7410C28D" w:rsidR="0042401F" w:rsidRDefault="0042401F">
          <w:pPr>
            <w:pStyle w:val="TOC2"/>
            <w:tabs>
              <w:tab w:val="right" w:leader="dot" w:pos="9350"/>
            </w:tabs>
            <w:rPr>
              <w:rFonts w:eastAsiaTheme="minorEastAsia"/>
              <w:noProof/>
              <w:sz w:val="24"/>
              <w:szCs w:val="24"/>
            </w:rPr>
          </w:pPr>
          <w:hyperlink w:anchor="_Toc188003621" w:history="1">
            <w:r w:rsidRPr="003E66E0">
              <w:rPr>
                <w:rStyle w:val="Hyperlink"/>
                <w:noProof/>
              </w:rPr>
              <w:t>6.3 waivers and deviations</w:t>
            </w:r>
            <w:r>
              <w:rPr>
                <w:noProof/>
                <w:webHidden/>
              </w:rPr>
              <w:tab/>
            </w:r>
            <w:r>
              <w:rPr>
                <w:noProof/>
                <w:webHidden/>
              </w:rPr>
              <w:fldChar w:fldCharType="begin"/>
            </w:r>
            <w:r>
              <w:rPr>
                <w:noProof/>
                <w:webHidden/>
              </w:rPr>
              <w:instrText xml:space="preserve"> PAGEREF _Toc188003621 \h </w:instrText>
            </w:r>
            <w:r>
              <w:rPr>
                <w:noProof/>
                <w:webHidden/>
              </w:rPr>
            </w:r>
            <w:r>
              <w:rPr>
                <w:noProof/>
                <w:webHidden/>
              </w:rPr>
              <w:fldChar w:fldCharType="separate"/>
            </w:r>
            <w:r>
              <w:rPr>
                <w:noProof/>
                <w:webHidden/>
              </w:rPr>
              <w:t>5</w:t>
            </w:r>
            <w:r>
              <w:rPr>
                <w:noProof/>
                <w:webHidden/>
              </w:rPr>
              <w:fldChar w:fldCharType="end"/>
            </w:r>
          </w:hyperlink>
        </w:p>
        <w:p w14:paraId="1734A962" w14:textId="76612D2B" w:rsidR="0042401F" w:rsidRDefault="0042401F">
          <w:pPr>
            <w:pStyle w:val="TOC2"/>
            <w:tabs>
              <w:tab w:val="right" w:leader="dot" w:pos="9350"/>
            </w:tabs>
            <w:rPr>
              <w:rFonts w:eastAsiaTheme="minorEastAsia"/>
              <w:noProof/>
              <w:sz w:val="24"/>
              <w:szCs w:val="24"/>
            </w:rPr>
          </w:pPr>
          <w:hyperlink w:anchor="_Toc188003622" w:history="1">
            <w:r w:rsidRPr="003E66E0">
              <w:rPr>
                <w:rStyle w:val="Hyperlink"/>
                <w:noProof/>
              </w:rPr>
              <w:t>6.4 Task repetition</w:t>
            </w:r>
            <w:r>
              <w:rPr>
                <w:noProof/>
                <w:webHidden/>
              </w:rPr>
              <w:tab/>
            </w:r>
            <w:r>
              <w:rPr>
                <w:noProof/>
                <w:webHidden/>
              </w:rPr>
              <w:fldChar w:fldCharType="begin"/>
            </w:r>
            <w:r>
              <w:rPr>
                <w:noProof/>
                <w:webHidden/>
              </w:rPr>
              <w:instrText xml:space="preserve"> PAGEREF _Toc188003622 \h </w:instrText>
            </w:r>
            <w:r>
              <w:rPr>
                <w:noProof/>
                <w:webHidden/>
              </w:rPr>
            </w:r>
            <w:r>
              <w:rPr>
                <w:noProof/>
                <w:webHidden/>
              </w:rPr>
              <w:fldChar w:fldCharType="separate"/>
            </w:r>
            <w:r>
              <w:rPr>
                <w:noProof/>
                <w:webHidden/>
              </w:rPr>
              <w:t>5</w:t>
            </w:r>
            <w:r>
              <w:rPr>
                <w:noProof/>
                <w:webHidden/>
              </w:rPr>
              <w:fldChar w:fldCharType="end"/>
            </w:r>
          </w:hyperlink>
        </w:p>
        <w:p w14:paraId="5A52DD35" w14:textId="5B1AD096" w:rsidR="0042401F" w:rsidRDefault="0042401F">
          <w:pPr>
            <w:pStyle w:val="TOC2"/>
            <w:tabs>
              <w:tab w:val="right" w:leader="dot" w:pos="9350"/>
            </w:tabs>
            <w:rPr>
              <w:rFonts w:eastAsiaTheme="minorEastAsia"/>
              <w:noProof/>
              <w:sz w:val="24"/>
              <w:szCs w:val="24"/>
            </w:rPr>
          </w:pPr>
          <w:hyperlink w:anchor="_Toc188003623" w:history="1">
            <w:r w:rsidRPr="003E66E0">
              <w:rPr>
                <w:rStyle w:val="Hyperlink"/>
                <w:noProof/>
              </w:rPr>
              <w:t>6.5 Risk to performing SQA</w:t>
            </w:r>
            <w:r>
              <w:rPr>
                <w:noProof/>
                <w:webHidden/>
              </w:rPr>
              <w:tab/>
            </w:r>
            <w:r>
              <w:rPr>
                <w:noProof/>
                <w:webHidden/>
              </w:rPr>
              <w:fldChar w:fldCharType="begin"/>
            </w:r>
            <w:r>
              <w:rPr>
                <w:noProof/>
                <w:webHidden/>
              </w:rPr>
              <w:instrText xml:space="preserve"> PAGEREF _Toc188003623 \h </w:instrText>
            </w:r>
            <w:r>
              <w:rPr>
                <w:noProof/>
                <w:webHidden/>
              </w:rPr>
            </w:r>
            <w:r>
              <w:rPr>
                <w:noProof/>
                <w:webHidden/>
              </w:rPr>
              <w:fldChar w:fldCharType="separate"/>
            </w:r>
            <w:r>
              <w:rPr>
                <w:noProof/>
                <w:webHidden/>
              </w:rPr>
              <w:t>5</w:t>
            </w:r>
            <w:r>
              <w:rPr>
                <w:noProof/>
                <w:webHidden/>
              </w:rPr>
              <w:fldChar w:fldCharType="end"/>
            </w:r>
          </w:hyperlink>
        </w:p>
        <w:p w14:paraId="37FD1478" w14:textId="6A3AA985" w:rsidR="0042401F" w:rsidRDefault="0042401F">
          <w:pPr>
            <w:pStyle w:val="TOC2"/>
            <w:tabs>
              <w:tab w:val="right" w:leader="dot" w:pos="9350"/>
            </w:tabs>
            <w:rPr>
              <w:rFonts w:eastAsiaTheme="minorEastAsia"/>
              <w:noProof/>
              <w:sz w:val="24"/>
              <w:szCs w:val="24"/>
            </w:rPr>
          </w:pPr>
          <w:hyperlink w:anchor="_Toc188003624" w:history="1">
            <w:r w:rsidRPr="003E66E0">
              <w:rPr>
                <w:rStyle w:val="Hyperlink"/>
                <w:noProof/>
              </w:rPr>
              <w:t>6.6 Communications strategy</w:t>
            </w:r>
            <w:r>
              <w:rPr>
                <w:noProof/>
                <w:webHidden/>
              </w:rPr>
              <w:tab/>
            </w:r>
            <w:r>
              <w:rPr>
                <w:noProof/>
                <w:webHidden/>
              </w:rPr>
              <w:fldChar w:fldCharType="begin"/>
            </w:r>
            <w:r>
              <w:rPr>
                <w:noProof/>
                <w:webHidden/>
              </w:rPr>
              <w:instrText xml:space="preserve"> PAGEREF _Toc188003624 \h </w:instrText>
            </w:r>
            <w:r>
              <w:rPr>
                <w:noProof/>
                <w:webHidden/>
              </w:rPr>
            </w:r>
            <w:r>
              <w:rPr>
                <w:noProof/>
                <w:webHidden/>
              </w:rPr>
              <w:fldChar w:fldCharType="separate"/>
            </w:r>
            <w:r>
              <w:rPr>
                <w:noProof/>
                <w:webHidden/>
              </w:rPr>
              <w:t>5</w:t>
            </w:r>
            <w:r>
              <w:rPr>
                <w:noProof/>
                <w:webHidden/>
              </w:rPr>
              <w:fldChar w:fldCharType="end"/>
            </w:r>
          </w:hyperlink>
        </w:p>
        <w:p w14:paraId="03070DBF" w14:textId="1B83D4CA" w:rsidR="0042401F" w:rsidRDefault="0042401F">
          <w:pPr>
            <w:pStyle w:val="TOC2"/>
            <w:tabs>
              <w:tab w:val="right" w:leader="dot" w:pos="9350"/>
            </w:tabs>
            <w:rPr>
              <w:rFonts w:eastAsiaTheme="minorEastAsia"/>
              <w:noProof/>
              <w:sz w:val="24"/>
              <w:szCs w:val="24"/>
            </w:rPr>
          </w:pPr>
          <w:hyperlink w:anchor="_Toc188003625" w:history="1">
            <w:r w:rsidRPr="003E66E0">
              <w:rPr>
                <w:rStyle w:val="Hyperlink"/>
                <w:noProof/>
              </w:rPr>
              <w:t>6.7 Non-Conformance process</w:t>
            </w:r>
            <w:r>
              <w:rPr>
                <w:noProof/>
                <w:webHidden/>
              </w:rPr>
              <w:tab/>
            </w:r>
            <w:r>
              <w:rPr>
                <w:noProof/>
                <w:webHidden/>
              </w:rPr>
              <w:fldChar w:fldCharType="begin"/>
            </w:r>
            <w:r>
              <w:rPr>
                <w:noProof/>
                <w:webHidden/>
              </w:rPr>
              <w:instrText xml:space="preserve"> PAGEREF _Toc188003625 \h </w:instrText>
            </w:r>
            <w:r>
              <w:rPr>
                <w:noProof/>
                <w:webHidden/>
              </w:rPr>
            </w:r>
            <w:r>
              <w:rPr>
                <w:noProof/>
                <w:webHidden/>
              </w:rPr>
              <w:fldChar w:fldCharType="separate"/>
            </w:r>
            <w:r>
              <w:rPr>
                <w:noProof/>
                <w:webHidden/>
              </w:rPr>
              <w:t>6</w:t>
            </w:r>
            <w:r>
              <w:rPr>
                <w:noProof/>
                <w:webHidden/>
              </w:rPr>
              <w:fldChar w:fldCharType="end"/>
            </w:r>
          </w:hyperlink>
        </w:p>
        <w:p w14:paraId="40A71D2C" w14:textId="64A2F5FB" w:rsidR="0042401F" w:rsidRDefault="0042401F">
          <w:pPr>
            <w:pStyle w:val="TOC1"/>
            <w:tabs>
              <w:tab w:val="right" w:leader="dot" w:pos="9350"/>
            </w:tabs>
            <w:rPr>
              <w:rFonts w:eastAsiaTheme="minorEastAsia"/>
              <w:noProof/>
              <w:sz w:val="24"/>
              <w:szCs w:val="24"/>
            </w:rPr>
          </w:pPr>
          <w:hyperlink w:anchor="_Toc188003626" w:history="1">
            <w:r w:rsidRPr="003E66E0">
              <w:rPr>
                <w:rStyle w:val="Hyperlink"/>
                <w:noProof/>
              </w:rPr>
              <w:t>7. SQA records</w:t>
            </w:r>
            <w:r>
              <w:rPr>
                <w:noProof/>
                <w:webHidden/>
              </w:rPr>
              <w:tab/>
            </w:r>
            <w:r>
              <w:rPr>
                <w:noProof/>
                <w:webHidden/>
              </w:rPr>
              <w:fldChar w:fldCharType="begin"/>
            </w:r>
            <w:r>
              <w:rPr>
                <w:noProof/>
                <w:webHidden/>
              </w:rPr>
              <w:instrText xml:space="preserve"> PAGEREF _Toc188003626 \h </w:instrText>
            </w:r>
            <w:r>
              <w:rPr>
                <w:noProof/>
                <w:webHidden/>
              </w:rPr>
            </w:r>
            <w:r>
              <w:rPr>
                <w:noProof/>
                <w:webHidden/>
              </w:rPr>
              <w:fldChar w:fldCharType="separate"/>
            </w:r>
            <w:r>
              <w:rPr>
                <w:noProof/>
                <w:webHidden/>
              </w:rPr>
              <w:t>6</w:t>
            </w:r>
            <w:r>
              <w:rPr>
                <w:noProof/>
                <w:webHidden/>
              </w:rPr>
              <w:fldChar w:fldCharType="end"/>
            </w:r>
          </w:hyperlink>
        </w:p>
        <w:p w14:paraId="6616F115" w14:textId="22D99250" w:rsidR="0042401F" w:rsidRDefault="0042401F">
          <w:pPr>
            <w:pStyle w:val="TOC2"/>
            <w:tabs>
              <w:tab w:val="right" w:leader="dot" w:pos="9350"/>
            </w:tabs>
            <w:rPr>
              <w:rFonts w:eastAsiaTheme="minorEastAsia"/>
              <w:noProof/>
              <w:sz w:val="24"/>
              <w:szCs w:val="24"/>
            </w:rPr>
          </w:pPr>
          <w:hyperlink w:anchor="_Toc188003627" w:history="1">
            <w:r w:rsidRPr="003E66E0">
              <w:rPr>
                <w:rStyle w:val="Hyperlink"/>
                <w:noProof/>
              </w:rPr>
              <w:t>7.1 Analyze, identify, collect, file, maintain, and dispose</w:t>
            </w:r>
            <w:r>
              <w:rPr>
                <w:noProof/>
                <w:webHidden/>
              </w:rPr>
              <w:tab/>
            </w:r>
            <w:r>
              <w:rPr>
                <w:noProof/>
                <w:webHidden/>
              </w:rPr>
              <w:fldChar w:fldCharType="begin"/>
            </w:r>
            <w:r>
              <w:rPr>
                <w:noProof/>
                <w:webHidden/>
              </w:rPr>
              <w:instrText xml:space="preserve"> PAGEREF _Toc188003627 \h </w:instrText>
            </w:r>
            <w:r>
              <w:rPr>
                <w:noProof/>
                <w:webHidden/>
              </w:rPr>
            </w:r>
            <w:r>
              <w:rPr>
                <w:noProof/>
                <w:webHidden/>
              </w:rPr>
              <w:fldChar w:fldCharType="separate"/>
            </w:r>
            <w:r>
              <w:rPr>
                <w:noProof/>
                <w:webHidden/>
              </w:rPr>
              <w:t>6</w:t>
            </w:r>
            <w:r>
              <w:rPr>
                <w:noProof/>
                <w:webHidden/>
              </w:rPr>
              <w:fldChar w:fldCharType="end"/>
            </w:r>
          </w:hyperlink>
        </w:p>
        <w:p w14:paraId="192BAA24" w14:textId="39A7C5C7" w:rsidR="0042401F" w:rsidRDefault="0042401F">
          <w:pPr>
            <w:pStyle w:val="TOC2"/>
            <w:tabs>
              <w:tab w:val="right" w:leader="dot" w:pos="9350"/>
            </w:tabs>
            <w:rPr>
              <w:rFonts w:eastAsiaTheme="minorEastAsia"/>
              <w:noProof/>
              <w:sz w:val="24"/>
              <w:szCs w:val="24"/>
            </w:rPr>
          </w:pPr>
          <w:hyperlink w:anchor="_Toc188003628" w:history="1">
            <w:r w:rsidRPr="003E66E0">
              <w:rPr>
                <w:rStyle w:val="Hyperlink"/>
                <w:noProof/>
              </w:rPr>
              <w:t>7.2 Availability of records</w:t>
            </w:r>
            <w:r>
              <w:rPr>
                <w:noProof/>
                <w:webHidden/>
              </w:rPr>
              <w:tab/>
            </w:r>
            <w:r>
              <w:rPr>
                <w:noProof/>
                <w:webHidden/>
              </w:rPr>
              <w:fldChar w:fldCharType="begin"/>
            </w:r>
            <w:r>
              <w:rPr>
                <w:noProof/>
                <w:webHidden/>
              </w:rPr>
              <w:instrText xml:space="preserve"> PAGEREF _Toc188003628 \h </w:instrText>
            </w:r>
            <w:r>
              <w:rPr>
                <w:noProof/>
                <w:webHidden/>
              </w:rPr>
            </w:r>
            <w:r>
              <w:rPr>
                <w:noProof/>
                <w:webHidden/>
              </w:rPr>
              <w:fldChar w:fldCharType="separate"/>
            </w:r>
            <w:r>
              <w:rPr>
                <w:noProof/>
                <w:webHidden/>
              </w:rPr>
              <w:t>6</w:t>
            </w:r>
            <w:r>
              <w:rPr>
                <w:noProof/>
                <w:webHidden/>
              </w:rPr>
              <w:fldChar w:fldCharType="end"/>
            </w:r>
          </w:hyperlink>
        </w:p>
        <w:p w14:paraId="667CBA64" w14:textId="3B2AF60E" w:rsidR="00BC2903" w:rsidRDefault="00BC2903">
          <w:r>
            <w:rPr>
              <w:b/>
              <w:bCs/>
              <w:noProof/>
            </w:rPr>
            <w:fldChar w:fldCharType="end"/>
          </w:r>
        </w:p>
      </w:sdtContent>
    </w:sdt>
    <w:p w14:paraId="78C53644" w14:textId="749B6CF9" w:rsidR="001B371E" w:rsidRDefault="001B371E"/>
    <w:p w14:paraId="548CC717" w14:textId="37BE9B77" w:rsidR="001B371E" w:rsidRDefault="001B371E">
      <w:r>
        <w:br w:type="page"/>
      </w:r>
    </w:p>
    <w:p w14:paraId="5E8E9567" w14:textId="79200D91" w:rsidR="00212035" w:rsidRDefault="0042401F" w:rsidP="0042401F">
      <w:pPr>
        <w:pStyle w:val="Heading1"/>
        <w:numPr>
          <w:ilvl w:val="0"/>
          <w:numId w:val="2"/>
        </w:numPr>
      </w:pPr>
      <w:bookmarkStart w:id="0" w:name="_Toc188003606"/>
      <w:r>
        <w:lastRenderedPageBreak/>
        <w:t>Purpose and scope</w:t>
      </w:r>
      <w:bookmarkEnd w:id="0"/>
    </w:p>
    <w:p w14:paraId="025B7BFE" w14:textId="77777777" w:rsidR="00831876" w:rsidRDefault="00831876" w:rsidP="00831876">
      <w:r>
        <w:t>The purpose of SQAP is to ensure the quality of the DIY housekeeper app is produced in accordance with the contract With the customer. Ensuring all processes, activities and Tasks are being both effective and meets customers requirements.</w:t>
      </w:r>
      <w:bookmarkStart w:id="1" w:name="_Toc188003607"/>
    </w:p>
    <w:p w14:paraId="1328C790" w14:textId="30EE6E77" w:rsidR="0042401F" w:rsidRDefault="0042401F" w:rsidP="00831876">
      <w:pPr>
        <w:pStyle w:val="Heading1"/>
        <w:numPr>
          <w:ilvl w:val="0"/>
          <w:numId w:val="2"/>
        </w:numPr>
      </w:pPr>
      <w:r>
        <w:t>Definitions and acronyms</w:t>
      </w:r>
      <w:bookmarkEnd w:id="1"/>
    </w:p>
    <w:p w14:paraId="15969685" w14:textId="0515AC66" w:rsidR="00831876" w:rsidRDefault="00831876" w:rsidP="00831876">
      <w:r>
        <w:t xml:space="preserve">SQAP : Software </w:t>
      </w:r>
      <w:r w:rsidR="00E8594F">
        <w:t>Quality</w:t>
      </w:r>
      <w:r>
        <w:t xml:space="preserve"> </w:t>
      </w:r>
      <w:r w:rsidR="00E8594F">
        <w:t>Assurance</w:t>
      </w:r>
      <w:r>
        <w:t xml:space="preserve"> Plan</w:t>
      </w:r>
    </w:p>
    <w:p w14:paraId="095A3988" w14:textId="68476C07" w:rsidR="00831876" w:rsidRDefault="00831876" w:rsidP="00831876">
      <w:r>
        <w:t>SW : Software</w:t>
      </w:r>
    </w:p>
    <w:p w14:paraId="2E5DF84D" w14:textId="68B4AE69" w:rsidR="00831876" w:rsidRDefault="00831876" w:rsidP="00831876">
      <w:r>
        <w:t>SQA Software Quality Assurance</w:t>
      </w:r>
    </w:p>
    <w:p w14:paraId="1C323926" w14:textId="7401C11C" w:rsidR="00E8594F" w:rsidRPr="00831876" w:rsidRDefault="00E8594F" w:rsidP="00831876">
      <w:r>
        <w:t>DIY: Do It Yourself</w:t>
      </w:r>
    </w:p>
    <w:p w14:paraId="2F0F8891" w14:textId="2C7DCBCB" w:rsidR="0042401F" w:rsidRDefault="0042401F" w:rsidP="0042401F">
      <w:pPr>
        <w:pStyle w:val="Heading1"/>
        <w:numPr>
          <w:ilvl w:val="0"/>
          <w:numId w:val="2"/>
        </w:numPr>
      </w:pPr>
      <w:bookmarkStart w:id="2" w:name="_Toc188003608"/>
      <w:r>
        <w:t>Reference Documents</w:t>
      </w:r>
      <w:bookmarkEnd w:id="2"/>
    </w:p>
    <w:p w14:paraId="5EE8D002" w14:textId="20B265E3" w:rsidR="00E8594F" w:rsidRDefault="00E8594F" w:rsidP="00E8594F">
      <w:r>
        <w:t>Contact between Yellow duck SW and Brother wood</w:t>
      </w:r>
    </w:p>
    <w:p w14:paraId="26D8CD02" w14:textId="0C9FCAF7" w:rsidR="00E8594F" w:rsidRPr="00E8594F" w:rsidRDefault="00E8594F" w:rsidP="00E8594F">
      <w:r>
        <w:t>Sections 1.1, 2.1,2.2</w:t>
      </w:r>
    </w:p>
    <w:p w14:paraId="27277267" w14:textId="0828A7AF" w:rsidR="0042401F" w:rsidRDefault="0042401F" w:rsidP="0042401F">
      <w:pPr>
        <w:pStyle w:val="Heading1"/>
        <w:numPr>
          <w:ilvl w:val="0"/>
          <w:numId w:val="2"/>
        </w:numPr>
      </w:pPr>
      <w:bookmarkStart w:id="3" w:name="_Toc188003609"/>
      <w:r>
        <w:lastRenderedPageBreak/>
        <w:t>SQA plan overview</w:t>
      </w:r>
      <w:bookmarkEnd w:id="3"/>
    </w:p>
    <w:p w14:paraId="46AA98F6" w14:textId="194378DB" w:rsidR="0042401F" w:rsidRDefault="0042401F" w:rsidP="0042401F">
      <w:pPr>
        <w:pStyle w:val="Heading2"/>
      </w:pPr>
      <w:bookmarkStart w:id="4" w:name="_Toc188003610"/>
      <w:r>
        <w:t>4.1 Organization and Independence</w:t>
      </w:r>
      <w:bookmarkEnd w:id="4"/>
    </w:p>
    <w:p w14:paraId="6CB8337A" w14:textId="1FDA8307" w:rsidR="0042401F" w:rsidRDefault="0042401F" w:rsidP="0042401F">
      <w:pPr>
        <w:pStyle w:val="Heading2"/>
      </w:pPr>
      <w:bookmarkStart w:id="5" w:name="_Toc188003611"/>
      <w:r>
        <w:t>4.2 software product risk</w:t>
      </w:r>
      <w:bookmarkEnd w:id="5"/>
    </w:p>
    <w:p w14:paraId="596EF30B" w14:textId="33E44DA7" w:rsidR="0042401F" w:rsidRDefault="0042401F" w:rsidP="0042401F">
      <w:pPr>
        <w:pStyle w:val="Heading2"/>
      </w:pPr>
      <w:bookmarkStart w:id="6" w:name="_Toc188003612"/>
      <w:r>
        <w:t>4.3 Tools</w:t>
      </w:r>
      <w:bookmarkEnd w:id="6"/>
    </w:p>
    <w:p w14:paraId="527EC174" w14:textId="54E64E8B" w:rsidR="0042401F" w:rsidRDefault="0042401F" w:rsidP="0042401F">
      <w:pPr>
        <w:pStyle w:val="Heading2"/>
      </w:pPr>
      <w:bookmarkStart w:id="7" w:name="_Toc188003613"/>
      <w:r>
        <w:t>4.4 Standards, practices, and conventions</w:t>
      </w:r>
      <w:bookmarkEnd w:id="7"/>
    </w:p>
    <w:p w14:paraId="5842AC89" w14:textId="5DB1538A" w:rsidR="0042401F" w:rsidRDefault="0042401F" w:rsidP="0042401F">
      <w:pPr>
        <w:pStyle w:val="Heading2"/>
      </w:pPr>
      <w:bookmarkStart w:id="8" w:name="_Toc188003614"/>
      <w:r>
        <w:t>4,5 Effort, resources, and schedule</w:t>
      </w:r>
      <w:bookmarkEnd w:id="8"/>
    </w:p>
    <w:p w14:paraId="5BEAAA16" w14:textId="1FFA39BA" w:rsidR="0042401F" w:rsidRDefault="0042401F" w:rsidP="0042401F">
      <w:pPr>
        <w:pStyle w:val="Heading1"/>
        <w:numPr>
          <w:ilvl w:val="0"/>
          <w:numId w:val="2"/>
        </w:numPr>
      </w:pPr>
      <w:bookmarkStart w:id="9" w:name="_Toc188003615"/>
      <w:r>
        <w:t>Activities, outcomes, tasks</w:t>
      </w:r>
      <w:bookmarkEnd w:id="9"/>
    </w:p>
    <w:p w14:paraId="5DCABECA" w14:textId="1EC973AA" w:rsidR="0042401F" w:rsidRDefault="0042401F" w:rsidP="0042401F">
      <w:pPr>
        <w:pStyle w:val="Heading2"/>
      </w:pPr>
      <w:bookmarkStart w:id="10" w:name="_Toc188003616"/>
      <w:r>
        <w:t>5.1 Product assurance</w:t>
      </w:r>
      <w:bookmarkEnd w:id="10"/>
    </w:p>
    <w:p w14:paraId="4E3D79F7" w14:textId="35B277E2" w:rsidR="0042401F" w:rsidRDefault="0042401F" w:rsidP="0042401F">
      <w:pPr>
        <w:pStyle w:val="Heading2"/>
      </w:pPr>
      <w:bookmarkStart w:id="11" w:name="_Toc188003617"/>
      <w:r>
        <w:t>5.2 Process assurance</w:t>
      </w:r>
      <w:bookmarkEnd w:id="11"/>
    </w:p>
    <w:p w14:paraId="2CA4BD8B" w14:textId="506BA79F" w:rsidR="0042401F" w:rsidRDefault="0042401F" w:rsidP="0042401F">
      <w:pPr>
        <w:pStyle w:val="Heading1"/>
      </w:pPr>
      <w:bookmarkStart w:id="12" w:name="_Toc188003618"/>
      <w:r>
        <w:t>6 Additional considerations</w:t>
      </w:r>
      <w:bookmarkEnd w:id="12"/>
      <w:r>
        <w:t xml:space="preserve"> </w:t>
      </w:r>
    </w:p>
    <w:p w14:paraId="1F243292" w14:textId="1C809CC4" w:rsidR="0042401F" w:rsidRDefault="0042401F" w:rsidP="0042401F">
      <w:pPr>
        <w:pStyle w:val="Heading2"/>
      </w:pPr>
      <w:bookmarkStart w:id="13" w:name="_Toc188003619"/>
      <w:r>
        <w:t>6.1 Contract Review</w:t>
      </w:r>
      <w:bookmarkEnd w:id="13"/>
    </w:p>
    <w:p w14:paraId="70252C2C" w14:textId="337ACAC1" w:rsidR="0042401F" w:rsidRDefault="0042401F" w:rsidP="0042401F">
      <w:pPr>
        <w:pStyle w:val="Heading2"/>
      </w:pPr>
      <w:bookmarkStart w:id="14" w:name="_Toc188003620"/>
      <w:r>
        <w:t>6.2 Quality Measurement</w:t>
      </w:r>
      <w:bookmarkEnd w:id="14"/>
    </w:p>
    <w:p w14:paraId="096A97B8" w14:textId="2DBD5565" w:rsidR="0042401F" w:rsidRDefault="0042401F" w:rsidP="0042401F">
      <w:pPr>
        <w:pStyle w:val="Heading2"/>
      </w:pPr>
      <w:bookmarkStart w:id="15" w:name="_Toc188003621"/>
      <w:r>
        <w:t>6.3 waivers and deviations</w:t>
      </w:r>
      <w:bookmarkEnd w:id="15"/>
    </w:p>
    <w:p w14:paraId="71536630" w14:textId="1D3C59FB" w:rsidR="0042401F" w:rsidRDefault="0042401F" w:rsidP="0042401F">
      <w:pPr>
        <w:pStyle w:val="Heading2"/>
      </w:pPr>
      <w:bookmarkStart w:id="16" w:name="_Toc188003622"/>
      <w:r>
        <w:t>6.4 Task repetition</w:t>
      </w:r>
      <w:bookmarkEnd w:id="16"/>
    </w:p>
    <w:p w14:paraId="5EB466EF" w14:textId="16BADBAB" w:rsidR="0042401F" w:rsidRDefault="0042401F" w:rsidP="0042401F">
      <w:pPr>
        <w:pStyle w:val="Heading2"/>
      </w:pPr>
      <w:bookmarkStart w:id="17" w:name="_Toc188003623"/>
      <w:r>
        <w:t>6.5 Risk to performing SQA</w:t>
      </w:r>
      <w:bookmarkEnd w:id="17"/>
    </w:p>
    <w:p w14:paraId="095968CC" w14:textId="5B3F6850" w:rsidR="0042401F" w:rsidRDefault="0042401F" w:rsidP="0042401F">
      <w:pPr>
        <w:pStyle w:val="Heading2"/>
      </w:pPr>
      <w:bookmarkStart w:id="18" w:name="_Toc188003624"/>
      <w:r>
        <w:t>6.6 Communications strategy</w:t>
      </w:r>
      <w:bookmarkEnd w:id="18"/>
    </w:p>
    <w:p w14:paraId="57FC30D7" w14:textId="48342632" w:rsidR="0042401F" w:rsidRDefault="0042401F" w:rsidP="0042401F">
      <w:pPr>
        <w:pStyle w:val="Heading2"/>
      </w:pPr>
      <w:bookmarkStart w:id="19" w:name="_Toc188003625"/>
      <w:r>
        <w:t>6.7 Non-Conformance process</w:t>
      </w:r>
      <w:bookmarkEnd w:id="19"/>
    </w:p>
    <w:p w14:paraId="0441065B" w14:textId="66735E99" w:rsidR="0042401F" w:rsidRDefault="0042401F" w:rsidP="0042401F">
      <w:pPr>
        <w:pStyle w:val="Heading1"/>
      </w:pPr>
      <w:bookmarkStart w:id="20" w:name="_Toc188003626"/>
      <w:r>
        <w:t>7. SQA records</w:t>
      </w:r>
      <w:bookmarkEnd w:id="20"/>
    </w:p>
    <w:p w14:paraId="07560641" w14:textId="2F0E3B27" w:rsidR="0042401F" w:rsidRDefault="0042401F" w:rsidP="0042401F">
      <w:pPr>
        <w:pStyle w:val="Heading2"/>
      </w:pPr>
      <w:bookmarkStart w:id="21" w:name="_Toc188003627"/>
      <w:r>
        <w:t>7.1 Analyze, identify, collect, file, maintain, and dispose</w:t>
      </w:r>
      <w:bookmarkEnd w:id="21"/>
    </w:p>
    <w:p w14:paraId="0AFBA5FE" w14:textId="7CE59DB3" w:rsidR="0042401F" w:rsidRPr="0042401F" w:rsidRDefault="0042401F" w:rsidP="0042401F">
      <w:pPr>
        <w:pStyle w:val="Heading2"/>
      </w:pPr>
      <w:bookmarkStart w:id="22" w:name="_Toc188003628"/>
      <w:r>
        <w:t>7.2 Availability of records</w:t>
      </w:r>
      <w:bookmarkEnd w:id="22"/>
    </w:p>
    <w:sectPr w:rsidR="0042401F" w:rsidRPr="00424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E69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5503CB"/>
    <w:multiLevelType w:val="multilevel"/>
    <w:tmpl w:val="6DE6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C72F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853419095">
    <w:abstractNumId w:val="1"/>
  </w:num>
  <w:num w:numId="2" w16cid:durableId="29573509">
    <w:abstractNumId w:val="2"/>
  </w:num>
  <w:num w:numId="3" w16cid:durableId="573010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1E"/>
    <w:rsid w:val="000A0F97"/>
    <w:rsid w:val="001B371E"/>
    <w:rsid w:val="00212035"/>
    <w:rsid w:val="004175DA"/>
    <w:rsid w:val="0042401F"/>
    <w:rsid w:val="00446570"/>
    <w:rsid w:val="006214D0"/>
    <w:rsid w:val="00750DDB"/>
    <w:rsid w:val="007E2501"/>
    <w:rsid w:val="00831876"/>
    <w:rsid w:val="008D7603"/>
    <w:rsid w:val="00BC2903"/>
    <w:rsid w:val="00C02460"/>
    <w:rsid w:val="00E8594F"/>
    <w:rsid w:val="00EC17F2"/>
    <w:rsid w:val="00EE34B8"/>
    <w:rsid w:val="00F32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7BEF"/>
  <w15:chartTrackingRefBased/>
  <w15:docId w15:val="{BA8BC78C-2DA4-4070-830A-29640E213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7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37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7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7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7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7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7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7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7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7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37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7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7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7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7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7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7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71E"/>
    <w:rPr>
      <w:rFonts w:eastAsiaTheme="majorEastAsia" w:cstheme="majorBidi"/>
      <w:color w:val="272727" w:themeColor="text1" w:themeTint="D8"/>
    </w:rPr>
  </w:style>
  <w:style w:type="paragraph" w:styleId="Title">
    <w:name w:val="Title"/>
    <w:basedOn w:val="Normal"/>
    <w:next w:val="Normal"/>
    <w:link w:val="TitleChar"/>
    <w:uiPriority w:val="10"/>
    <w:qFormat/>
    <w:rsid w:val="001B37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7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7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7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71E"/>
    <w:pPr>
      <w:spacing w:before="160"/>
      <w:jc w:val="center"/>
    </w:pPr>
    <w:rPr>
      <w:i/>
      <w:iCs/>
      <w:color w:val="404040" w:themeColor="text1" w:themeTint="BF"/>
    </w:rPr>
  </w:style>
  <w:style w:type="character" w:customStyle="1" w:styleId="QuoteChar">
    <w:name w:val="Quote Char"/>
    <w:basedOn w:val="DefaultParagraphFont"/>
    <w:link w:val="Quote"/>
    <w:uiPriority w:val="29"/>
    <w:rsid w:val="001B371E"/>
    <w:rPr>
      <w:i/>
      <w:iCs/>
      <w:color w:val="404040" w:themeColor="text1" w:themeTint="BF"/>
    </w:rPr>
  </w:style>
  <w:style w:type="paragraph" w:styleId="ListParagraph">
    <w:name w:val="List Paragraph"/>
    <w:basedOn w:val="Normal"/>
    <w:uiPriority w:val="34"/>
    <w:qFormat/>
    <w:rsid w:val="001B371E"/>
    <w:pPr>
      <w:ind w:left="720"/>
      <w:contextualSpacing/>
    </w:pPr>
  </w:style>
  <w:style w:type="character" w:styleId="IntenseEmphasis">
    <w:name w:val="Intense Emphasis"/>
    <w:basedOn w:val="DefaultParagraphFont"/>
    <w:uiPriority w:val="21"/>
    <w:qFormat/>
    <w:rsid w:val="001B371E"/>
    <w:rPr>
      <w:i/>
      <w:iCs/>
      <w:color w:val="0F4761" w:themeColor="accent1" w:themeShade="BF"/>
    </w:rPr>
  </w:style>
  <w:style w:type="paragraph" w:styleId="IntenseQuote">
    <w:name w:val="Intense Quote"/>
    <w:basedOn w:val="Normal"/>
    <w:next w:val="Normal"/>
    <w:link w:val="IntenseQuoteChar"/>
    <w:uiPriority w:val="30"/>
    <w:qFormat/>
    <w:rsid w:val="001B37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71E"/>
    <w:rPr>
      <w:i/>
      <w:iCs/>
      <w:color w:val="0F4761" w:themeColor="accent1" w:themeShade="BF"/>
    </w:rPr>
  </w:style>
  <w:style w:type="character" w:styleId="IntenseReference">
    <w:name w:val="Intense Reference"/>
    <w:basedOn w:val="DefaultParagraphFont"/>
    <w:uiPriority w:val="32"/>
    <w:qFormat/>
    <w:rsid w:val="001B371E"/>
    <w:rPr>
      <w:b/>
      <w:bCs/>
      <w:smallCaps/>
      <w:color w:val="0F4761" w:themeColor="accent1" w:themeShade="BF"/>
      <w:spacing w:val="5"/>
    </w:rPr>
  </w:style>
  <w:style w:type="table" w:styleId="TableGrid">
    <w:name w:val="Table Grid"/>
    <w:basedOn w:val="TableNormal"/>
    <w:uiPriority w:val="39"/>
    <w:rsid w:val="001B3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C290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C2903"/>
    <w:pPr>
      <w:spacing w:after="100"/>
    </w:pPr>
  </w:style>
  <w:style w:type="character" w:styleId="Hyperlink">
    <w:name w:val="Hyperlink"/>
    <w:basedOn w:val="DefaultParagraphFont"/>
    <w:uiPriority w:val="99"/>
    <w:unhideWhenUsed/>
    <w:rsid w:val="00BC2903"/>
    <w:rPr>
      <w:color w:val="467886" w:themeColor="hyperlink"/>
      <w:u w:val="single"/>
    </w:rPr>
  </w:style>
  <w:style w:type="paragraph" w:styleId="TOC2">
    <w:name w:val="toc 2"/>
    <w:basedOn w:val="Normal"/>
    <w:next w:val="Normal"/>
    <w:autoRedefine/>
    <w:uiPriority w:val="39"/>
    <w:unhideWhenUsed/>
    <w:rsid w:val="00BC290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8685">
      <w:bodyDiv w:val="1"/>
      <w:marLeft w:val="0"/>
      <w:marRight w:val="0"/>
      <w:marTop w:val="0"/>
      <w:marBottom w:val="0"/>
      <w:divBdr>
        <w:top w:val="none" w:sz="0" w:space="0" w:color="auto"/>
        <w:left w:val="none" w:sz="0" w:space="0" w:color="auto"/>
        <w:bottom w:val="none" w:sz="0" w:space="0" w:color="auto"/>
        <w:right w:val="none" w:sz="0" w:space="0" w:color="auto"/>
      </w:divBdr>
    </w:div>
    <w:div w:id="163775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2E689-E444-4B1E-8971-F43E06CE5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McClain Lindsay</dc:creator>
  <cp:keywords/>
  <dc:description/>
  <cp:lastModifiedBy>McClain Lindsay</cp:lastModifiedBy>
  <cp:revision>3</cp:revision>
  <dcterms:created xsi:type="dcterms:W3CDTF">2025-01-17T18:14:00Z</dcterms:created>
  <dcterms:modified xsi:type="dcterms:W3CDTF">2025-01-17T19:13:00Z</dcterms:modified>
</cp:coreProperties>
</file>