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2F91780B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VS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0D215F22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>y compararlo con el objetivo de ventas que tienen trazado para ese mismo marco temporal, es decir, para cada mes</w:t>
      </w:r>
      <w:r w:rsidR="003A5262">
        <w:rPr>
          <w:rFonts w:ascii="Times" w:eastAsia="Times" w:hAnsi="Times"/>
          <w:color w:val="000000"/>
          <w:sz w:val="20"/>
          <w:szCs w:val="20"/>
        </w:rPr>
        <w:t>.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 xml:space="preserve">; así hasta que </w:t>
      </w:r>
      <w:r w:rsidR="006D1D97">
        <w:rPr>
          <w:rFonts w:ascii="Times" w:eastAsia="Times" w:hAnsi="Times"/>
          <w:color w:val="000000"/>
          <w:sz w:val="20"/>
          <w:szCs w:val="20"/>
        </w:rPr>
        <w:t>haya una equivalencia en el número de registros de ambas tablas</w:t>
      </w:r>
      <w:r w:rsidR="006D1D97">
        <w:rPr>
          <w:rFonts w:ascii="Times" w:eastAsia="Times" w:hAnsi="Times"/>
          <w:color w:val="000000"/>
          <w:sz w:val="20"/>
          <w:szCs w:val="20"/>
        </w:rPr>
        <w:t xml:space="preserve">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381960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1E6BC816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especifico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</w:t>
      </w:r>
      <w:r w:rsidR="002E715B">
        <w:rPr>
          <w:rFonts w:ascii="Times" w:eastAsia="Times" w:hAnsi="Times"/>
          <w:color w:val="000000"/>
          <w:sz w:val="20"/>
          <w:szCs w:val="20"/>
        </w:rPr>
        <w:t>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0F00C6A8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ordenes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2521DC96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9E7" w14:textId="77777777" w:rsidR="00674642" w:rsidRDefault="00674642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621FBDC3" w14:textId="77777777" w:rsidR="00324AD7" w:rsidRPr="00CC0E0F" w:rsidRDefault="00324AD7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324AD7" w:rsidRPr="00CC0E0F" w:rsidSect="00506E5F">
      <w:footerReference w:type="default" r:id="rId19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2"/>
  </w:num>
  <w:num w:numId="7" w16cid:durableId="944732592">
    <w:abstractNumId w:val="14"/>
  </w:num>
  <w:num w:numId="8" w16cid:durableId="1230534807">
    <w:abstractNumId w:val="16"/>
  </w:num>
  <w:num w:numId="9" w16cid:durableId="300312285">
    <w:abstractNumId w:val="15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17"/>
  </w:num>
  <w:num w:numId="13" w16cid:durableId="533687697">
    <w:abstractNumId w:val="13"/>
  </w:num>
  <w:num w:numId="14" w16cid:durableId="796339948">
    <w:abstractNumId w:val="11"/>
  </w:num>
  <w:num w:numId="15" w16cid:durableId="568151511">
    <w:abstractNumId w:val="19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18"/>
  </w:num>
  <w:num w:numId="19" w16cid:durableId="1574316008">
    <w:abstractNumId w:val="3"/>
  </w:num>
  <w:num w:numId="20" w16cid:durableId="830607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E44"/>
    <w:rsid w:val="00010E72"/>
    <w:rsid w:val="00011025"/>
    <w:rsid w:val="0001176D"/>
    <w:rsid w:val="00012B87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551"/>
    <w:rsid w:val="00026C72"/>
    <w:rsid w:val="0003002E"/>
    <w:rsid w:val="00030417"/>
    <w:rsid w:val="00030A30"/>
    <w:rsid w:val="000323A0"/>
    <w:rsid w:val="00032577"/>
    <w:rsid w:val="00033134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22C0"/>
    <w:rsid w:val="00072428"/>
    <w:rsid w:val="00072D54"/>
    <w:rsid w:val="0007365B"/>
    <w:rsid w:val="00073ABA"/>
    <w:rsid w:val="00074143"/>
    <w:rsid w:val="00074888"/>
    <w:rsid w:val="00074D0D"/>
    <w:rsid w:val="00076DE5"/>
    <w:rsid w:val="000800D1"/>
    <w:rsid w:val="0008063D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90263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E4C"/>
    <w:rsid w:val="00096F91"/>
    <w:rsid w:val="00096FA9"/>
    <w:rsid w:val="000973C8"/>
    <w:rsid w:val="00097431"/>
    <w:rsid w:val="000974E4"/>
    <w:rsid w:val="000A175A"/>
    <w:rsid w:val="000A1B7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AD9"/>
    <w:rsid w:val="000B72AE"/>
    <w:rsid w:val="000B7D1C"/>
    <w:rsid w:val="000C06A4"/>
    <w:rsid w:val="000C07D8"/>
    <w:rsid w:val="000C1446"/>
    <w:rsid w:val="000C2859"/>
    <w:rsid w:val="000C2D2E"/>
    <w:rsid w:val="000C3B57"/>
    <w:rsid w:val="000C4ADF"/>
    <w:rsid w:val="000C4B01"/>
    <w:rsid w:val="000C5B07"/>
    <w:rsid w:val="000C5F44"/>
    <w:rsid w:val="000C6266"/>
    <w:rsid w:val="000C685F"/>
    <w:rsid w:val="000C6A12"/>
    <w:rsid w:val="000C7442"/>
    <w:rsid w:val="000C7D89"/>
    <w:rsid w:val="000D04C7"/>
    <w:rsid w:val="000D19AB"/>
    <w:rsid w:val="000D1EBA"/>
    <w:rsid w:val="000D2273"/>
    <w:rsid w:val="000D2ED0"/>
    <w:rsid w:val="000D3FA5"/>
    <w:rsid w:val="000D46ED"/>
    <w:rsid w:val="000D47EF"/>
    <w:rsid w:val="000D4E1D"/>
    <w:rsid w:val="000D4F2E"/>
    <w:rsid w:val="000D6DB5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CE5"/>
    <w:rsid w:val="000E5323"/>
    <w:rsid w:val="000E548A"/>
    <w:rsid w:val="000E5968"/>
    <w:rsid w:val="000E64CD"/>
    <w:rsid w:val="000E715B"/>
    <w:rsid w:val="000E78D2"/>
    <w:rsid w:val="000E7A30"/>
    <w:rsid w:val="000F0336"/>
    <w:rsid w:val="000F06B1"/>
    <w:rsid w:val="000F0897"/>
    <w:rsid w:val="000F0FC6"/>
    <w:rsid w:val="000F12A2"/>
    <w:rsid w:val="000F24F0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712F"/>
    <w:rsid w:val="000F7524"/>
    <w:rsid w:val="000F768B"/>
    <w:rsid w:val="00100C8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13CD"/>
    <w:rsid w:val="00141478"/>
    <w:rsid w:val="0014204B"/>
    <w:rsid w:val="00142132"/>
    <w:rsid w:val="001425A0"/>
    <w:rsid w:val="00142B46"/>
    <w:rsid w:val="00143122"/>
    <w:rsid w:val="00144D49"/>
    <w:rsid w:val="00144DF7"/>
    <w:rsid w:val="0014523B"/>
    <w:rsid w:val="00146347"/>
    <w:rsid w:val="001463C5"/>
    <w:rsid w:val="001464DD"/>
    <w:rsid w:val="00146E7E"/>
    <w:rsid w:val="001478B7"/>
    <w:rsid w:val="001500FA"/>
    <w:rsid w:val="00150789"/>
    <w:rsid w:val="00150D4F"/>
    <w:rsid w:val="001511E4"/>
    <w:rsid w:val="00152514"/>
    <w:rsid w:val="00152E21"/>
    <w:rsid w:val="00152FC9"/>
    <w:rsid w:val="001531E0"/>
    <w:rsid w:val="001553C2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1EAD"/>
    <w:rsid w:val="0017208E"/>
    <w:rsid w:val="001724AD"/>
    <w:rsid w:val="00172CA9"/>
    <w:rsid w:val="0017308E"/>
    <w:rsid w:val="001762D6"/>
    <w:rsid w:val="0017630C"/>
    <w:rsid w:val="001764EB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A85"/>
    <w:rsid w:val="00185E6C"/>
    <w:rsid w:val="001867C6"/>
    <w:rsid w:val="00186953"/>
    <w:rsid w:val="00186CEA"/>
    <w:rsid w:val="00187315"/>
    <w:rsid w:val="00190A6F"/>
    <w:rsid w:val="00191296"/>
    <w:rsid w:val="001920ED"/>
    <w:rsid w:val="001921D0"/>
    <w:rsid w:val="00193CC6"/>
    <w:rsid w:val="00194312"/>
    <w:rsid w:val="00194932"/>
    <w:rsid w:val="00195097"/>
    <w:rsid w:val="00195896"/>
    <w:rsid w:val="001979AC"/>
    <w:rsid w:val="001A00B5"/>
    <w:rsid w:val="001A031B"/>
    <w:rsid w:val="001A037F"/>
    <w:rsid w:val="001A0658"/>
    <w:rsid w:val="001A17F7"/>
    <w:rsid w:val="001A36FE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4325"/>
    <w:rsid w:val="001B45B6"/>
    <w:rsid w:val="001B4A8C"/>
    <w:rsid w:val="001B4CE0"/>
    <w:rsid w:val="001B520E"/>
    <w:rsid w:val="001B521A"/>
    <w:rsid w:val="001B57BA"/>
    <w:rsid w:val="001B5985"/>
    <w:rsid w:val="001B5F7E"/>
    <w:rsid w:val="001B6E55"/>
    <w:rsid w:val="001B77BF"/>
    <w:rsid w:val="001C056E"/>
    <w:rsid w:val="001C24C1"/>
    <w:rsid w:val="001C2E2A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CE4"/>
    <w:rsid w:val="001D2509"/>
    <w:rsid w:val="001D271F"/>
    <w:rsid w:val="001D34E6"/>
    <w:rsid w:val="001D3827"/>
    <w:rsid w:val="001D38F1"/>
    <w:rsid w:val="001D3AD3"/>
    <w:rsid w:val="001D4535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138E"/>
    <w:rsid w:val="001E1C9C"/>
    <w:rsid w:val="001E2122"/>
    <w:rsid w:val="001E23BA"/>
    <w:rsid w:val="001E24DA"/>
    <w:rsid w:val="001E2898"/>
    <w:rsid w:val="001E2EED"/>
    <w:rsid w:val="001E3441"/>
    <w:rsid w:val="001E58B3"/>
    <w:rsid w:val="001E5AA8"/>
    <w:rsid w:val="001E5AAA"/>
    <w:rsid w:val="001E6C01"/>
    <w:rsid w:val="001E7100"/>
    <w:rsid w:val="001F07CE"/>
    <w:rsid w:val="001F14E4"/>
    <w:rsid w:val="001F150A"/>
    <w:rsid w:val="001F1E0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5DF6"/>
    <w:rsid w:val="002067CB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17C5"/>
    <w:rsid w:val="002223DB"/>
    <w:rsid w:val="0022255E"/>
    <w:rsid w:val="00222B58"/>
    <w:rsid w:val="00222D38"/>
    <w:rsid w:val="0022430F"/>
    <w:rsid w:val="00225299"/>
    <w:rsid w:val="00225B37"/>
    <w:rsid w:val="00226B10"/>
    <w:rsid w:val="00227891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E52"/>
    <w:rsid w:val="00234B75"/>
    <w:rsid w:val="002350AE"/>
    <w:rsid w:val="0023542A"/>
    <w:rsid w:val="00236868"/>
    <w:rsid w:val="002403F2"/>
    <w:rsid w:val="002407A3"/>
    <w:rsid w:val="00240EEE"/>
    <w:rsid w:val="0024290B"/>
    <w:rsid w:val="002438AD"/>
    <w:rsid w:val="00243E88"/>
    <w:rsid w:val="00244D8F"/>
    <w:rsid w:val="00246FA9"/>
    <w:rsid w:val="0025058D"/>
    <w:rsid w:val="00250DD2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2245"/>
    <w:rsid w:val="002623F3"/>
    <w:rsid w:val="00263426"/>
    <w:rsid w:val="00264284"/>
    <w:rsid w:val="0026440E"/>
    <w:rsid w:val="00264AC3"/>
    <w:rsid w:val="00264B7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777"/>
    <w:rsid w:val="00273D43"/>
    <w:rsid w:val="00275E68"/>
    <w:rsid w:val="00275F0F"/>
    <w:rsid w:val="00277CEA"/>
    <w:rsid w:val="00280E8B"/>
    <w:rsid w:val="00280E9E"/>
    <w:rsid w:val="00281087"/>
    <w:rsid w:val="00281259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79D"/>
    <w:rsid w:val="00297BFE"/>
    <w:rsid w:val="00297E9F"/>
    <w:rsid w:val="002A06BC"/>
    <w:rsid w:val="002A18B6"/>
    <w:rsid w:val="002A2604"/>
    <w:rsid w:val="002A294E"/>
    <w:rsid w:val="002A3FEE"/>
    <w:rsid w:val="002A4A6E"/>
    <w:rsid w:val="002A64AC"/>
    <w:rsid w:val="002A65D1"/>
    <w:rsid w:val="002A6A70"/>
    <w:rsid w:val="002A718B"/>
    <w:rsid w:val="002A75F9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54F9"/>
    <w:rsid w:val="002C5737"/>
    <w:rsid w:val="002C5D8D"/>
    <w:rsid w:val="002C5E5D"/>
    <w:rsid w:val="002C60A0"/>
    <w:rsid w:val="002C619A"/>
    <w:rsid w:val="002C61D3"/>
    <w:rsid w:val="002C63CD"/>
    <w:rsid w:val="002D086B"/>
    <w:rsid w:val="002D08D7"/>
    <w:rsid w:val="002D098A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16B8"/>
    <w:rsid w:val="002E1D7A"/>
    <w:rsid w:val="002E385D"/>
    <w:rsid w:val="002E42A8"/>
    <w:rsid w:val="002E48A9"/>
    <w:rsid w:val="002E4F28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DDB"/>
    <w:rsid w:val="002F531A"/>
    <w:rsid w:val="002F6239"/>
    <w:rsid w:val="002F79EB"/>
    <w:rsid w:val="002F7C3D"/>
    <w:rsid w:val="002F7E55"/>
    <w:rsid w:val="003010D9"/>
    <w:rsid w:val="0030112A"/>
    <w:rsid w:val="003023DA"/>
    <w:rsid w:val="00302A41"/>
    <w:rsid w:val="00302B40"/>
    <w:rsid w:val="0030450C"/>
    <w:rsid w:val="00304C98"/>
    <w:rsid w:val="00304DA3"/>
    <w:rsid w:val="00305765"/>
    <w:rsid w:val="00305F94"/>
    <w:rsid w:val="00306AEF"/>
    <w:rsid w:val="00307BCE"/>
    <w:rsid w:val="003104DD"/>
    <w:rsid w:val="00310D72"/>
    <w:rsid w:val="00311016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6CD"/>
    <w:rsid w:val="00325989"/>
    <w:rsid w:val="0032616B"/>
    <w:rsid w:val="003277BF"/>
    <w:rsid w:val="00327AE5"/>
    <w:rsid w:val="00330AA0"/>
    <w:rsid w:val="003319DF"/>
    <w:rsid w:val="00331C94"/>
    <w:rsid w:val="00331CCD"/>
    <w:rsid w:val="00332576"/>
    <w:rsid w:val="003326A0"/>
    <w:rsid w:val="003334AE"/>
    <w:rsid w:val="00333919"/>
    <w:rsid w:val="00333D69"/>
    <w:rsid w:val="0033411D"/>
    <w:rsid w:val="00334C2C"/>
    <w:rsid w:val="00335CE2"/>
    <w:rsid w:val="00335F38"/>
    <w:rsid w:val="00336212"/>
    <w:rsid w:val="00336360"/>
    <w:rsid w:val="00336BFC"/>
    <w:rsid w:val="00336DAD"/>
    <w:rsid w:val="00340028"/>
    <w:rsid w:val="00340EE2"/>
    <w:rsid w:val="00341056"/>
    <w:rsid w:val="00342762"/>
    <w:rsid w:val="00344A8E"/>
    <w:rsid w:val="00345E73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810"/>
    <w:rsid w:val="00351CAA"/>
    <w:rsid w:val="003537C1"/>
    <w:rsid w:val="00353D4A"/>
    <w:rsid w:val="00355CBB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B4B"/>
    <w:rsid w:val="00385A76"/>
    <w:rsid w:val="00386603"/>
    <w:rsid w:val="00386EC8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648D"/>
    <w:rsid w:val="003C6A8F"/>
    <w:rsid w:val="003C7730"/>
    <w:rsid w:val="003D0109"/>
    <w:rsid w:val="003D05F7"/>
    <w:rsid w:val="003D089E"/>
    <w:rsid w:val="003D0C71"/>
    <w:rsid w:val="003D1331"/>
    <w:rsid w:val="003D1A2F"/>
    <w:rsid w:val="003D253F"/>
    <w:rsid w:val="003D2E67"/>
    <w:rsid w:val="003D3125"/>
    <w:rsid w:val="003D39A3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813"/>
    <w:rsid w:val="003F545A"/>
    <w:rsid w:val="003F619C"/>
    <w:rsid w:val="003F6EA5"/>
    <w:rsid w:val="003F7763"/>
    <w:rsid w:val="004000D4"/>
    <w:rsid w:val="004005E5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7135"/>
    <w:rsid w:val="004077F9"/>
    <w:rsid w:val="00407E44"/>
    <w:rsid w:val="004101A4"/>
    <w:rsid w:val="00410897"/>
    <w:rsid w:val="00410E8A"/>
    <w:rsid w:val="004115A2"/>
    <w:rsid w:val="004116B4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1172"/>
    <w:rsid w:val="00431B08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4029F"/>
    <w:rsid w:val="0044085B"/>
    <w:rsid w:val="00440917"/>
    <w:rsid w:val="00440C1F"/>
    <w:rsid w:val="00440C38"/>
    <w:rsid w:val="00441BDC"/>
    <w:rsid w:val="00441F22"/>
    <w:rsid w:val="00442371"/>
    <w:rsid w:val="0044348B"/>
    <w:rsid w:val="00443635"/>
    <w:rsid w:val="004443C4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70C5F"/>
    <w:rsid w:val="00470CDD"/>
    <w:rsid w:val="00471556"/>
    <w:rsid w:val="004721BE"/>
    <w:rsid w:val="00472479"/>
    <w:rsid w:val="004729C8"/>
    <w:rsid w:val="004730F9"/>
    <w:rsid w:val="004733AC"/>
    <w:rsid w:val="00473C20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15B7"/>
    <w:rsid w:val="00491833"/>
    <w:rsid w:val="004923F2"/>
    <w:rsid w:val="00492A47"/>
    <w:rsid w:val="00492E60"/>
    <w:rsid w:val="00493961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DF2"/>
    <w:rsid w:val="004D06B0"/>
    <w:rsid w:val="004D1947"/>
    <w:rsid w:val="004D1E29"/>
    <w:rsid w:val="004D2437"/>
    <w:rsid w:val="004D2C7F"/>
    <w:rsid w:val="004D4B28"/>
    <w:rsid w:val="004D4FF7"/>
    <w:rsid w:val="004D5CB8"/>
    <w:rsid w:val="004D6BB4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769"/>
    <w:rsid w:val="004E62AF"/>
    <w:rsid w:val="004E66D7"/>
    <w:rsid w:val="004E6802"/>
    <w:rsid w:val="004E720A"/>
    <w:rsid w:val="004E7FC7"/>
    <w:rsid w:val="004F10E1"/>
    <w:rsid w:val="004F115D"/>
    <w:rsid w:val="004F1235"/>
    <w:rsid w:val="004F17A3"/>
    <w:rsid w:val="004F4F1F"/>
    <w:rsid w:val="004F53E4"/>
    <w:rsid w:val="004F5D24"/>
    <w:rsid w:val="004F63F6"/>
    <w:rsid w:val="004F7AA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3EFD"/>
    <w:rsid w:val="00504259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676"/>
    <w:rsid w:val="00511D87"/>
    <w:rsid w:val="00511E94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200B"/>
    <w:rsid w:val="005424E3"/>
    <w:rsid w:val="00542AD6"/>
    <w:rsid w:val="00542CED"/>
    <w:rsid w:val="005430D5"/>
    <w:rsid w:val="00543B74"/>
    <w:rsid w:val="00543F55"/>
    <w:rsid w:val="00544545"/>
    <w:rsid w:val="00544A30"/>
    <w:rsid w:val="00545988"/>
    <w:rsid w:val="00546AE6"/>
    <w:rsid w:val="005470F7"/>
    <w:rsid w:val="005515F2"/>
    <w:rsid w:val="00551BE0"/>
    <w:rsid w:val="00552848"/>
    <w:rsid w:val="00552B00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4D5"/>
    <w:rsid w:val="00561B9B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CBC"/>
    <w:rsid w:val="00572E83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61F7"/>
    <w:rsid w:val="00586681"/>
    <w:rsid w:val="005867AC"/>
    <w:rsid w:val="00590653"/>
    <w:rsid w:val="00590B00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A1368"/>
    <w:rsid w:val="005A20C7"/>
    <w:rsid w:val="005A31E9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EBA"/>
    <w:rsid w:val="005C137C"/>
    <w:rsid w:val="005C23F5"/>
    <w:rsid w:val="005C3B14"/>
    <w:rsid w:val="005C4244"/>
    <w:rsid w:val="005C592B"/>
    <w:rsid w:val="005C6850"/>
    <w:rsid w:val="005C6A15"/>
    <w:rsid w:val="005C6A92"/>
    <w:rsid w:val="005C7496"/>
    <w:rsid w:val="005C7D53"/>
    <w:rsid w:val="005D1DBB"/>
    <w:rsid w:val="005D2996"/>
    <w:rsid w:val="005D39BD"/>
    <w:rsid w:val="005D3E2C"/>
    <w:rsid w:val="005D444C"/>
    <w:rsid w:val="005D4D3E"/>
    <w:rsid w:val="005D51C8"/>
    <w:rsid w:val="005D5C5A"/>
    <w:rsid w:val="005D5DE5"/>
    <w:rsid w:val="005E0198"/>
    <w:rsid w:val="005E0EBA"/>
    <w:rsid w:val="005E1593"/>
    <w:rsid w:val="005E1F55"/>
    <w:rsid w:val="005E3199"/>
    <w:rsid w:val="005E3204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4C5"/>
    <w:rsid w:val="005F1AFF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10A98"/>
    <w:rsid w:val="006113A0"/>
    <w:rsid w:val="00611646"/>
    <w:rsid w:val="00612F83"/>
    <w:rsid w:val="006135D5"/>
    <w:rsid w:val="00614015"/>
    <w:rsid w:val="006144F2"/>
    <w:rsid w:val="00614C3E"/>
    <w:rsid w:val="00615C1C"/>
    <w:rsid w:val="00617353"/>
    <w:rsid w:val="0062038C"/>
    <w:rsid w:val="00620450"/>
    <w:rsid w:val="00620857"/>
    <w:rsid w:val="0062306B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527E"/>
    <w:rsid w:val="00635443"/>
    <w:rsid w:val="0063548F"/>
    <w:rsid w:val="00635AED"/>
    <w:rsid w:val="00635B5D"/>
    <w:rsid w:val="00640AF8"/>
    <w:rsid w:val="0064159E"/>
    <w:rsid w:val="0064162A"/>
    <w:rsid w:val="006424F9"/>
    <w:rsid w:val="00642528"/>
    <w:rsid w:val="00643818"/>
    <w:rsid w:val="0064435D"/>
    <w:rsid w:val="0064441D"/>
    <w:rsid w:val="00644684"/>
    <w:rsid w:val="006451D3"/>
    <w:rsid w:val="00645232"/>
    <w:rsid w:val="00646060"/>
    <w:rsid w:val="006463FF"/>
    <w:rsid w:val="00647070"/>
    <w:rsid w:val="006505B6"/>
    <w:rsid w:val="0065061F"/>
    <w:rsid w:val="00650E8A"/>
    <w:rsid w:val="006514C8"/>
    <w:rsid w:val="00652445"/>
    <w:rsid w:val="006526CE"/>
    <w:rsid w:val="006528DD"/>
    <w:rsid w:val="00652C44"/>
    <w:rsid w:val="00653450"/>
    <w:rsid w:val="006549EB"/>
    <w:rsid w:val="00654A49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364"/>
    <w:rsid w:val="006667BE"/>
    <w:rsid w:val="00666880"/>
    <w:rsid w:val="00666E0A"/>
    <w:rsid w:val="0066754A"/>
    <w:rsid w:val="0066783B"/>
    <w:rsid w:val="006703F0"/>
    <w:rsid w:val="00670C62"/>
    <w:rsid w:val="00670E3A"/>
    <w:rsid w:val="00672004"/>
    <w:rsid w:val="00672676"/>
    <w:rsid w:val="0067384D"/>
    <w:rsid w:val="00673CBC"/>
    <w:rsid w:val="00674642"/>
    <w:rsid w:val="006754FE"/>
    <w:rsid w:val="00676FD1"/>
    <w:rsid w:val="00677394"/>
    <w:rsid w:val="00677A85"/>
    <w:rsid w:val="0068252E"/>
    <w:rsid w:val="00683958"/>
    <w:rsid w:val="006839BA"/>
    <w:rsid w:val="00684895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AB9"/>
    <w:rsid w:val="006923C4"/>
    <w:rsid w:val="006928C1"/>
    <w:rsid w:val="006933D3"/>
    <w:rsid w:val="00694AC2"/>
    <w:rsid w:val="00694FC3"/>
    <w:rsid w:val="00695671"/>
    <w:rsid w:val="00696D11"/>
    <w:rsid w:val="006977FA"/>
    <w:rsid w:val="00697C4D"/>
    <w:rsid w:val="006A0907"/>
    <w:rsid w:val="006A18D9"/>
    <w:rsid w:val="006A2632"/>
    <w:rsid w:val="006A2F2E"/>
    <w:rsid w:val="006A3537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6A2A"/>
    <w:rsid w:val="006C6CAB"/>
    <w:rsid w:val="006D07D8"/>
    <w:rsid w:val="006D0DAB"/>
    <w:rsid w:val="006D112A"/>
    <w:rsid w:val="006D15B7"/>
    <w:rsid w:val="006D1D97"/>
    <w:rsid w:val="006D1E46"/>
    <w:rsid w:val="006D2B11"/>
    <w:rsid w:val="006D3380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497"/>
    <w:rsid w:val="006E3781"/>
    <w:rsid w:val="006E458B"/>
    <w:rsid w:val="006E5991"/>
    <w:rsid w:val="006E5A28"/>
    <w:rsid w:val="006E68C2"/>
    <w:rsid w:val="006E74B4"/>
    <w:rsid w:val="006F1E4E"/>
    <w:rsid w:val="006F216B"/>
    <w:rsid w:val="006F2AC8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2E6E"/>
    <w:rsid w:val="007134E4"/>
    <w:rsid w:val="00713C6D"/>
    <w:rsid w:val="00714CD5"/>
    <w:rsid w:val="00715334"/>
    <w:rsid w:val="007160DB"/>
    <w:rsid w:val="0071695B"/>
    <w:rsid w:val="0071728C"/>
    <w:rsid w:val="007204A8"/>
    <w:rsid w:val="00720C2D"/>
    <w:rsid w:val="00720EB1"/>
    <w:rsid w:val="00721448"/>
    <w:rsid w:val="007219BA"/>
    <w:rsid w:val="007221DD"/>
    <w:rsid w:val="00722486"/>
    <w:rsid w:val="0072370C"/>
    <w:rsid w:val="00724393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B1"/>
    <w:rsid w:val="00743DA4"/>
    <w:rsid w:val="00744CB8"/>
    <w:rsid w:val="007460DF"/>
    <w:rsid w:val="007463B5"/>
    <w:rsid w:val="0074677E"/>
    <w:rsid w:val="00746A39"/>
    <w:rsid w:val="00746F34"/>
    <w:rsid w:val="00746FB5"/>
    <w:rsid w:val="00747691"/>
    <w:rsid w:val="007500C6"/>
    <w:rsid w:val="00750BDE"/>
    <w:rsid w:val="00750E0C"/>
    <w:rsid w:val="007518F3"/>
    <w:rsid w:val="0075199F"/>
    <w:rsid w:val="00751A50"/>
    <w:rsid w:val="00752A5D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6D27"/>
    <w:rsid w:val="0076715C"/>
    <w:rsid w:val="00767741"/>
    <w:rsid w:val="00767AAA"/>
    <w:rsid w:val="00767B69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6CB"/>
    <w:rsid w:val="00773BD2"/>
    <w:rsid w:val="00774882"/>
    <w:rsid w:val="00774947"/>
    <w:rsid w:val="007749FA"/>
    <w:rsid w:val="00776B3D"/>
    <w:rsid w:val="00776D9D"/>
    <w:rsid w:val="0077716B"/>
    <w:rsid w:val="00780728"/>
    <w:rsid w:val="0078095A"/>
    <w:rsid w:val="007810CD"/>
    <w:rsid w:val="00781C2F"/>
    <w:rsid w:val="007829B9"/>
    <w:rsid w:val="00782BB8"/>
    <w:rsid w:val="00782E31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DA1"/>
    <w:rsid w:val="00790547"/>
    <w:rsid w:val="0079069D"/>
    <w:rsid w:val="007912E7"/>
    <w:rsid w:val="00791C15"/>
    <w:rsid w:val="007928C3"/>
    <w:rsid w:val="00792D80"/>
    <w:rsid w:val="00792E90"/>
    <w:rsid w:val="00793446"/>
    <w:rsid w:val="007936BC"/>
    <w:rsid w:val="00794BB5"/>
    <w:rsid w:val="007957A5"/>
    <w:rsid w:val="00795B5E"/>
    <w:rsid w:val="00795B82"/>
    <w:rsid w:val="00796D0B"/>
    <w:rsid w:val="00797CC3"/>
    <w:rsid w:val="007A0597"/>
    <w:rsid w:val="007A143D"/>
    <w:rsid w:val="007A2039"/>
    <w:rsid w:val="007A33E6"/>
    <w:rsid w:val="007A38EF"/>
    <w:rsid w:val="007A3A62"/>
    <w:rsid w:val="007A4854"/>
    <w:rsid w:val="007A54D0"/>
    <w:rsid w:val="007A5F40"/>
    <w:rsid w:val="007A61A4"/>
    <w:rsid w:val="007A747C"/>
    <w:rsid w:val="007A7AB9"/>
    <w:rsid w:val="007B0DC6"/>
    <w:rsid w:val="007B10F8"/>
    <w:rsid w:val="007B1C2A"/>
    <w:rsid w:val="007B1F7A"/>
    <w:rsid w:val="007B24F4"/>
    <w:rsid w:val="007B37BA"/>
    <w:rsid w:val="007B408B"/>
    <w:rsid w:val="007B4A72"/>
    <w:rsid w:val="007B644E"/>
    <w:rsid w:val="007B665A"/>
    <w:rsid w:val="007B68B7"/>
    <w:rsid w:val="007B755F"/>
    <w:rsid w:val="007C057D"/>
    <w:rsid w:val="007C0733"/>
    <w:rsid w:val="007C09B4"/>
    <w:rsid w:val="007C1445"/>
    <w:rsid w:val="007C14E4"/>
    <w:rsid w:val="007C1B02"/>
    <w:rsid w:val="007C1E12"/>
    <w:rsid w:val="007C2323"/>
    <w:rsid w:val="007C2A17"/>
    <w:rsid w:val="007C2D5C"/>
    <w:rsid w:val="007C3929"/>
    <w:rsid w:val="007C39F2"/>
    <w:rsid w:val="007C4356"/>
    <w:rsid w:val="007C450E"/>
    <w:rsid w:val="007C46D5"/>
    <w:rsid w:val="007C505F"/>
    <w:rsid w:val="007C566E"/>
    <w:rsid w:val="007C56E9"/>
    <w:rsid w:val="007C5DC1"/>
    <w:rsid w:val="007C5E7B"/>
    <w:rsid w:val="007C61D5"/>
    <w:rsid w:val="007C64FE"/>
    <w:rsid w:val="007C663E"/>
    <w:rsid w:val="007C6CCD"/>
    <w:rsid w:val="007C6FFF"/>
    <w:rsid w:val="007C7824"/>
    <w:rsid w:val="007C7AC6"/>
    <w:rsid w:val="007C7C7D"/>
    <w:rsid w:val="007C7EA7"/>
    <w:rsid w:val="007D056C"/>
    <w:rsid w:val="007D09AA"/>
    <w:rsid w:val="007D141E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5C"/>
    <w:rsid w:val="007E0570"/>
    <w:rsid w:val="007E09A6"/>
    <w:rsid w:val="007E11AE"/>
    <w:rsid w:val="007E180D"/>
    <w:rsid w:val="007E2283"/>
    <w:rsid w:val="007E327A"/>
    <w:rsid w:val="007E48F1"/>
    <w:rsid w:val="007E4FE4"/>
    <w:rsid w:val="007E5910"/>
    <w:rsid w:val="007E7D59"/>
    <w:rsid w:val="007F11A7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3A44"/>
    <w:rsid w:val="00803EDE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3BBC"/>
    <w:rsid w:val="00843CFC"/>
    <w:rsid w:val="00844741"/>
    <w:rsid w:val="00845AFE"/>
    <w:rsid w:val="00846370"/>
    <w:rsid w:val="008479FF"/>
    <w:rsid w:val="00847BD3"/>
    <w:rsid w:val="00847DC3"/>
    <w:rsid w:val="00850713"/>
    <w:rsid w:val="00850C2D"/>
    <w:rsid w:val="00850C73"/>
    <w:rsid w:val="00850FD2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897"/>
    <w:rsid w:val="008752E6"/>
    <w:rsid w:val="008761A4"/>
    <w:rsid w:val="00876F27"/>
    <w:rsid w:val="00877ABF"/>
    <w:rsid w:val="0088154E"/>
    <w:rsid w:val="00881ADF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AD4"/>
    <w:rsid w:val="00893413"/>
    <w:rsid w:val="008935C8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E0"/>
    <w:rsid w:val="008A6066"/>
    <w:rsid w:val="008A647C"/>
    <w:rsid w:val="008A669C"/>
    <w:rsid w:val="008A6C32"/>
    <w:rsid w:val="008A6E86"/>
    <w:rsid w:val="008A6F66"/>
    <w:rsid w:val="008A7D56"/>
    <w:rsid w:val="008A7E73"/>
    <w:rsid w:val="008B0661"/>
    <w:rsid w:val="008B1D30"/>
    <w:rsid w:val="008B2B8E"/>
    <w:rsid w:val="008B2CF4"/>
    <w:rsid w:val="008B467C"/>
    <w:rsid w:val="008B4BA2"/>
    <w:rsid w:val="008B59A0"/>
    <w:rsid w:val="008B5B9A"/>
    <w:rsid w:val="008B60A5"/>
    <w:rsid w:val="008B64E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BFC"/>
    <w:rsid w:val="008C75ED"/>
    <w:rsid w:val="008C7819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D7ABC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64F"/>
    <w:rsid w:val="008F7789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AF7"/>
    <w:rsid w:val="009173B0"/>
    <w:rsid w:val="00917419"/>
    <w:rsid w:val="00917E2B"/>
    <w:rsid w:val="00921066"/>
    <w:rsid w:val="009211EB"/>
    <w:rsid w:val="0092147D"/>
    <w:rsid w:val="009215EE"/>
    <w:rsid w:val="00921931"/>
    <w:rsid w:val="00921ED8"/>
    <w:rsid w:val="009222FD"/>
    <w:rsid w:val="00923316"/>
    <w:rsid w:val="00924157"/>
    <w:rsid w:val="009243EB"/>
    <w:rsid w:val="00924F05"/>
    <w:rsid w:val="0092591A"/>
    <w:rsid w:val="00925C3D"/>
    <w:rsid w:val="00925F71"/>
    <w:rsid w:val="00926248"/>
    <w:rsid w:val="00926DB4"/>
    <w:rsid w:val="00930D52"/>
    <w:rsid w:val="00931469"/>
    <w:rsid w:val="009325E1"/>
    <w:rsid w:val="009328AA"/>
    <w:rsid w:val="00932CFD"/>
    <w:rsid w:val="0093345D"/>
    <w:rsid w:val="00933851"/>
    <w:rsid w:val="009338E5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E25"/>
    <w:rsid w:val="00951FF4"/>
    <w:rsid w:val="0095248E"/>
    <w:rsid w:val="00952495"/>
    <w:rsid w:val="0095277F"/>
    <w:rsid w:val="00952D40"/>
    <w:rsid w:val="00952E3D"/>
    <w:rsid w:val="00953C05"/>
    <w:rsid w:val="009560DD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EFD"/>
    <w:rsid w:val="00970092"/>
    <w:rsid w:val="00970663"/>
    <w:rsid w:val="00970ABF"/>
    <w:rsid w:val="00970F5A"/>
    <w:rsid w:val="009719EA"/>
    <w:rsid w:val="00971B6C"/>
    <w:rsid w:val="009723C6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9040D"/>
    <w:rsid w:val="00990FB8"/>
    <w:rsid w:val="009923FA"/>
    <w:rsid w:val="00992E70"/>
    <w:rsid w:val="00993692"/>
    <w:rsid w:val="009940C5"/>
    <w:rsid w:val="00994142"/>
    <w:rsid w:val="00994A38"/>
    <w:rsid w:val="009953C9"/>
    <w:rsid w:val="0099551C"/>
    <w:rsid w:val="00996F43"/>
    <w:rsid w:val="00997B08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EA4"/>
    <w:rsid w:val="009B368B"/>
    <w:rsid w:val="009B3741"/>
    <w:rsid w:val="009B3A13"/>
    <w:rsid w:val="009B3C2E"/>
    <w:rsid w:val="009B5D48"/>
    <w:rsid w:val="009B6584"/>
    <w:rsid w:val="009C1678"/>
    <w:rsid w:val="009C1F97"/>
    <w:rsid w:val="009C2C01"/>
    <w:rsid w:val="009C3F07"/>
    <w:rsid w:val="009C5EAC"/>
    <w:rsid w:val="009C6135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C75"/>
    <w:rsid w:val="009E3C43"/>
    <w:rsid w:val="009E452E"/>
    <w:rsid w:val="009E4F18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319E"/>
    <w:rsid w:val="00A03570"/>
    <w:rsid w:val="00A03E1F"/>
    <w:rsid w:val="00A04D60"/>
    <w:rsid w:val="00A04E93"/>
    <w:rsid w:val="00A054FF"/>
    <w:rsid w:val="00A07C84"/>
    <w:rsid w:val="00A10E7E"/>
    <w:rsid w:val="00A112B7"/>
    <w:rsid w:val="00A122A4"/>
    <w:rsid w:val="00A128CA"/>
    <w:rsid w:val="00A1427E"/>
    <w:rsid w:val="00A142CB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27F8E"/>
    <w:rsid w:val="00A3077F"/>
    <w:rsid w:val="00A31004"/>
    <w:rsid w:val="00A316A3"/>
    <w:rsid w:val="00A3350C"/>
    <w:rsid w:val="00A3382A"/>
    <w:rsid w:val="00A34518"/>
    <w:rsid w:val="00A357E7"/>
    <w:rsid w:val="00A35F0A"/>
    <w:rsid w:val="00A36050"/>
    <w:rsid w:val="00A36288"/>
    <w:rsid w:val="00A3675E"/>
    <w:rsid w:val="00A36F74"/>
    <w:rsid w:val="00A40185"/>
    <w:rsid w:val="00A40A4B"/>
    <w:rsid w:val="00A411B9"/>
    <w:rsid w:val="00A433DA"/>
    <w:rsid w:val="00A43AB7"/>
    <w:rsid w:val="00A44CBA"/>
    <w:rsid w:val="00A4539A"/>
    <w:rsid w:val="00A46363"/>
    <w:rsid w:val="00A465A1"/>
    <w:rsid w:val="00A47415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103"/>
    <w:rsid w:val="00A572AC"/>
    <w:rsid w:val="00A5730C"/>
    <w:rsid w:val="00A57793"/>
    <w:rsid w:val="00A603B4"/>
    <w:rsid w:val="00A60C56"/>
    <w:rsid w:val="00A60ECD"/>
    <w:rsid w:val="00A622CA"/>
    <w:rsid w:val="00A631D1"/>
    <w:rsid w:val="00A63C33"/>
    <w:rsid w:val="00A63D3F"/>
    <w:rsid w:val="00A64CEF"/>
    <w:rsid w:val="00A65D69"/>
    <w:rsid w:val="00A66AB3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1770"/>
    <w:rsid w:val="00A818CF"/>
    <w:rsid w:val="00A82003"/>
    <w:rsid w:val="00A82A53"/>
    <w:rsid w:val="00A82BEA"/>
    <w:rsid w:val="00A83024"/>
    <w:rsid w:val="00A830DC"/>
    <w:rsid w:val="00A833FC"/>
    <w:rsid w:val="00A83A2D"/>
    <w:rsid w:val="00A83C1A"/>
    <w:rsid w:val="00A85AD1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7D5F"/>
    <w:rsid w:val="00AB0110"/>
    <w:rsid w:val="00AB0AAC"/>
    <w:rsid w:val="00AB0C97"/>
    <w:rsid w:val="00AB143F"/>
    <w:rsid w:val="00AB27D3"/>
    <w:rsid w:val="00AB3EE5"/>
    <w:rsid w:val="00AB47A1"/>
    <w:rsid w:val="00AB4895"/>
    <w:rsid w:val="00AB5034"/>
    <w:rsid w:val="00AB5583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3B92"/>
    <w:rsid w:val="00AC40B1"/>
    <w:rsid w:val="00AC4335"/>
    <w:rsid w:val="00AC5C5F"/>
    <w:rsid w:val="00AC5FD8"/>
    <w:rsid w:val="00AC680A"/>
    <w:rsid w:val="00AC6A85"/>
    <w:rsid w:val="00AD07EC"/>
    <w:rsid w:val="00AD219D"/>
    <w:rsid w:val="00AD4579"/>
    <w:rsid w:val="00AD462A"/>
    <w:rsid w:val="00AD4AD5"/>
    <w:rsid w:val="00AD5BFE"/>
    <w:rsid w:val="00AD63D0"/>
    <w:rsid w:val="00AD6CF5"/>
    <w:rsid w:val="00AD7831"/>
    <w:rsid w:val="00AE04A5"/>
    <w:rsid w:val="00AE0585"/>
    <w:rsid w:val="00AE103D"/>
    <w:rsid w:val="00AE1F3C"/>
    <w:rsid w:val="00AE1FDA"/>
    <w:rsid w:val="00AE1FF9"/>
    <w:rsid w:val="00AE2542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EC"/>
    <w:rsid w:val="00B006F2"/>
    <w:rsid w:val="00B00BEE"/>
    <w:rsid w:val="00B00DEA"/>
    <w:rsid w:val="00B01189"/>
    <w:rsid w:val="00B030E6"/>
    <w:rsid w:val="00B035CE"/>
    <w:rsid w:val="00B03F3C"/>
    <w:rsid w:val="00B0552B"/>
    <w:rsid w:val="00B05BF9"/>
    <w:rsid w:val="00B05E2B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3139"/>
    <w:rsid w:val="00B13656"/>
    <w:rsid w:val="00B13674"/>
    <w:rsid w:val="00B13E5F"/>
    <w:rsid w:val="00B16686"/>
    <w:rsid w:val="00B2006A"/>
    <w:rsid w:val="00B209EC"/>
    <w:rsid w:val="00B21620"/>
    <w:rsid w:val="00B21781"/>
    <w:rsid w:val="00B22555"/>
    <w:rsid w:val="00B22758"/>
    <w:rsid w:val="00B22BE8"/>
    <w:rsid w:val="00B23086"/>
    <w:rsid w:val="00B23586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E49"/>
    <w:rsid w:val="00B42E63"/>
    <w:rsid w:val="00B43249"/>
    <w:rsid w:val="00B433E6"/>
    <w:rsid w:val="00B43DB7"/>
    <w:rsid w:val="00B448C4"/>
    <w:rsid w:val="00B44B5A"/>
    <w:rsid w:val="00B45463"/>
    <w:rsid w:val="00B45DD2"/>
    <w:rsid w:val="00B461FB"/>
    <w:rsid w:val="00B467EB"/>
    <w:rsid w:val="00B46B58"/>
    <w:rsid w:val="00B46D20"/>
    <w:rsid w:val="00B47755"/>
    <w:rsid w:val="00B47805"/>
    <w:rsid w:val="00B47889"/>
    <w:rsid w:val="00B47F3D"/>
    <w:rsid w:val="00B47FAC"/>
    <w:rsid w:val="00B5022B"/>
    <w:rsid w:val="00B5041F"/>
    <w:rsid w:val="00B514D5"/>
    <w:rsid w:val="00B51963"/>
    <w:rsid w:val="00B51BBF"/>
    <w:rsid w:val="00B51D03"/>
    <w:rsid w:val="00B53998"/>
    <w:rsid w:val="00B54134"/>
    <w:rsid w:val="00B55C77"/>
    <w:rsid w:val="00B5630E"/>
    <w:rsid w:val="00B56782"/>
    <w:rsid w:val="00B57D51"/>
    <w:rsid w:val="00B605FE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7B56"/>
    <w:rsid w:val="00B67D49"/>
    <w:rsid w:val="00B70EC0"/>
    <w:rsid w:val="00B7136C"/>
    <w:rsid w:val="00B71C97"/>
    <w:rsid w:val="00B73C7C"/>
    <w:rsid w:val="00B73F59"/>
    <w:rsid w:val="00B7459A"/>
    <w:rsid w:val="00B74BD5"/>
    <w:rsid w:val="00B75F66"/>
    <w:rsid w:val="00B76B16"/>
    <w:rsid w:val="00B76D45"/>
    <w:rsid w:val="00B76F8F"/>
    <w:rsid w:val="00B77119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6B34"/>
    <w:rsid w:val="00BB79D0"/>
    <w:rsid w:val="00BB7F3D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5549"/>
    <w:rsid w:val="00C06579"/>
    <w:rsid w:val="00C0787E"/>
    <w:rsid w:val="00C07DC3"/>
    <w:rsid w:val="00C07E57"/>
    <w:rsid w:val="00C11D52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EBB"/>
    <w:rsid w:val="00C27B4C"/>
    <w:rsid w:val="00C305A6"/>
    <w:rsid w:val="00C3141B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C0D"/>
    <w:rsid w:val="00C45440"/>
    <w:rsid w:val="00C45FCA"/>
    <w:rsid w:val="00C463D0"/>
    <w:rsid w:val="00C46BAD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7E3"/>
    <w:rsid w:val="00C728A5"/>
    <w:rsid w:val="00C72926"/>
    <w:rsid w:val="00C72F39"/>
    <w:rsid w:val="00C73844"/>
    <w:rsid w:val="00C73D85"/>
    <w:rsid w:val="00C73E1A"/>
    <w:rsid w:val="00C740A9"/>
    <w:rsid w:val="00C7420F"/>
    <w:rsid w:val="00C7580E"/>
    <w:rsid w:val="00C75AAB"/>
    <w:rsid w:val="00C81AE7"/>
    <w:rsid w:val="00C81C06"/>
    <w:rsid w:val="00C81CE1"/>
    <w:rsid w:val="00C833E6"/>
    <w:rsid w:val="00C8404D"/>
    <w:rsid w:val="00C84918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41F8"/>
    <w:rsid w:val="00C96AC8"/>
    <w:rsid w:val="00C96C7C"/>
    <w:rsid w:val="00C972D4"/>
    <w:rsid w:val="00C97B5C"/>
    <w:rsid w:val="00CA0843"/>
    <w:rsid w:val="00CA19A5"/>
    <w:rsid w:val="00CA3675"/>
    <w:rsid w:val="00CA3B9F"/>
    <w:rsid w:val="00CA429F"/>
    <w:rsid w:val="00CA4BF6"/>
    <w:rsid w:val="00CA4D07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51AD"/>
    <w:rsid w:val="00CB6275"/>
    <w:rsid w:val="00CB74DE"/>
    <w:rsid w:val="00CB76BD"/>
    <w:rsid w:val="00CC04A1"/>
    <w:rsid w:val="00CC0A1E"/>
    <w:rsid w:val="00CC0E0F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584"/>
    <w:rsid w:val="00CE4708"/>
    <w:rsid w:val="00CE4F1A"/>
    <w:rsid w:val="00CE5D34"/>
    <w:rsid w:val="00CE6BF2"/>
    <w:rsid w:val="00CF01C5"/>
    <w:rsid w:val="00CF01E3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E9C"/>
    <w:rsid w:val="00D130D8"/>
    <w:rsid w:val="00D141E4"/>
    <w:rsid w:val="00D1580B"/>
    <w:rsid w:val="00D16E7C"/>
    <w:rsid w:val="00D16FD8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8C6"/>
    <w:rsid w:val="00D3250A"/>
    <w:rsid w:val="00D33497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1E9C"/>
    <w:rsid w:val="00D52189"/>
    <w:rsid w:val="00D52845"/>
    <w:rsid w:val="00D52BFC"/>
    <w:rsid w:val="00D52E20"/>
    <w:rsid w:val="00D53491"/>
    <w:rsid w:val="00D5354D"/>
    <w:rsid w:val="00D54164"/>
    <w:rsid w:val="00D546CA"/>
    <w:rsid w:val="00D54BFB"/>
    <w:rsid w:val="00D552EA"/>
    <w:rsid w:val="00D55657"/>
    <w:rsid w:val="00D5638A"/>
    <w:rsid w:val="00D56D5F"/>
    <w:rsid w:val="00D57D99"/>
    <w:rsid w:val="00D57FE6"/>
    <w:rsid w:val="00D6254A"/>
    <w:rsid w:val="00D62FEE"/>
    <w:rsid w:val="00D6320A"/>
    <w:rsid w:val="00D63464"/>
    <w:rsid w:val="00D6422A"/>
    <w:rsid w:val="00D64B6C"/>
    <w:rsid w:val="00D65567"/>
    <w:rsid w:val="00D65D98"/>
    <w:rsid w:val="00D662E4"/>
    <w:rsid w:val="00D67670"/>
    <w:rsid w:val="00D70025"/>
    <w:rsid w:val="00D70421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6A6"/>
    <w:rsid w:val="00D90CC5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5A7"/>
    <w:rsid w:val="00DB2696"/>
    <w:rsid w:val="00DB2BB0"/>
    <w:rsid w:val="00DB42DA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3518"/>
    <w:rsid w:val="00DC39AF"/>
    <w:rsid w:val="00DC4D84"/>
    <w:rsid w:val="00DC58BF"/>
    <w:rsid w:val="00DC5B10"/>
    <w:rsid w:val="00DC65EC"/>
    <w:rsid w:val="00DC69C7"/>
    <w:rsid w:val="00DC69D9"/>
    <w:rsid w:val="00DC79FE"/>
    <w:rsid w:val="00DD018E"/>
    <w:rsid w:val="00DD0771"/>
    <w:rsid w:val="00DD0F13"/>
    <w:rsid w:val="00DD1774"/>
    <w:rsid w:val="00DD18B6"/>
    <w:rsid w:val="00DD290A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FC8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97"/>
    <w:rsid w:val="00E421F6"/>
    <w:rsid w:val="00E424DA"/>
    <w:rsid w:val="00E42A66"/>
    <w:rsid w:val="00E43164"/>
    <w:rsid w:val="00E431A7"/>
    <w:rsid w:val="00E435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5F5"/>
    <w:rsid w:val="00E56753"/>
    <w:rsid w:val="00E577B1"/>
    <w:rsid w:val="00E60784"/>
    <w:rsid w:val="00E60998"/>
    <w:rsid w:val="00E60C05"/>
    <w:rsid w:val="00E628E8"/>
    <w:rsid w:val="00E62DE9"/>
    <w:rsid w:val="00E64051"/>
    <w:rsid w:val="00E64199"/>
    <w:rsid w:val="00E647D1"/>
    <w:rsid w:val="00E64B58"/>
    <w:rsid w:val="00E65644"/>
    <w:rsid w:val="00E66135"/>
    <w:rsid w:val="00E6676C"/>
    <w:rsid w:val="00E66E84"/>
    <w:rsid w:val="00E673B2"/>
    <w:rsid w:val="00E7051E"/>
    <w:rsid w:val="00E7167C"/>
    <w:rsid w:val="00E71AD0"/>
    <w:rsid w:val="00E7273C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736"/>
    <w:rsid w:val="00E93924"/>
    <w:rsid w:val="00E93FB4"/>
    <w:rsid w:val="00E94D09"/>
    <w:rsid w:val="00E951F5"/>
    <w:rsid w:val="00E95D8D"/>
    <w:rsid w:val="00E95F50"/>
    <w:rsid w:val="00E961A7"/>
    <w:rsid w:val="00E96F8C"/>
    <w:rsid w:val="00E97351"/>
    <w:rsid w:val="00EA0044"/>
    <w:rsid w:val="00EA0CFB"/>
    <w:rsid w:val="00EA0F5F"/>
    <w:rsid w:val="00EA21F7"/>
    <w:rsid w:val="00EA2B52"/>
    <w:rsid w:val="00EA3365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4553"/>
    <w:rsid w:val="00EB5599"/>
    <w:rsid w:val="00EB6B31"/>
    <w:rsid w:val="00EB6F34"/>
    <w:rsid w:val="00EB6F3E"/>
    <w:rsid w:val="00EB6FFF"/>
    <w:rsid w:val="00EB7AB9"/>
    <w:rsid w:val="00EB7AEA"/>
    <w:rsid w:val="00EB7F64"/>
    <w:rsid w:val="00EC041C"/>
    <w:rsid w:val="00EC0A49"/>
    <w:rsid w:val="00EC0B88"/>
    <w:rsid w:val="00EC105A"/>
    <w:rsid w:val="00EC218B"/>
    <w:rsid w:val="00EC2894"/>
    <w:rsid w:val="00EC2979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59F"/>
    <w:rsid w:val="00EE6C67"/>
    <w:rsid w:val="00EE7064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F5C"/>
    <w:rsid w:val="00F04329"/>
    <w:rsid w:val="00F04A06"/>
    <w:rsid w:val="00F05C33"/>
    <w:rsid w:val="00F05CB3"/>
    <w:rsid w:val="00F0630B"/>
    <w:rsid w:val="00F0735C"/>
    <w:rsid w:val="00F0742A"/>
    <w:rsid w:val="00F074CF"/>
    <w:rsid w:val="00F077BF"/>
    <w:rsid w:val="00F07990"/>
    <w:rsid w:val="00F10852"/>
    <w:rsid w:val="00F10A88"/>
    <w:rsid w:val="00F11FA7"/>
    <w:rsid w:val="00F12570"/>
    <w:rsid w:val="00F12AAD"/>
    <w:rsid w:val="00F12BF6"/>
    <w:rsid w:val="00F12D17"/>
    <w:rsid w:val="00F12D93"/>
    <w:rsid w:val="00F1310A"/>
    <w:rsid w:val="00F1316E"/>
    <w:rsid w:val="00F13AE2"/>
    <w:rsid w:val="00F143CB"/>
    <w:rsid w:val="00F155DC"/>
    <w:rsid w:val="00F1596E"/>
    <w:rsid w:val="00F16588"/>
    <w:rsid w:val="00F16934"/>
    <w:rsid w:val="00F17173"/>
    <w:rsid w:val="00F17182"/>
    <w:rsid w:val="00F17C65"/>
    <w:rsid w:val="00F17D4B"/>
    <w:rsid w:val="00F20293"/>
    <w:rsid w:val="00F214E2"/>
    <w:rsid w:val="00F22AFC"/>
    <w:rsid w:val="00F22DD0"/>
    <w:rsid w:val="00F240E1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517"/>
    <w:rsid w:val="00F70C57"/>
    <w:rsid w:val="00F710F6"/>
    <w:rsid w:val="00F734DA"/>
    <w:rsid w:val="00F73602"/>
    <w:rsid w:val="00F7367E"/>
    <w:rsid w:val="00F740B5"/>
    <w:rsid w:val="00F752CE"/>
    <w:rsid w:val="00F7570A"/>
    <w:rsid w:val="00F75AB9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5DA6"/>
    <w:rsid w:val="00F86D87"/>
    <w:rsid w:val="00F877F0"/>
    <w:rsid w:val="00F90101"/>
    <w:rsid w:val="00F90EAB"/>
    <w:rsid w:val="00F90EE1"/>
    <w:rsid w:val="00F90F6A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2790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D0037"/>
    <w:rsid w:val="00FD0BE9"/>
    <w:rsid w:val="00FD1E2B"/>
    <w:rsid w:val="00FD2335"/>
    <w:rsid w:val="00FD3027"/>
    <w:rsid w:val="00FD3462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6062</TotalTime>
  <Pages>5</Pages>
  <Words>1518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3791</cp:revision>
  <dcterms:created xsi:type="dcterms:W3CDTF">2022-03-23T01:05:00Z</dcterms:created>
  <dcterms:modified xsi:type="dcterms:W3CDTF">2022-04-27T07:36:00Z</dcterms:modified>
</cp:coreProperties>
</file>