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3BA3" w:rsidRDefault="00FA3BA3">
      <w:pPr>
        <w:spacing w:after="0" w:line="240" w:lineRule="auto"/>
        <w:rPr>
          <w:rFonts w:ascii="Arial" w:eastAsia="Arial" w:hAnsi="Arial" w:cs="Arial"/>
          <w:sz w:val="20"/>
          <w:szCs w:val="20"/>
        </w:rPr>
      </w:pPr>
    </w:p>
    <w:tbl>
      <w:tblPr>
        <w:tblStyle w:val="a"/>
        <w:tblW w:w="933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805"/>
        <w:gridCol w:w="1510"/>
        <w:gridCol w:w="537"/>
        <w:gridCol w:w="2244"/>
        <w:gridCol w:w="286"/>
        <w:gridCol w:w="229"/>
        <w:gridCol w:w="1006"/>
        <w:gridCol w:w="1299"/>
        <w:gridCol w:w="419"/>
      </w:tblGrid>
      <w:tr w:rsidR="00FA3BA3" w:rsidRPr="00BE4719" w:rsidTr="00FA3BA3">
        <w:trPr>
          <w:cnfStyle w:val="000000100000" w:firstRow="0" w:lastRow="0" w:firstColumn="0" w:lastColumn="0" w:oddVBand="0" w:evenVBand="0" w:oddHBand="1" w:evenHBand="0" w:firstRowFirstColumn="0" w:firstRowLastColumn="0" w:lastRowFirstColumn="0" w:lastRowLastColumn="0"/>
          <w:trHeight w:val="52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FA3BA3" w:rsidRPr="00BE4719" w:rsidRDefault="00C55110" w:rsidP="00EC345B">
            <w:pPr>
              <w:spacing w:after="0" w:line="240" w:lineRule="auto"/>
              <w:rPr>
                <w:rFonts w:ascii="Arial" w:eastAsia="Arial" w:hAnsi="Arial" w:cs="Arial"/>
                <w:sz w:val="18"/>
                <w:szCs w:val="19"/>
              </w:rPr>
            </w:pPr>
            <w:r w:rsidRPr="00BE4719">
              <w:rPr>
                <w:rFonts w:ascii="Arial" w:eastAsia="Arial" w:hAnsi="Arial" w:cs="Arial"/>
                <w:b/>
                <w:color w:val="000000"/>
                <w:sz w:val="18"/>
                <w:szCs w:val="19"/>
              </w:rPr>
              <w:t>Programa de formación titulada</w:t>
            </w: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FA3BA3" w:rsidRPr="00BE4719" w:rsidRDefault="00C55110">
            <w:pPr>
              <w:tabs>
                <w:tab w:val="center" w:pos="4252"/>
                <w:tab w:val="right" w:pos="8504"/>
              </w:tabs>
              <w:spacing w:after="0" w:line="240" w:lineRule="auto"/>
              <w:jc w:val="both"/>
              <w:rPr>
                <w:rFonts w:ascii="Arial" w:eastAsia="Arial" w:hAnsi="Arial" w:cs="Arial"/>
                <w:sz w:val="18"/>
                <w:szCs w:val="19"/>
              </w:rPr>
            </w:pPr>
            <w:r w:rsidRPr="00BE4719">
              <w:rPr>
                <w:rFonts w:ascii="Arial" w:eastAsia="Arial" w:hAnsi="Arial" w:cs="Arial"/>
                <w:sz w:val="18"/>
                <w:szCs w:val="19"/>
              </w:rPr>
              <w:t>Tecnólogo en Análisis y Desarrollo de Sistemas de Información.</w:t>
            </w:r>
          </w:p>
          <w:p w:rsidR="00FA3BA3" w:rsidRPr="00BE4719" w:rsidRDefault="00FA3BA3">
            <w:pPr>
              <w:spacing w:after="0" w:line="240" w:lineRule="auto"/>
              <w:jc w:val="both"/>
              <w:rPr>
                <w:rFonts w:ascii="Arial" w:eastAsia="Arial" w:hAnsi="Arial" w:cs="Arial"/>
                <w:sz w:val="18"/>
                <w:szCs w:val="19"/>
              </w:rPr>
            </w:pPr>
          </w:p>
        </w:tc>
      </w:tr>
      <w:tr w:rsidR="00FA3BA3" w:rsidRPr="00BE4719" w:rsidTr="00FA3BA3">
        <w:trPr>
          <w:cnfStyle w:val="000000010000" w:firstRow="0" w:lastRow="0" w:firstColumn="0" w:lastColumn="0" w:oddVBand="0" w:evenVBand="0" w:oddHBand="0" w:evenHBand="1" w:firstRowFirstColumn="0" w:firstRowLastColumn="0" w:lastRowFirstColumn="0" w:lastRowLastColumn="0"/>
          <w:trHeight w:val="52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FA3BA3" w:rsidRPr="00BE4719" w:rsidRDefault="00C55110" w:rsidP="00EC345B">
            <w:pPr>
              <w:spacing w:after="0" w:line="240" w:lineRule="auto"/>
              <w:rPr>
                <w:rFonts w:ascii="Arial" w:eastAsia="Arial" w:hAnsi="Arial" w:cs="Arial"/>
                <w:sz w:val="18"/>
                <w:szCs w:val="19"/>
              </w:rPr>
            </w:pPr>
            <w:r w:rsidRPr="00BE4719">
              <w:rPr>
                <w:rFonts w:ascii="Arial" w:eastAsia="Arial" w:hAnsi="Arial" w:cs="Arial"/>
                <w:b/>
                <w:color w:val="000000"/>
                <w:sz w:val="18"/>
                <w:szCs w:val="19"/>
              </w:rPr>
              <w:t>Nombre de proyecto formativo</w:t>
            </w: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FA3BA3" w:rsidRPr="00BE4719" w:rsidRDefault="00C55110">
            <w:pPr>
              <w:spacing w:after="240" w:line="240" w:lineRule="auto"/>
              <w:jc w:val="both"/>
              <w:rPr>
                <w:rFonts w:ascii="Arial" w:eastAsia="Arial" w:hAnsi="Arial" w:cs="Arial"/>
                <w:sz w:val="18"/>
                <w:szCs w:val="19"/>
              </w:rPr>
            </w:pPr>
            <w:r w:rsidRPr="00BE4719">
              <w:rPr>
                <w:rFonts w:ascii="Arial" w:eastAsia="Arial" w:hAnsi="Arial" w:cs="Arial"/>
                <w:color w:val="000000"/>
                <w:sz w:val="18"/>
                <w:szCs w:val="19"/>
                <w:highlight w:val="white"/>
              </w:rPr>
              <w:t>Diseño y construcción de software a la medida para el sector empresarial.</w:t>
            </w:r>
          </w:p>
        </w:tc>
      </w:tr>
      <w:tr w:rsidR="00C55110" w:rsidRPr="00BE4719" w:rsidTr="00032641">
        <w:trPr>
          <w:cnfStyle w:val="000000100000" w:firstRow="0" w:lastRow="0" w:firstColumn="0" w:lastColumn="0" w:oddVBand="0" w:evenVBand="0" w:oddHBand="1" w:evenHBand="0" w:firstRowFirstColumn="0" w:firstRowLastColumn="0" w:lastRowFirstColumn="0" w:lastRowLastColumn="0"/>
          <w:trHeight w:val="72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rsidP="00EC345B">
            <w:pPr>
              <w:spacing w:after="0" w:line="240" w:lineRule="auto"/>
              <w:rPr>
                <w:rFonts w:ascii="Arial" w:eastAsia="Arial" w:hAnsi="Arial" w:cs="Arial"/>
                <w:sz w:val="18"/>
                <w:szCs w:val="19"/>
              </w:rPr>
            </w:pPr>
            <w:r w:rsidRPr="00BE4719">
              <w:rPr>
                <w:rFonts w:ascii="Arial" w:eastAsia="Arial" w:hAnsi="Arial" w:cs="Arial"/>
                <w:b/>
                <w:color w:val="000000"/>
                <w:sz w:val="18"/>
                <w:szCs w:val="19"/>
              </w:rPr>
              <w:t>Actividad de proyecto</w:t>
            </w:r>
          </w:p>
        </w:tc>
        <w:tc>
          <w:tcPr>
            <w:tcW w:w="4577" w:type="dxa"/>
            <w:gridSpan w:val="4"/>
            <w:tcBorders>
              <w:top w:val="single" w:sz="6" w:space="0" w:color="000001"/>
              <w:left w:val="single" w:sz="6" w:space="0" w:color="000001"/>
              <w:bottom w:val="single" w:sz="6" w:space="0" w:color="000001"/>
              <w:right w:val="single" w:sz="4" w:space="0" w:color="000001"/>
            </w:tcBorders>
            <w:shd w:val="clear" w:color="auto" w:fill="FFFFFF"/>
            <w:tcMar>
              <w:left w:w="80" w:type="dxa"/>
            </w:tcMar>
            <w:vAlign w:val="center"/>
          </w:tcPr>
          <w:p w:rsidR="00C55110" w:rsidRPr="00BE4719" w:rsidRDefault="00C55110">
            <w:pPr>
              <w:spacing w:after="0" w:line="240" w:lineRule="auto"/>
              <w:jc w:val="both"/>
              <w:rPr>
                <w:rFonts w:ascii="Arial" w:eastAsia="Arial" w:hAnsi="Arial" w:cs="Arial"/>
                <w:sz w:val="18"/>
                <w:szCs w:val="19"/>
              </w:rPr>
            </w:pPr>
            <w:r w:rsidRPr="00BE4719">
              <w:rPr>
                <w:rFonts w:ascii="Arial" w:eastAsia="Arial" w:hAnsi="Arial" w:cs="Arial"/>
                <w:color w:val="000000"/>
                <w:sz w:val="18"/>
                <w:szCs w:val="19"/>
                <w:highlight w:val="white"/>
              </w:rPr>
              <w:t>AP4. Determinar la estructura lógica del sistema de información.</w:t>
            </w:r>
          </w:p>
          <w:p w:rsidR="00C55110" w:rsidRPr="00BE4719" w:rsidRDefault="00C55110">
            <w:pPr>
              <w:spacing w:after="0" w:line="240" w:lineRule="auto"/>
              <w:jc w:val="both"/>
              <w:rPr>
                <w:rFonts w:ascii="Arial" w:eastAsia="Arial" w:hAnsi="Arial" w:cs="Arial"/>
                <w:color w:val="0070C0"/>
                <w:sz w:val="18"/>
                <w:szCs w:val="19"/>
              </w:rPr>
            </w:pPr>
          </w:p>
        </w:tc>
        <w:tc>
          <w:tcPr>
            <w:tcW w:w="1235"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5" w:type="dxa"/>
              <w:bottom w:w="15" w:type="dxa"/>
              <w:right w:w="15" w:type="dxa"/>
            </w:tcMar>
            <w:vAlign w:val="center"/>
          </w:tcPr>
          <w:p w:rsidR="00C55110" w:rsidRPr="00BE4719" w:rsidRDefault="00C55110">
            <w:pPr>
              <w:spacing w:after="0" w:line="240" w:lineRule="auto"/>
              <w:jc w:val="both"/>
              <w:rPr>
                <w:rFonts w:ascii="Arial" w:eastAsia="Arial" w:hAnsi="Arial" w:cs="Arial"/>
                <w:color w:val="0070C0"/>
                <w:sz w:val="18"/>
                <w:szCs w:val="19"/>
              </w:rPr>
            </w:pPr>
            <w:r w:rsidRPr="00BE4719">
              <w:rPr>
                <w:rFonts w:ascii="Arial" w:eastAsia="Arial" w:hAnsi="Arial" w:cs="Arial"/>
                <w:b/>
                <w:sz w:val="18"/>
                <w:szCs w:val="19"/>
              </w:rPr>
              <w:t>Fase del proyecto formativo</w:t>
            </w:r>
          </w:p>
        </w:tc>
        <w:tc>
          <w:tcPr>
            <w:tcW w:w="1718" w:type="dxa"/>
            <w:gridSpan w:val="2"/>
            <w:tcBorders>
              <w:top w:val="single" w:sz="6" w:space="0" w:color="000001"/>
              <w:left w:val="single" w:sz="4" w:space="0" w:color="000001"/>
              <w:bottom w:val="single" w:sz="6" w:space="0" w:color="000001"/>
            </w:tcBorders>
            <w:shd w:val="clear" w:color="auto" w:fill="FFFFFF"/>
            <w:tcMar>
              <w:top w:w="15" w:type="dxa"/>
              <w:left w:w="-5" w:type="dxa"/>
              <w:bottom w:w="15" w:type="dxa"/>
              <w:right w:w="15" w:type="dxa"/>
            </w:tcMar>
            <w:vAlign w:val="center"/>
          </w:tcPr>
          <w:p w:rsidR="00C55110" w:rsidRPr="00BE4719" w:rsidRDefault="00C55110">
            <w:pPr>
              <w:jc w:val="both"/>
              <w:rPr>
                <w:rFonts w:ascii="Arial" w:eastAsia="Arial" w:hAnsi="Arial" w:cs="Arial"/>
                <w:sz w:val="18"/>
                <w:szCs w:val="19"/>
              </w:rPr>
            </w:pPr>
            <w:r w:rsidRPr="00BE4719">
              <w:rPr>
                <w:rFonts w:ascii="Arial" w:eastAsia="Arial" w:hAnsi="Arial" w:cs="Arial"/>
                <w:sz w:val="18"/>
                <w:szCs w:val="19"/>
              </w:rPr>
              <w:t>DISEÑO</w:t>
            </w:r>
          </w:p>
        </w:tc>
      </w:tr>
      <w:tr w:rsidR="00C55110" w:rsidRPr="00BE4719" w:rsidTr="008602F3">
        <w:trPr>
          <w:cnfStyle w:val="000000010000" w:firstRow="0" w:lastRow="0" w:firstColumn="0" w:lastColumn="0" w:oddVBand="0" w:evenVBand="0" w:oddHBand="0" w:evenHBand="1" w:firstRowFirstColumn="0" w:firstRowLastColumn="0" w:lastRowFirstColumn="0" w:lastRowLastColumn="0"/>
          <w:trHeight w:val="72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rsidP="00EC345B">
            <w:pPr>
              <w:spacing w:after="0" w:line="240" w:lineRule="auto"/>
              <w:rPr>
                <w:rFonts w:ascii="Arial" w:eastAsia="Arial" w:hAnsi="Arial" w:cs="Arial"/>
                <w:b/>
                <w:color w:val="000000"/>
                <w:sz w:val="18"/>
                <w:szCs w:val="19"/>
              </w:rPr>
            </w:pPr>
            <w:r w:rsidRPr="00BE4719">
              <w:rPr>
                <w:rFonts w:ascii="Arial" w:eastAsia="Arial" w:hAnsi="Arial" w:cs="Arial"/>
                <w:b/>
                <w:color w:val="000000"/>
                <w:sz w:val="18"/>
                <w:szCs w:val="19"/>
              </w:rPr>
              <w:t>Actividad de aprendizaje</w:t>
            </w: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C55110" w:rsidRPr="00BE4719" w:rsidRDefault="00C55110">
            <w:pPr>
              <w:jc w:val="both"/>
              <w:rPr>
                <w:rFonts w:ascii="Arial" w:eastAsia="Arial" w:hAnsi="Arial" w:cs="Arial"/>
                <w:sz w:val="18"/>
                <w:szCs w:val="19"/>
              </w:rPr>
            </w:pPr>
            <w:r w:rsidRPr="00BE4719">
              <w:rPr>
                <w:rFonts w:ascii="Arial" w:hAnsi="Arial" w:cs="Arial"/>
                <w:sz w:val="18"/>
                <w:szCs w:val="19"/>
                <w:highlight w:val="white"/>
              </w:rPr>
              <w:t>AA5. Diseñar el modelo relacional de la base de datos y las interfaces gráficas de usuario que incluya el modelo contractual para su adquisición de acuerdo con unos términos de referencia.</w:t>
            </w:r>
          </w:p>
        </w:tc>
      </w:tr>
      <w:tr w:rsidR="00C55110" w:rsidRPr="00BE4719" w:rsidTr="00BE4719">
        <w:trPr>
          <w:cnfStyle w:val="000000100000" w:firstRow="0" w:lastRow="0" w:firstColumn="0" w:lastColumn="0" w:oddVBand="0" w:evenVBand="0" w:oddHBand="1" w:evenHBand="0" w:firstRowFirstColumn="0" w:firstRowLastColumn="0" w:lastRowFirstColumn="0" w:lastRowLastColumn="0"/>
          <w:trHeight w:val="75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rsidP="00EC345B">
            <w:pPr>
              <w:spacing w:after="0" w:line="240" w:lineRule="auto"/>
              <w:rPr>
                <w:rFonts w:ascii="Arial" w:eastAsia="Arial" w:hAnsi="Arial" w:cs="Arial"/>
                <w:b/>
                <w:color w:val="000000"/>
                <w:sz w:val="18"/>
                <w:szCs w:val="19"/>
              </w:rPr>
            </w:pPr>
            <w:r w:rsidRPr="00BE4719">
              <w:rPr>
                <w:rFonts w:ascii="Arial" w:eastAsia="Arial" w:hAnsi="Arial" w:cs="Arial"/>
                <w:b/>
                <w:color w:val="000000"/>
                <w:sz w:val="18"/>
                <w:szCs w:val="19"/>
              </w:rPr>
              <w:t>Resultado(s) de aprendizaje</w:t>
            </w:r>
          </w:p>
        </w:tc>
        <w:tc>
          <w:tcPr>
            <w:tcW w:w="7530" w:type="dxa"/>
            <w:gridSpan w:val="8"/>
            <w:tcBorders>
              <w:top w:val="single" w:sz="6" w:space="0" w:color="000001"/>
              <w:left w:val="single" w:sz="6" w:space="0" w:color="000001"/>
              <w:bottom w:val="single" w:sz="6" w:space="0" w:color="000001"/>
            </w:tcBorders>
            <w:shd w:val="clear" w:color="auto" w:fill="FFFFFF"/>
            <w:tcMar>
              <w:left w:w="80" w:type="dxa"/>
            </w:tcMar>
            <w:vAlign w:val="center"/>
          </w:tcPr>
          <w:p w:rsidR="00C55110" w:rsidRPr="00BE4719" w:rsidRDefault="00C55110">
            <w:pPr>
              <w:jc w:val="both"/>
              <w:rPr>
                <w:rFonts w:ascii="Arial" w:eastAsia="Arial" w:hAnsi="Arial" w:cs="Arial"/>
                <w:sz w:val="18"/>
                <w:szCs w:val="19"/>
              </w:rPr>
            </w:pPr>
            <w:r w:rsidRPr="00BE4719">
              <w:rPr>
                <w:rFonts w:ascii="Arial" w:eastAsia="Arial" w:hAnsi="Arial" w:cs="Arial"/>
                <w:color w:val="000000"/>
                <w:sz w:val="18"/>
                <w:szCs w:val="19"/>
              </w:rPr>
              <w:t>22050100902. Definir estrategias para la elaboración de términos de referencia y procesos de evaluación de proveedores, en la adquisición de tecnología, según protocolos.</w:t>
            </w:r>
          </w:p>
        </w:tc>
      </w:tr>
      <w:tr w:rsidR="00C55110" w:rsidRPr="00BE4719" w:rsidTr="00FC5466">
        <w:trPr>
          <w:cnfStyle w:val="000000010000" w:firstRow="0" w:lastRow="0" w:firstColumn="0" w:lastColumn="0" w:oddVBand="0" w:evenVBand="0" w:oddHBand="0" w:evenHBand="1" w:firstRowFirstColumn="0" w:firstRowLastColumn="0" w:lastRowFirstColumn="0" w:lastRowLastColumn="0"/>
          <w:trHeight w:val="60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rsidP="00EC345B">
            <w:pPr>
              <w:spacing w:after="0" w:line="240" w:lineRule="auto"/>
              <w:rPr>
                <w:rFonts w:ascii="Arial" w:eastAsia="Arial" w:hAnsi="Arial" w:cs="Arial"/>
                <w:b/>
                <w:color w:val="000000"/>
                <w:sz w:val="18"/>
                <w:szCs w:val="19"/>
              </w:rPr>
            </w:pPr>
            <w:r w:rsidRPr="00BE4719">
              <w:rPr>
                <w:rFonts w:ascii="Arial" w:eastAsia="Arial" w:hAnsi="Arial" w:cs="Arial"/>
                <w:b/>
                <w:color w:val="000000"/>
                <w:sz w:val="18"/>
                <w:szCs w:val="19"/>
              </w:rPr>
              <w:t xml:space="preserve">Nombre de la evidencia </w:t>
            </w: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C55110" w:rsidRPr="00BE4719" w:rsidRDefault="00C55110">
            <w:pPr>
              <w:jc w:val="both"/>
              <w:rPr>
                <w:rFonts w:ascii="Arial" w:eastAsia="Arial" w:hAnsi="Arial" w:cs="Arial"/>
                <w:sz w:val="18"/>
                <w:szCs w:val="19"/>
              </w:rPr>
            </w:pPr>
            <w:r w:rsidRPr="00BE4719">
              <w:rPr>
                <w:rFonts w:ascii="Arial" w:eastAsia="Arial" w:hAnsi="Arial" w:cs="Arial"/>
                <w:color w:val="000000"/>
                <w:sz w:val="18"/>
                <w:szCs w:val="19"/>
                <w:highlight w:val="white"/>
              </w:rPr>
              <w:t>Elaboración de términos de referencia.</w:t>
            </w:r>
          </w:p>
        </w:tc>
      </w:tr>
      <w:tr w:rsidR="00C55110" w:rsidRPr="00BE4719" w:rsidTr="00537E89">
        <w:trPr>
          <w:cnfStyle w:val="000000100000" w:firstRow="0" w:lastRow="0" w:firstColumn="0" w:lastColumn="0" w:oddVBand="0" w:evenVBand="0" w:oddHBand="1" w:evenHBand="0" w:firstRowFirstColumn="0" w:firstRowLastColumn="0" w:lastRowFirstColumn="0" w:lastRowLastColumn="0"/>
          <w:trHeight w:val="66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rsidP="00EC345B">
            <w:pPr>
              <w:spacing w:after="0" w:line="240" w:lineRule="auto"/>
              <w:rPr>
                <w:rFonts w:ascii="Arial" w:eastAsia="Arial" w:hAnsi="Arial" w:cs="Arial"/>
                <w:b/>
                <w:color w:val="000000"/>
                <w:sz w:val="18"/>
                <w:szCs w:val="19"/>
              </w:rPr>
            </w:pPr>
            <w:r w:rsidRPr="00BE4719">
              <w:rPr>
                <w:rFonts w:ascii="Arial" w:eastAsia="Arial" w:hAnsi="Arial" w:cs="Arial"/>
                <w:b/>
                <w:color w:val="000000"/>
                <w:sz w:val="18"/>
                <w:szCs w:val="19"/>
              </w:rPr>
              <w:t>Tipo de evidencia</w:t>
            </w:r>
          </w:p>
          <w:p w:rsidR="00C55110" w:rsidRPr="00BE4719" w:rsidRDefault="00C55110" w:rsidP="00EC345B">
            <w:pPr>
              <w:spacing w:after="0" w:line="240" w:lineRule="auto"/>
              <w:rPr>
                <w:rFonts w:ascii="Arial" w:eastAsia="Arial" w:hAnsi="Arial" w:cs="Arial"/>
                <w:color w:val="000000"/>
                <w:sz w:val="18"/>
                <w:szCs w:val="19"/>
              </w:rPr>
            </w:pPr>
            <w:r w:rsidRPr="00BE4719">
              <w:rPr>
                <w:rFonts w:ascii="Arial" w:eastAsia="Arial" w:hAnsi="Arial" w:cs="Arial"/>
                <w:color w:val="000000"/>
                <w:sz w:val="18"/>
                <w:szCs w:val="19"/>
              </w:rPr>
              <w:t>(marcar con X)</w:t>
            </w:r>
          </w:p>
        </w:tc>
        <w:tc>
          <w:tcPr>
            <w:tcW w:w="1510"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C55110" w:rsidRPr="00BE4719" w:rsidRDefault="00C55110" w:rsidP="00BE4719">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Conocimiento</w:t>
            </w:r>
          </w:p>
        </w:tc>
        <w:tc>
          <w:tcPr>
            <w:tcW w:w="537"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rsidP="00BE4719">
            <w:pPr>
              <w:widowControl w:val="0"/>
              <w:spacing w:before="1" w:line="240" w:lineRule="auto"/>
              <w:jc w:val="center"/>
              <w:rPr>
                <w:rFonts w:ascii="Arial" w:eastAsia="Arial" w:hAnsi="Arial" w:cs="Arial"/>
                <w:b/>
                <w:sz w:val="18"/>
                <w:szCs w:val="19"/>
              </w:rPr>
            </w:pPr>
          </w:p>
        </w:tc>
        <w:tc>
          <w:tcPr>
            <w:tcW w:w="2244"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rsidP="00BE4719">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Producto</w:t>
            </w:r>
          </w:p>
        </w:tc>
        <w:tc>
          <w:tcPr>
            <w:tcW w:w="51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rsidP="00BE4719">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X</w:t>
            </w:r>
          </w:p>
        </w:tc>
        <w:tc>
          <w:tcPr>
            <w:tcW w:w="230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rsidP="00BE4719">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Desempeño</w:t>
            </w:r>
          </w:p>
        </w:tc>
        <w:tc>
          <w:tcPr>
            <w:tcW w:w="419" w:type="dxa"/>
            <w:tcBorders>
              <w:top w:val="single" w:sz="6" w:space="0" w:color="000001"/>
              <w:left w:val="single" w:sz="6" w:space="0" w:color="000001"/>
              <w:bottom w:val="single" w:sz="6" w:space="0" w:color="000001"/>
            </w:tcBorders>
            <w:shd w:val="clear" w:color="auto" w:fill="FFFFFF"/>
            <w:tcMar>
              <w:top w:w="15" w:type="dxa"/>
              <w:left w:w="-7" w:type="dxa"/>
              <w:bottom w:w="15" w:type="dxa"/>
              <w:right w:w="15" w:type="dxa"/>
            </w:tcMar>
          </w:tcPr>
          <w:p w:rsidR="00C55110" w:rsidRPr="00BE4719" w:rsidRDefault="00C55110">
            <w:pPr>
              <w:jc w:val="both"/>
              <w:rPr>
                <w:rFonts w:ascii="Arial" w:eastAsia="Arial" w:hAnsi="Arial" w:cs="Arial"/>
                <w:sz w:val="18"/>
                <w:szCs w:val="19"/>
              </w:rPr>
            </w:pPr>
          </w:p>
        </w:tc>
      </w:tr>
      <w:tr w:rsidR="00FA3BA3" w:rsidRPr="00BE4719" w:rsidTr="00FA3BA3">
        <w:trPr>
          <w:cnfStyle w:val="000000010000" w:firstRow="0" w:lastRow="0" w:firstColumn="0" w:lastColumn="0" w:oddVBand="0" w:evenVBand="0" w:oddHBand="0" w:evenHBand="1" w:firstRowFirstColumn="0" w:firstRowLastColumn="0" w:lastRowFirstColumn="0" w:lastRowLastColumn="0"/>
          <w:trHeight w:val="78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FA3BA3" w:rsidRPr="00BE4719" w:rsidRDefault="00C55110" w:rsidP="00EC345B">
            <w:pPr>
              <w:spacing w:after="0" w:line="240" w:lineRule="auto"/>
              <w:rPr>
                <w:rFonts w:ascii="Arial" w:eastAsia="Arial" w:hAnsi="Arial" w:cs="Arial"/>
                <w:b/>
                <w:color w:val="000000"/>
                <w:sz w:val="18"/>
                <w:szCs w:val="19"/>
              </w:rPr>
            </w:pPr>
            <w:r w:rsidRPr="00BE4719">
              <w:rPr>
                <w:rFonts w:ascii="Arial" w:eastAsia="Arial" w:hAnsi="Arial" w:cs="Arial"/>
                <w:b/>
                <w:color w:val="000000"/>
                <w:sz w:val="18"/>
                <w:szCs w:val="19"/>
              </w:rPr>
              <w:t>Descripción de la evidencia</w:t>
            </w:r>
          </w:p>
          <w:p w:rsidR="00FA3BA3" w:rsidRPr="00BE4719" w:rsidRDefault="00FA3BA3" w:rsidP="00EC345B">
            <w:pPr>
              <w:spacing w:after="0" w:line="240" w:lineRule="auto"/>
              <w:rPr>
                <w:rFonts w:ascii="Arial" w:eastAsia="Arial" w:hAnsi="Arial" w:cs="Arial"/>
                <w:b/>
                <w:color w:val="000000"/>
                <w:sz w:val="18"/>
                <w:szCs w:val="19"/>
              </w:rPr>
            </w:pP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FA3BA3" w:rsidRPr="00BE4719" w:rsidRDefault="00C55110">
            <w:pPr>
              <w:widowControl w:val="0"/>
              <w:spacing w:after="0" w:line="240" w:lineRule="auto"/>
              <w:jc w:val="both"/>
              <w:rPr>
                <w:rFonts w:ascii="Arial" w:eastAsia="Arial" w:hAnsi="Arial" w:cs="Arial"/>
                <w:color w:val="000000"/>
                <w:sz w:val="18"/>
                <w:szCs w:val="19"/>
              </w:rPr>
            </w:pPr>
            <w:r w:rsidRPr="00BE4719">
              <w:rPr>
                <w:rFonts w:ascii="Arial" w:eastAsia="Arial" w:hAnsi="Arial" w:cs="Arial"/>
                <w:color w:val="000000"/>
                <w:sz w:val="18"/>
                <w:szCs w:val="19"/>
              </w:rPr>
              <w:t>Con base en el contenido sobre “</w:t>
            </w:r>
            <w:r w:rsidRPr="00BE4719">
              <w:rPr>
                <w:rFonts w:ascii="Arial" w:hAnsi="Arial" w:cs="Arial"/>
                <w:color w:val="000000"/>
                <w:sz w:val="18"/>
                <w:szCs w:val="19"/>
                <w:highlight w:val="white"/>
              </w:rPr>
              <w:t>PDF. Términos de Referencia para contratos de Desarrollo de Software</w:t>
            </w:r>
            <w:r w:rsidRPr="00BE4719">
              <w:rPr>
                <w:rFonts w:ascii="Arial" w:eastAsia="Arial" w:hAnsi="Arial" w:cs="Arial"/>
                <w:color w:val="000000"/>
                <w:sz w:val="18"/>
                <w:szCs w:val="19"/>
              </w:rPr>
              <w:t>”, el aprendiz deberá preparar documento con los términos de referencia teniendo en cuenta los requerimientos del sistema de información en desarrollo, como un proceso de adquisición de tecnología. Estos términos de referencia son la base para la elaboración de invitaciones a cotizar, licitaciones y contratos informáticos.</w:t>
            </w:r>
          </w:p>
          <w:p w:rsidR="00FA3BA3" w:rsidRPr="00BE4719" w:rsidRDefault="00FA3BA3">
            <w:pPr>
              <w:widowControl w:val="0"/>
              <w:spacing w:after="0" w:line="240" w:lineRule="auto"/>
              <w:jc w:val="both"/>
              <w:rPr>
                <w:rFonts w:ascii="Arial" w:eastAsia="Arial" w:hAnsi="Arial" w:cs="Arial"/>
                <w:color w:val="000000"/>
                <w:sz w:val="18"/>
                <w:szCs w:val="19"/>
              </w:rPr>
            </w:pPr>
          </w:p>
          <w:p w:rsidR="00FA3BA3" w:rsidRPr="00BE4719" w:rsidRDefault="00C55110">
            <w:pPr>
              <w:widowControl w:val="0"/>
              <w:spacing w:after="0" w:line="240" w:lineRule="auto"/>
              <w:jc w:val="both"/>
              <w:rPr>
                <w:rFonts w:ascii="Arial" w:eastAsia="Arial" w:hAnsi="Arial" w:cs="Arial"/>
                <w:color w:val="000000"/>
                <w:sz w:val="18"/>
                <w:szCs w:val="19"/>
              </w:rPr>
            </w:pPr>
            <w:r w:rsidRPr="00BE4719">
              <w:rPr>
                <w:rFonts w:ascii="Arial" w:eastAsia="Arial" w:hAnsi="Arial" w:cs="Arial"/>
                <w:color w:val="000000"/>
                <w:sz w:val="18"/>
                <w:szCs w:val="19"/>
              </w:rPr>
              <w:t xml:space="preserve">Así mismo el aprendiz debe de realizar proceso de evaluación de proveedores utilizando el archivo de </w:t>
            </w:r>
            <w:r w:rsidR="00EC345B" w:rsidRPr="00BE4719">
              <w:rPr>
                <w:rFonts w:ascii="Arial" w:eastAsia="Arial" w:hAnsi="Arial" w:cs="Arial"/>
                <w:color w:val="000000"/>
                <w:sz w:val="18"/>
                <w:szCs w:val="19"/>
              </w:rPr>
              <w:t>Excel</w:t>
            </w:r>
            <w:r w:rsidRPr="00BE4719">
              <w:rPr>
                <w:rFonts w:ascii="Arial" w:eastAsia="Arial" w:hAnsi="Arial" w:cs="Arial"/>
                <w:color w:val="000000"/>
                <w:sz w:val="18"/>
                <w:szCs w:val="19"/>
              </w:rPr>
              <w:t xml:space="preserve"> de “Evaluación de Propuestas” proporcionado para tal fin.</w:t>
            </w:r>
          </w:p>
        </w:tc>
      </w:tr>
      <w:tr w:rsidR="00FA3BA3" w:rsidRPr="00BE4719" w:rsidTr="00FA3BA3">
        <w:trPr>
          <w:cnfStyle w:val="000000100000" w:firstRow="0" w:lastRow="0" w:firstColumn="0" w:lastColumn="0" w:oddVBand="0" w:evenVBand="0" w:oddHBand="1" w:evenHBand="0" w:firstRowFirstColumn="0" w:firstRowLastColumn="0" w:lastRowFirstColumn="0" w:lastRowLastColumn="0"/>
          <w:trHeight w:val="68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FA3BA3" w:rsidRPr="00BE4719" w:rsidRDefault="00C55110">
            <w:pPr>
              <w:spacing w:after="0" w:line="240" w:lineRule="auto"/>
              <w:jc w:val="both"/>
              <w:rPr>
                <w:rFonts w:ascii="Arial" w:eastAsia="Arial" w:hAnsi="Arial" w:cs="Arial"/>
                <w:b/>
                <w:color w:val="000000"/>
                <w:sz w:val="18"/>
                <w:szCs w:val="19"/>
              </w:rPr>
            </w:pPr>
            <w:r w:rsidRPr="00BE4719">
              <w:rPr>
                <w:rFonts w:ascii="Arial" w:eastAsia="Arial" w:hAnsi="Arial" w:cs="Arial"/>
                <w:b/>
                <w:color w:val="000000"/>
                <w:sz w:val="18"/>
                <w:szCs w:val="19"/>
              </w:rPr>
              <w:t>Producto entregable</w:t>
            </w: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FA3BA3" w:rsidRPr="00BE4719" w:rsidRDefault="00C55110">
            <w:pPr>
              <w:jc w:val="both"/>
              <w:rPr>
                <w:rFonts w:ascii="Arial" w:eastAsia="Arial" w:hAnsi="Arial" w:cs="Arial"/>
                <w:color w:val="000000"/>
                <w:sz w:val="18"/>
                <w:szCs w:val="19"/>
                <w:highlight w:val="white"/>
              </w:rPr>
            </w:pPr>
            <w:r w:rsidRPr="00BE4719">
              <w:rPr>
                <w:rFonts w:ascii="Arial" w:eastAsia="Arial" w:hAnsi="Arial" w:cs="Arial"/>
                <w:color w:val="000000"/>
                <w:sz w:val="18"/>
                <w:szCs w:val="19"/>
                <w:highlight w:val="white"/>
              </w:rPr>
              <w:t>Parte 1. Documento de Términos de referencia.</w:t>
            </w:r>
          </w:p>
          <w:p w:rsidR="00FA3BA3" w:rsidRPr="00BE4719" w:rsidRDefault="00C55110">
            <w:pPr>
              <w:jc w:val="both"/>
              <w:rPr>
                <w:rFonts w:ascii="Arial" w:eastAsia="Arial" w:hAnsi="Arial" w:cs="Arial"/>
                <w:sz w:val="18"/>
                <w:szCs w:val="19"/>
              </w:rPr>
            </w:pPr>
            <w:r w:rsidRPr="00BE4719">
              <w:rPr>
                <w:rFonts w:ascii="Arial" w:eastAsia="Arial" w:hAnsi="Arial" w:cs="Arial"/>
                <w:color w:val="000000"/>
                <w:sz w:val="18"/>
                <w:szCs w:val="19"/>
                <w:highlight w:val="white"/>
              </w:rPr>
              <w:t>Parte 2. Documento de Evaluación de propuestas.</w:t>
            </w:r>
          </w:p>
        </w:tc>
      </w:tr>
      <w:tr w:rsidR="00FA3BA3" w:rsidRPr="00BE4719" w:rsidTr="00BE4719">
        <w:trPr>
          <w:cnfStyle w:val="000000010000" w:firstRow="0" w:lastRow="0" w:firstColumn="0" w:lastColumn="0" w:oddVBand="0" w:evenVBand="0" w:oddHBand="0" w:evenHBand="1" w:firstRowFirstColumn="0" w:firstRowLastColumn="0" w:lastRowFirstColumn="0" w:lastRowLastColumn="0"/>
          <w:trHeight w:val="264"/>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FA3BA3" w:rsidRPr="00BE4719" w:rsidRDefault="00C55110">
            <w:pPr>
              <w:spacing w:after="0" w:line="240" w:lineRule="auto"/>
              <w:jc w:val="both"/>
              <w:rPr>
                <w:rFonts w:ascii="Arial" w:eastAsia="Arial" w:hAnsi="Arial" w:cs="Arial"/>
                <w:b/>
                <w:color w:val="000000"/>
                <w:sz w:val="18"/>
                <w:szCs w:val="19"/>
              </w:rPr>
            </w:pPr>
            <w:r w:rsidRPr="00BE4719">
              <w:rPr>
                <w:rFonts w:ascii="Arial" w:eastAsia="Arial" w:hAnsi="Arial" w:cs="Arial"/>
                <w:b/>
                <w:color w:val="000000"/>
                <w:sz w:val="18"/>
                <w:szCs w:val="19"/>
              </w:rPr>
              <w:t>Criterios de evaluación</w:t>
            </w:r>
          </w:p>
          <w:p w:rsidR="00FA3BA3" w:rsidRPr="00BE4719" w:rsidRDefault="00FA3BA3">
            <w:pPr>
              <w:spacing w:after="0" w:line="240" w:lineRule="auto"/>
              <w:jc w:val="both"/>
              <w:rPr>
                <w:rFonts w:ascii="Arial" w:eastAsia="Arial" w:hAnsi="Arial" w:cs="Arial"/>
                <w:color w:val="C00000"/>
                <w:sz w:val="18"/>
                <w:szCs w:val="19"/>
              </w:rPr>
            </w:pPr>
          </w:p>
          <w:p w:rsidR="00FA3BA3" w:rsidRPr="00BE4719" w:rsidRDefault="00FA3BA3">
            <w:pPr>
              <w:spacing w:after="0" w:line="240" w:lineRule="auto"/>
              <w:jc w:val="both"/>
              <w:rPr>
                <w:rFonts w:ascii="Arial" w:eastAsia="Arial" w:hAnsi="Arial" w:cs="Arial"/>
                <w:color w:val="000000"/>
                <w:sz w:val="18"/>
                <w:szCs w:val="19"/>
              </w:rPr>
            </w:pPr>
          </w:p>
        </w:tc>
        <w:tc>
          <w:tcPr>
            <w:tcW w:w="7530"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FA3BA3" w:rsidRPr="00BE4719" w:rsidRDefault="00C55110">
            <w:pPr>
              <w:spacing w:line="276" w:lineRule="auto"/>
              <w:jc w:val="both"/>
              <w:rPr>
                <w:rFonts w:ascii="Arial" w:eastAsia="Arial" w:hAnsi="Arial" w:cs="Arial"/>
                <w:sz w:val="18"/>
                <w:szCs w:val="19"/>
              </w:rPr>
            </w:pPr>
            <w:r w:rsidRPr="00BE4719">
              <w:rPr>
                <w:rFonts w:ascii="Arial" w:eastAsia="Arial" w:hAnsi="Arial" w:cs="Arial"/>
                <w:color w:val="000000"/>
                <w:sz w:val="18"/>
                <w:szCs w:val="19"/>
                <w:highlight w:val="white"/>
              </w:rPr>
              <w:t xml:space="preserve">- Diseña, elabora y diligencia formatos para evaluar y calificar ofertas y proveedores, de acuerdo a las necesidades informáticas de la organización, siguiendo las políticas de la empresa en los procesos de negociación en tecnología. </w:t>
            </w:r>
            <w:r w:rsidRPr="00BE4719">
              <w:rPr>
                <w:rFonts w:ascii="Arial" w:eastAsia="Arial" w:hAnsi="Arial" w:cs="Arial"/>
                <w:color w:val="000000"/>
                <w:sz w:val="18"/>
                <w:szCs w:val="19"/>
                <w:highlight w:val="white"/>
              </w:rPr>
              <w:br/>
            </w:r>
            <w:r w:rsidRPr="00BE4719">
              <w:rPr>
                <w:rFonts w:ascii="Arial" w:eastAsia="Arial" w:hAnsi="Arial" w:cs="Arial"/>
                <w:color w:val="000000"/>
                <w:sz w:val="18"/>
                <w:szCs w:val="19"/>
                <w:highlight w:val="white"/>
              </w:rPr>
              <w:br/>
              <w:t xml:space="preserve">- Identifica los pasos para la elaboración de licitaciones y contratos informáticos, detallando las cláusulas fundamentales, calidad, entrega, garantías, licencias y planes de capacitación, de acuerdo con las políticas de la empresa y con la ley de contratación. </w:t>
            </w:r>
            <w:r w:rsidRPr="00BE4719">
              <w:rPr>
                <w:rFonts w:ascii="Arial" w:eastAsia="Arial" w:hAnsi="Arial" w:cs="Arial"/>
                <w:color w:val="000000"/>
                <w:sz w:val="18"/>
                <w:szCs w:val="19"/>
                <w:highlight w:val="white"/>
              </w:rPr>
              <w:br/>
            </w:r>
            <w:r w:rsidRPr="00BE4719">
              <w:rPr>
                <w:rFonts w:ascii="Arial" w:eastAsia="Arial" w:hAnsi="Arial" w:cs="Arial"/>
                <w:color w:val="000000"/>
                <w:sz w:val="18"/>
                <w:szCs w:val="19"/>
                <w:highlight w:val="white"/>
              </w:rPr>
              <w:br/>
              <w:t>- Determina los deberes y derechos en una negociación de bienes informáticos, derechos de autor y licencias, que permitan realizar la negociación en tecnología, siguiendo los parámetros jurídicos y políticas de la organización.</w:t>
            </w:r>
          </w:p>
        </w:tc>
      </w:tr>
      <w:tr w:rsidR="00C55110" w:rsidRPr="00BE4719" w:rsidTr="00A97E98">
        <w:trPr>
          <w:cnfStyle w:val="000000100000" w:firstRow="0" w:lastRow="0" w:firstColumn="0" w:lastColumn="0" w:oddVBand="0" w:evenVBand="0" w:oddHBand="1" w:evenHBand="0" w:firstRowFirstColumn="0" w:firstRowLastColumn="0" w:lastRowFirstColumn="0" w:lastRowLastColumn="0"/>
          <w:trHeight w:val="260"/>
          <w:jc w:val="center"/>
        </w:trPr>
        <w:tc>
          <w:tcPr>
            <w:tcW w:w="1805"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C55110" w:rsidRPr="00BE4719" w:rsidRDefault="00C55110">
            <w:pPr>
              <w:spacing w:after="0" w:line="240" w:lineRule="auto"/>
              <w:jc w:val="both"/>
              <w:rPr>
                <w:rFonts w:ascii="Arial" w:eastAsia="Arial" w:hAnsi="Arial" w:cs="Arial"/>
                <w:color w:val="000000"/>
                <w:sz w:val="18"/>
                <w:szCs w:val="19"/>
              </w:rPr>
            </w:pPr>
            <w:r w:rsidRPr="00BE4719">
              <w:rPr>
                <w:rFonts w:ascii="Arial" w:eastAsia="Arial" w:hAnsi="Arial" w:cs="Arial"/>
                <w:b/>
                <w:color w:val="000000"/>
                <w:sz w:val="18"/>
                <w:szCs w:val="19"/>
              </w:rPr>
              <w:t>Instrumento de evaluación</w:t>
            </w:r>
            <w:r w:rsidRPr="00BE4719">
              <w:rPr>
                <w:rFonts w:ascii="Arial" w:eastAsia="Arial" w:hAnsi="Arial" w:cs="Arial"/>
                <w:color w:val="000000"/>
                <w:sz w:val="18"/>
                <w:szCs w:val="19"/>
              </w:rPr>
              <w:t xml:space="preserve"> (marcar con X)</w:t>
            </w:r>
          </w:p>
        </w:tc>
        <w:tc>
          <w:tcPr>
            <w:tcW w:w="1510"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C55110" w:rsidRPr="00BE4719" w:rsidRDefault="00C55110">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Lista de chequeo</w:t>
            </w:r>
          </w:p>
        </w:tc>
        <w:tc>
          <w:tcPr>
            <w:tcW w:w="537"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X</w:t>
            </w:r>
          </w:p>
        </w:tc>
        <w:tc>
          <w:tcPr>
            <w:tcW w:w="2244"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Rúbrica</w:t>
            </w:r>
          </w:p>
        </w:tc>
        <w:tc>
          <w:tcPr>
            <w:tcW w:w="51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pPr>
              <w:widowControl w:val="0"/>
              <w:spacing w:before="1" w:line="240" w:lineRule="auto"/>
              <w:jc w:val="center"/>
              <w:rPr>
                <w:rFonts w:ascii="Arial" w:eastAsia="Arial" w:hAnsi="Arial" w:cs="Arial"/>
                <w:b/>
                <w:sz w:val="18"/>
                <w:szCs w:val="19"/>
              </w:rPr>
            </w:pPr>
          </w:p>
        </w:tc>
        <w:tc>
          <w:tcPr>
            <w:tcW w:w="2305"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C55110" w:rsidRPr="00BE4719" w:rsidRDefault="00C55110">
            <w:pPr>
              <w:widowControl w:val="0"/>
              <w:spacing w:before="1" w:line="240" w:lineRule="auto"/>
              <w:jc w:val="center"/>
              <w:rPr>
                <w:rFonts w:ascii="Arial" w:eastAsia="Arial" w:hAnsi="Arial" w:cs="Arial"/>
                <w:b/>
                <w:sz w:val="18"/>
                <w:szCs w:val="19"/>
              </w:rPr>
            </w:pPr>
            <w:r w:rsidRPr="00BE4719">
              <w:rPr>
                <w:rFonts w:ascii="Arial" w:eastAsia="Arial" w:hAnsi="Arial" w:cs="Arial"/>
                <w:b/>
                <w:sz w:val="18"/>
                <w:szCs w:val="19"/>
              </w:rPr>
              <w:t>Otro (cuál)</w:t>
            </w:r>
          </w:p>
        </w:tc>
        <w:tc>
          <w:tcPr>
            <w:tcW w:w="419" w:type="dxa"/>
            <w:tcBorders>
              <w:top w:val="single" w:sz="6" w:space="0" w:color="000001"/>
              <w:left w:val="single" w:sz="6" w:space="0" w:color="000001"/>
              <w:bottom w:val="single" w:sz="6" w:space="0" w:color="000001"/>
            </w:tcBorders>
            <w:shd w:val="clear" w:color="auto" w:fill="FFFFFF"/>
            <w:tcMar>
              <w:top w:w="15" w:type="dxa"/>
              <w:left w:w="-7" w:type="dxa"/>
              <w:bottom w:w="15" w:type="dxa"/>
              <w:right w:w="15" w:type="dxa"/>
            </w:tcMar>
          </w:tcPr>
          <w:p w:rsidR="00C55110" w:rsidRPr="00BE4719" w:rsidRDefault="00C55110">
            <w:pPr>
              <w:jc w:val="both"/>
              <w:rPr>
                <w:rFonts w:ascii="Arial" w:eastAsia="Arial" w:hAnsi="Arial" w:cs="Arial"/>
                <w:sz w:val="18"/>
                <w:szCs w:val="19"/>
              </w:rPr>
            </w:pPr>
            <w:bookmarkStart w:id="0" w:name="_gjdgxs" w:colFirst="0" w:colLast="0"/>
            <w:bookmarkEnd w:id="0"/>
          </w:p>
        </w:tc>
      </w:tr>
    </w:tbl>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Evidencia</w:t>
      </w:r>
    </w:p>
    <w:p w:rsidR="00FA3BA3" w:rsidRDefault="00C55110">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highlight w:val="white"/>
        </w:rPr>
        <w:t>Elaboración de términos de referencia</w:t>
      </w:r>
    </w:p>
    <w:p w:rsidR="00FA3BA3" w:rsidRDefault="00FA3BA3">
      <w:pPr>
        <w:spacing w:after="0" w:line="240" w:lineRule="auto"/>
        <w:jc w:val="both"/>
        <w:rPr>
          <w:rFonts w:ascii="Arial" w:eastAsia="Arial" w:hAnsi="Arial" w:cs="Arial"/>
          <w:b/>
          <w:color w:val="000000"/>
          <w:sz w:val="20"/>
          <w:szCs w:val="20"/>
        </w:rPr>
      </w:pPr>
    </w:p>
    <w:p w:rsidR="00FA3BA3" w:rsidRDefault="00FA3BA3">
      <w:pPr>
        <w:spacing w:after="0" w:line="240" w:lineRule="auto"/>
        <w:jc w:val="both"/>
        <w:rPr>
          <w:rFonts w:ascii="Arial" w:eastAsia="Arial" w:hAnsi="Arial" w:cs="Arial"/>
          <w:b/>
          <w:color w:val="000000"/>
          <w:sz w:val="20"/>
          <w:szCs w:val="20"/>
        </w:rPr>
      </w:pPr>
    </w:p>
    <w:p w:rsidR="00FA3BA3" w:rsidRDefault="00C55110">
      <w:pPr>
        <w:spacing w:after="0" w:line="240" w:lineRule="auto"/>
        <w:jc w:val="both"/>
        <w:rPr>
          <w:rFonts w:ascii="Arial" w:eastAsia="Arial" w:hAnsi="Arial" w:cs="Arial"/>
          <w:sz w:val="20"/>
          <w:szCs w:val="20"/>
        </w:rPr>
      </w:pPr>
      <w:r>
        <w:rPr>
          <w:rFonts w:ascii="Arial" w:eastAsia="Arial" w:hAnsi="Arial" w:cs="Arial"/>
          <w:b/>
          <w:sz w:val="20"/>
          <w:szCs w:val="20"/>
        </w:rPr>
        <w:t>DESCRIPCIÓN DE LA EVIDENCIA</w:t>
      </w:r>
    </w:p>
    <w:p w:rsidR="00FA3BA3" w:rsidRDefault="00FA3BA3">
      <w:pPr>
        <w:spacing w:after="0" w:line="240" w:lineRule="auto"/>
        <w:jc w:val="both"/>
        <w:rPr>
          <w:rFonts w:ascii="Arial" w:eastAsia="Arial" w:hAnsi="Arial" w:cs="Arial"/>
          <w:b/>
          <w:sz w:val="20"/>
          <w:szCs w:val="20"/>
        </w:rPr>
      </w:pPr>
    </w:p>
    <w:p w:rsidR="00FA3BA3" w:rsidRDefault="00C55110">
      <w:pPr>
        <w:spacing w:after="0" w:line="240" w:lineRule="auto"/>
        <w:jc w:val="both"/>
        <w:rPr>
          <w:rFonts w:ascii="Arial" w:eastAsia="Arial" w:hAnsi="Arial" w:cs="Arial"/>
          <w:color w:val="000000"/>
          <w:sz w:val="20"/>
          <w:szCs w:val="20"/>
          <w:highlight w:val="white"/>
        </w:rPr>
      </w:pPr>
      <w:r>
        <w:rPr>
          <w:rFonts w:ascii="Arial" w:eastAsia="Arial" w:hAnsi="Arial" w:cs="Arial"/>
          <w:sz w:val="20"/>
          <w:szCs w:val="20"/>
        </w:rPr>
        <w:t xml:space="preserve">Con base en la lectura del contenido “PDF. </w:t>
      </w:r>
      <w:r>
        <w:rPr>
          <w:rFonts w:ascii="Arial" w:eastAsia="Arial" w:hAnsi="Arial" w:cs="Arial"/>
          <w:color w:val="000000"/>
          <w:sz w:val="20"/>
          <w:szCs w:val="20"/>
          <w:highlight w:val="white"/>
        </w:rPr>
        <w:t>Términos de Referencia para contratos de Desarrollo de Software”, el aprendiz con base en los requerimientos del sistema de información deberá elaborar los componentes básicos de un documento de términos de referencia que permitan realizar la negociación de bienes informáticos.</w:t>
      </w:r>
    </w:p>
    <w:p w:rsidR="00FA3BA3" w:rsidRDefault="00FA3BA3">
      <w:pPr>
        <w:spacing w:after="0" w:line="240" w:lineRule="auto"/>
        <w:jc w:val="both"/>
        <w:rPr>
          <w:rFonts w:ascii="Arial" w:eastAsia="Arial" w:hAnsi="Arial" w:cs="Arial"/>
          <w:sz w:val="20"/>
          <w:szCs w:val="20"/>
        </w:rPr>
      </w:pPr>
    </w:p>
    <w:p w:rsidR="00FA3BA3" w:rsidRDefault="00C55110">
      <w:pPr>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Con base en el archivo de evaluación de propuestas proporcionado, el aprendiz deberá evaluar y calificar ofertas y proveedores de acuerdo a las necesidades informáticas de la organización.</w:t>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widowControl w:val="0"/>
        <w:spacing w:after="0" w:line="276" w:lineRule="auto"/>
        <w:jc w:val="both"/>
        <w:rPr>
          <w:rFonts w:ascii="Arial" w:eastAsia="Arial" w:hAnsi="Arial" w:cs="Arial"/>
          <w:b/>
          <w:sz w:val="20"/>
          <w:szCs w:val="20"/>
        </w:rPr>
      </w:pPr>
      <w:r>
        <w:rPr>
          <w:rFonts w:ascii="Arial" w:eastAsia="Arial" w:hAnsi="Arial" w:cs="Arial"/>
          <w:b/>
          <w:color w:val="000000"/>
          <w:sz w:val="20"/>
          <w:szCs w:val="20"/>
        </w:rPr>
        <w:t>LO QUE DEBE CONTENER LA EVIDENCIA</w:t>
      </w:r>
    </w:p>
    <w:p w:rsidR="00FA3BA3" w:rsidRDefault="00FA3BA3">
      <w:pPr>
        <w:spacing w:after="0" w:line="240" w:lineRule="auto"/>
        <w:jc w:val="both"/>
        <w:rPr>
          <w:rFonts w:ascii="Arial" w:eastAsia="Arial" w:hAnsi="Arial" w:cs="Arial"/>
          <w:b/>
          <w:sz w:val="20"/>
          <w:szCs w:val="20"/>
        </w:rPr>
      </w:pPr>
    </w:p>
    <w:p w:rsidR="00FA3BA3" w:rsidRDefault="00FA3BA3">
      <w:pPr>
        <w:spacing w:after="0" w:line="240" w:lineRule="auto"/>
        <w:jc w:val="both"/>
        <w:rPr>
          <w:rFonts w:ascii="Arial" w:eastAsia="Arial" w:hAnsi="Arial" w:cs="Arial"/>
          <w:b/>
          <w:sz w:val="20"/>
          <w:szCs w:val="20"/>
        </w:rPr>
      </w:pPr>
    </w:p>
    <w:p w:rsidR="00FA3BA3" w:rsidRDefault="00C55110">
      <w:pPr>
        <w:spacing w:after="0" w:line="240" w:lineRule="auto"/>
        <w:jc w:val="both"/>
        <w:rPr>
          <w:rFonts w:ascii="Arial" w:eastAsia="Arial" w:hAnsi="Arial" w:cs="Arial"/>
          <w:b/>
          <w:sz w:val="20"/>
          <w:szCs w:val="20"/>
        </w:rPr>
      </w:pPr>
      <w:r>
        <w:rPr>
          <w:rFonts w:ascii="Arial" w:eastAsia="Arial" w:hAnsi="Arial" w:cs="Arial"/>
          <w:b/>
          <w:sz w:val="20"/>
          <w:szCs w:val="20"/>
        </w:rPr>
        <w:t xml:space="preserve">Paso 1. </w:t>
      </w:r>
      <w:r>
        <w:rPr>
          <w:rFonts w:ascii="Arial" w:eastAsia="Arial" w:hAnsi="Arial" w:cs="Arial"/>
          <w:b/>
          <w:color w:val="000000"/>
          <w:sz w:val="20"/>
          <w:szCs w:val="20"/>
          <w:highlight w:val="white"/>
        </w:rPr>
        <w:t>Documento de Términos de referencia</w:t>
      </w:r>
      <w:r>
        <w:rPr>
          <w:rFonts w:ascii="Arial" w:eastAsia="Arial" w:hAnsi="Arial" w:cs="Arial"/>
          <w:b/>
          <w:sz w:val="20"/>
          <w:szCs w:val="20"/>
        </w:rPr>
        <w:t>.</w:t>
      </w:r>
    </w:p>
    <w:p w:rsidR="00FA3BA3" w:rsidRDefault="00FA3BA3">
      <w:pPr>
        <w:spacing w:after="0" w:line="240" w:lineRule="auto"/>
        <w:jc w:val="both"/>
        <w:rPr>
          <w:rFonts w:ascii="Arial" w:eastAsia="Arial" w:hAnsi="Arial" w:cs="Arial"/>
          <w:b/>
          <w:sz w:val="20"/>
          <w:szCs w:val="20"/>
        </w:rPr>
      </w:pPr>
    </w:p>
    <w:p w:rsidR="00FA3BA3" w:rsidRDefault="00C55110">
      <w:pPr>
        <w:spacing w:after="0" w:line="240" w:lineRule="auto"/>
        <w:jc w:val="both"/>
        <w:rPr>
          <w:rFonts w:ascii="Arial" w:eastAsia="Arial" w:hAnsi="Arial" w:cs="Arial"/>
          <w:color w:val="000000"/>
          <w:sz w:val="20"/>
          <w:szCs w:val="20"/>
        </w:rPr>
      </w:pPr>
      <w:r>
        <w:rPr>
          <w:rFonts w:ascii="Arial" w:eastAsia="Arial" w:hAnsi="Arial" w:cs="Arial"/>
          <w:sz w:val="20"/>
          <w:szCs w:val="20"/>
        </w:rPr>
        <w:t xml:space="preserve">A partir de la lectura y ejemplo propuesto en la Infografía Términos de Referencia para contratos de Desarrollo de Software, el aprendiz deberá elaborar documento que tenga los términos de referencia con base en los requerimientos del sistema de información y las necesidades de la organización, con la siguiente estructura: </w:t>
      </w:r>
    </w:p>
    <w:p w:rsidR="00FA3BA3" w:rsidRDefault="00FA3BA3">
      <w:pPr>
        <w:spacing w:after="0" w:line="240" w:lineRule="auto"/>
        <w:jc w:val="both"/>
        <w:rPr>
          <w:rFonts w:ascii="Arial" w:eastAsia="Arial" w:hAnsi="Arial" w:cs="Arial"/>
          <w:color w:val="000000"/>
          <w:sz w:val="20"/>
          <w:szCs w:val="20"/>
        </w:rPr>
      </w:pPr>
    </w:p>
    <w:p w:rsidR="00FA3BA3" w:rsidRDefault="00FA3BA3">
      <w:pPr>
        <w:spacing w:after="0" w:line="240" w:lineRule="auto"/>
        <w:jc w:val="both"/>
        <w:rPr>
          <w:rFonts w:ascii="Arial" w:eastAsia="Arial" w:hAnsi="Arial" w:cs="Arial"/>
          <w:color w:val="000000"/>
          <w:sz w:val="20"/>
          <w:szCs w:val="20"/>
        </w:rPr>
      </w:pPr>
    </w:p>
    <w:p w:rsidR="00FA3BA3" w:rsidRDefault="00C55110">
      <w:pPr>
        <w:jc w:val="both"/>
        <w:rPr>
          <w:rFonts w:ascii="Arial" w:eastAsia="Arial" w:hAnsi="Arial" w:cs="Arial"/>
          <w:b/>
          <w:color w:val="000000"/>
          <w:sz w:val="20"/>
          <w:szCs w:val="20"/>
        </w:rPr>
      </w:pPr>
      <w:r>
        <w:rPr>
          <w:rFonts w:ascii="Arial" w:eastAsia="Arial" w:hAnsi="Arial" w:cs="Arial"/>
          <w:color w:val="000000"/>
          <w:sz w:val="20"/>
          <w:szCs w:val="20"/>
        </w:rPr>
        <w:t>Componentes de un documento de Términos de Referencia:</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Objetivos</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Fuente de recursos</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Proponentes habilitados o restricciones</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Idioma</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Actividades a realizar</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Entregables, Hitos o Fechas de entrega y detalle de los entregables</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Equipo de trabajo</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Duración del contrato</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Sede o localización de las labores a realizar</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Documentos a presentar</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Proceso para seleccionar al proveedor</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59" w:lineRule="auto"/>
        <w:contextualSpacing/>
        <w:jc w:val="both"/>
        <w:rPr>
          <w:sz w:val="20"/>
          <w:szCs w:val="20"/>
        </w:rPr>
      </w:pPr>
      <w:r>
        <w:rPr>
          <w:rFonts w:ascii="Arial" w:eastAsia="Arial" w:hAnsi="Arial" w:cs="Arial"/>
          <w:color w:val="000000"/>
          <w:sz w:val="20"/>
          <w:szCs w:val="20"/>
        </w:rPr>
        <w:t>Forma de pago</w:t>
      </w: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jc w:val="both"/>
        <w:rPr>
          <w:sz w:val="20"/>
          <w:szCs w:val="20"/>
        </w:rPr>
      </w:pPr>
      <w:r>
        <w:rPr>
          <w:rFonts w:ascii="Arial" w:eastAsia="Arial" w:hAnsi="Arial" w:cs="Arial"/>
          <w:color w:val="000000"/>
          <w:sz w:val="20"/>
          <w:szCs w:val="20"/>
        </w:rPr>
        <w:t>Confidencialidad de la información</w:t>
      </w:r>
    </w:p>
    <w:p w:rsidR="00FA3BA3" w:rsidRDefault="00FA3BA3">
      <w:pPr>
        <w:spacing w:after="0" w:line="240" w:lineRule="auto"/>
        <w:jc w:val="both"/>
        <w:rPr>
          <w:rFonts w:ascii="Arial" w:eastAsia="Arial" w:hAnsi="Arial" w:cs="Arial"/>
          <w:color w:val="000000"/>
          <w:sz w:val="20"/>
          <w:szCs w:val="20"/>
        </w:rPr>
      </w:pPr>
    </w:p>
    <w:p w:rsidR="00FA3BA3" w:rsidRDefault="00C55110">
      <w:pPr>
        <w:spacing w:after="0" w:line="240" w:lineRule="auto"/>
        <w:jc w:val="both"/>
        <w:rPr>
          <w:rFonts w:ascii="Arial" w:eastAsia="Arial" w:hAnsi="Arial" w:cs="Arial"/>
          <w:b/>
          <w:sz w:val="20"/>
          <w:szCs w:val="20"/>
        </w:rPr>
      </w:pPr>
      <w:r>
        <w:rPr>
          <w:rFonts w:ascii="Arial" w:eastAsia="Arial" w:hAnsi="Arial" w:cs="Arial"/>
          <w:b/>
          <w:sz w:val="20"/>
          <w:szCs w:val="20"/>
        </w:rPr>
        <w:t>Paso 2. Evaluación de propuestas.</w:t>
      </w:r>
    </w:p>
    <w:p w:rsidR="00FA3BA3" w:rsidRDefault="00FA3BA3">
      <w:pPr>
        <w:spacing w:after="0" w:line="240" w:lineRule="auto"/>
        <w:jc w:val="both"/>
        <w:rPr>
          <w:rFonts w:ascii="Arial" w:eastAsia="Arial" w:hAnsi="Arial" w:cs="Arial"/>
          <w:b/>
          <w:sz w:val="20"/>
          <w:szCs w:val="20"/>
        </w:rPr>
      </w:pPr>
    </w:p>
    <w:p w:rsidR="00FA3BA3" w:rsidRDefault="00C55110">
      <w:pPr>
        <w:spacing w:after="0" w:line="240" w:lineRule="auto"/>
        <w:jc w:val="both"/>
        <w:rPr>
          <w:rFonts w:ascii="Arial" w:eastAsia="Arial" w:hAnsi="Arial" w:cs="Arial"/>
          <w:sz w:val="20"/>
          <w:szCs w:val="20"/>
        </w:rPr>
      </w:pPr>
      <w:r>
        <w:rPr>
          <w:rFonts w:ascii="Arial" w:eastAsia="Arial" w:hAnsi="Arial" w:cs="Arial"/>
          <w:sz w:val="20"/>
          <w:szCs w:val="20"/>
        </w:rPr>
        <w:t xml:space="preserve">Con base en el archivo de </w:t>
      </w:r>
      <w:r w:rsidR="006956C5">
        <w:rPr>
          <w:rFonts w:ascii="Arial" w:eastAsia="Arial" w:hAnsi="Arial" w:cs="Arial"/>
          <w:sz w:val="20"/>
          <w:szCs w:val="20"/>
        </w:rPr>
        <w:t>Excel</w:t>
      </w:r>
      <w:r>
        <w:rPr>
          <w:rFonts w:ascii="Arial" w:eastAsia="Arial" w:hAnsi="Arial" w:cs="Arial"/>
          <w:sz w:val="20"/>
          <w:szCs w:val="20"/>
        </w:rPr>
        <w:t xml:space="preserve"> proporcionado “Evaluación de propuestas” el aprendiz deberá de evaluar y calificar las propuestas de proveedores. A continuación, se detalla el uso de esta plantilla de calificación:</w:t>
      </w:r>
    </w:p>
    <w:p w:rsidR="00FA3BA3" w:rsidRDefault="00FA3BA3">
      <w:pPr>
        <w:spacing w:after="0" w:line="240" w:lineRule="auto"/>
        <w:jc w:val="both"/>
        <w:rPr>
          <w:rFonts w:ascii="Arial" w:eastAsia="Arial" w:hAnsi="Arial" w:cs="Arial"/>
          <w:sz w:val="20"/>
          <w:szCs w:val="20"/>
        </w:rPr>
      </w:pP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lastRenderedPageBreak/>
        <w:t>Encabezado: en esta sección se debe de colocar información referente al nombre de la organización, nombre del proyecto, el bien informático o servicio a contratar, la fecha de elaboración y datos del gerente de proyecto y/o líder técnico en caso de que aplique.</w:t>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rsidP="00644B69">
      <w:pPr>
        <w:spacing w:after="0" w:line="240" w:lineRule="auto"/>
        <w:jc w:val="center"/>
        <w:rPr>
          <w:rFonts w:ascii="Arial" w:eastAsia="Arial" w:hAnsi="Arial" w:cs="Arial"/>
          <w:sz w:val="20"/>
          <w:szCs w:val="20"/>
        </w:rPr>
      </w:pPr>
      <w:r>
        <w:rPr>
          <w:rFonts w:ascii="Arial" w:eastAsia="Arial" w:hAnsi="Arial" w:cs="Arial"/>
          <w:noProof/>
          <w:sz w:val="20"/>
          <w:szCs w:val="20"/>
        </w:rPr>
        <w:drawing>
          <wp:inline distT="0" distB="0" distL="0" distR="0">
            <wp:extent cx="5368290" cy="807720"/>
            <wp:effectExtent l="0" t="0" r="381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68290" cy="807720"/>
                    </a:xfrm>
                    <a:prstGeom prst="rect">
                      <a:avLst/>
                    </a:prstGeom>
                    <a:ln/>
                  </pic:spPr>
                </pic:pic>
              </a:graphicData>
            </a:graphic>
          </wp:inline>
        </w:drawing>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de requerimientos funcionales: Esta sección describe los requerimientos funcionales que debe de cumplir o solucionar el bien informático a adquirir.</w:t>
      </w:r>
    </w:p>
    <w:p w:rsidR="00FA3BA3" w:rsidRDefault="00FA3B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rFonts w:ascii="Arial" w:eastAsia="Arial" w:hAnsi="Arial" w:cs="Arial"/>
          <w:color w:val="000000"/>
          <w:sz w:val="20"/>
          <w:szCs w:val="20"/>
        </w:rPr>
      </w:pPr>
    </w:p>
    <w:p w:rsidR="00FA3BA3" w:rsidRDefault="00C55110" w:rsidP="00644B69">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2"/>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5368290" cy="1699260"/>
            <wp:effectExtent l="0" t="0" r="381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68290" cy="1699260"/>
                    </a:xfrm>
                    <a:prstGeom prst="rect">
                      <a:avLst/>
                    </a:prstGeom>
                    <a:ln/>
                  </pic:spPr>
                </pic:pic>
              </a:graphicData>
            </a:graphic>
          </wp:inline>
        </w:drawing>
      </w:r>
    </w:p>
    <w:p w:rsidR="00FA3BA3" w:rsidRDefault="00FA3B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rFonts w:ascii="Arial" w:eastAsia="Arial" w:hAnsi="Arial" w:cs="Arial"/>
          <w:color w:val="000000"/>
          <w:sz w:val="20"/>
          <w:szCs w:val="20"/>
        </w:rPr>
      </w:pP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columna Ítem, se describe cada uno de los requerimientos funcionales</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columna % Cap</w:t>
      </w:r>
      <w:r w:rsidR="006956C5">
        <w:rPr>
          <w:rFonts w:ascii="Arial" w:eastAsia="Arial" w:hAnsi="Arial" w:cs="Arial"/>
          <w:color w:val="000000"/>
          <w:sz w:val="20"/>
          <w:szCs w:val="20"/>
        </w:rPr>
        <w:t>.</w:t>
      </w:r>
      <w:r>
        <w:rPr>
          <w:rFonts w:ascii="Arial" w:eastAsia="Arial" w:hAnsi="Arial" w:cs="Arial"/>
          <w:color w:val="000000"/>
          <w:sz w:val="20"/>
          <w:szCs w:val="20"/>
        </w:rPr>
        <w:t xml:space="preserve"> el archivo tiene 4 capítulos (Evaluación de Requerimientos Funcionales, Evaluación de Requerimientos No Funcionales, Evaluación de Aspectos Financieros, Evaluación de Aspectos Generales). En esta columna se debe de especificar el peso o valor de cada capítulo. Por ejemplo, la distribución de esta columna puede quedar de esta manera:</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 xml:space="preserve">Evaluación </w:t>
      </w:r>
      <w:proofErr w:type="spellStart"/>
      <w:r>
        <w:rPr>
          <w:rFonts w:ascii="Arial" w:eastAsia="Arial" w:hAnsi="Arial" w:cs="Arial"/>
          <w:color w:val="000000"/>
          <w:sz w:val="20"/>
          <w:szCs w:val="20"/>
        </w:rPr>
        <w:t>Req</w:t>
      </w:r>
      <w:proofErr w:type="spellEnd"/>
      <w:r>
        <w:rPr>
          <w:rFonts w:ascii="Arial" w:eastAsia="Arial" w:hAnsi="Arial" w:cs="Arial"/>
          <w:color w:val="000000"/>
          <w:sz w:val="20"/>
          <w:szCs w:val="20"/>
        </w:rPr>
        <w:t>. Funcionales: 40%</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 xml:space="preserve">Evaluación </w:t>
      </w:r>
      <w:proofErr w:type="spellStart"/>
      <w:r>
        <w:rPr>
          <w:rFonts w:ascii="Arial" w:eastAsia="Arial" w:hAnsi="Arial" w:cs="Arial"/>
          <w:color w:val="000000"/>
          <w:sz w:val="20"/>
          <w:szCs w:val="20"/>
        </w:rPr>
        <w:t>Req</w:t>
      </w:r>
      <w:proofErr w:type="spellEnd"/>
      <w:r>
        <w:rPr>
          <w:rFonts w:ascii="Arial" w:eastAsia="Arial" w:hAnsi="Arial" w:cs="Arial"/>
          <w:color w:val="000000"/>
          <w:sz w:val="20"/>
          <w:szCs w:val="20"/>
        </w:rPr>
        <w:t>. No Funcionales: 30%</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Aspectos Financieros: 15%</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Aspectos Generales: 15%</w:t>
      </w:r>
    </w:p>
    <w:p w:rsidR="00FA3BA3" w:rsidRDefault="00C55110">
      <w:pPr>
        <w:spacing w:after="0" w:line="240" w:lineRule="auto"/>
        <w:ind w:left="1440"/>
        <w:jc w:val="both"/>
        <w:rPr>
          <w:rFonts w:ascii="Arial" w:eastAsia="Arial" w:hAnsi="Arial" w:cs="Arial"/>
          <w:sz w:val="20"/>
          <w:szCs w:val="20"/>
        </w:rPr>
      </w:pPr>
      <w:r>
        <w:rPr>
          <w:rFonts w:ascii="Arial" w:eastAsia="Arial" w:hAnsi="Arial" w:cs="Arial"/>
          <w:sz w:val="20"/>
          <w:szCs w:val="20"/>
        </w:rPr>
        <w:t>Para un total del 100%</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Peso del Ítem: en esta columna colocar el peso porcentual de cada Ítem dentro del Capítulo. Por ejemplo: requerimiento Funcional 1 tiene un peso del 10%, Requerimiento funcional 2 tiene un peso del 15% y así sucesivamente hasta completar el 100%.</w:t>
      </w:r>
    </w:p>
    <w:p w:rsidR="00FA3BA3" w:rsidRDefault="00C55110">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both"/>
        <w:rPr>
          <w:rFonts w:ascii="Arial" w:eastAsia="Arial" w:hAnsi="Arial" w:cs="Arial"/>
          <w:color w:val="000000"/>
          <w:sz w:val="20"/>
          <w:szCs w:val="20"/>
        </w:rPr>
      </w:pPr>
      <w:r>
        <w:rPr>
          <w:rFonts w:ascii="Arial" w:eastAsia="Arial" w:hAnsi="Arial" w:cs="Arial"/>
          <w:color w:val="000000"/>
          <w:sz w:val="20"/>
          <w:szCs w:val="20"/>
        </w:rPr>
        <w:t>Este valor porcentual depende de la importancia de que ese requerimiento en particular sea provisto por el proveedor.</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Nombre del proponente: en esta columna se especifica el nombre de cada uno de los potenciales proveedores.</w:t>
      </w:r>
    </w:p>
    <w:p w:rsidR="00FA3BA3" w:rsidRDefault="00FA3BA3">
      <w:pPr>
        <w:spacing w:after="0" w:line="240" w:lineRule="auto"/>
        <w:jc w:val="both"/>
        <w:rPr>
          <w:rFonts w:ascii="Arial" w:eastAsia="Arial" w:hAnsi="Arial" w:cs="Arial"/>
          <w:sz w:val="20"/>
          <w:szCs w:val="20"/>
        </w:rPr>
      </w:pP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de requerimientos no funcionales: esta sección describe los requerimientos no funcionales o requerimientos técnicos que debe de cumplir o solucionar el bien informático a adquirir.</w:t>
      </w:r>
    </w:p>
    <w:p w:rsidR="00FA3BA3" w:rsidRDefault="00FA3BA3">
      <w:pPr>
        <w:spacing w:after="0" w:line="240" w:lineRule="auto"/>
        <w:jc w:val="both"/>
        <w:rPr>
          <w:rFonts w:ascii="Arial" w:eastAsia="Arial" w:hAnsi="Arial" w:cs="Arial"/>
          <w:sz w:val="20"/>
          <w:szCs w:val="20"/>
        </w:rPr>
      </w:pPr>
    </w:p>
    <w:p w:rsidR="00FA3BA3" w:rsidRDefault="00C55110" w:rsidP="00644B69">
      <w:pPr>
        <w:spacing w:after="0" w:line="240" w:lineRule="auto"/>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extent cx="5330190" cy="1729740"/>
            <wp:effectExtent l="0" t="0" r="3810" b="381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330190" cy="1729740"/>
                    </a:xfrm>
                    <a:prstGeom prst="rect">
                      <a:avLst/>
                    </a:prstGeom>
                    <a:ln/>
                  </pic:spPr>
                </pic:pic>
              </a:graphicData>
            </a:graphic>
          </wp:inline>
        </w:drawing>
      </w:r>
    </w:p>
    <w:p w:rsidR="00FA3BA3" w:rsidRDefault="00FA3BA3">
      <w:pPr>
        <w:spacing w:after="0" w:line="240" w:lineRule="auto"/>
        <w:jc w:val="both"/>
        <w:rPr>
          <w:rFonts w:ascii="Arial" w:eastAsia="Arial" w:hAnsi="Arial" w:cs="Arial"/>
          <w:sz w:val="20"/>
          <w:szCs w:val="20"/>
        </w:rPr>
      </w:pP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columna Ítem, se describe cada uno de los requerimientos no funcionales o requerimientos técnicos.</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columna % Cap</w:t>
      </w:r>
      <w:r w:rsidR="006956C5">
        <w:rPr>
          <w:rFonts w:ascii="Arial" w:eastAsia="Arial" w:hAnsi="Arial" w:cs="Arial"/>
          <w:color w:val="000000"/>
          <w:sz w:val="20"/>
          <w:szCs w:val="20"/>
        </w:rPr>
        <w:t>.</w:t>
      </w:r>
      <w:r>
        <w:rPr>
          <w:rFonts w:ascii="Arial" w:eastAsia="Arial" w:hAnsi="Arial" w:cs="Arial"/>
          <w:color w:val="000000"/>
          <w:sz w:val="20"/>
          <w:szCs w:val="20"/>
        </w:rPr>
        <w:t xml:space="preserve"> el archivo tiene 4 capítulos (Evaluación de Requerimientos Funcionales, Evaluación de Requerimientos No Funcionales, Evaluación de Aspectos Financieros, Evaluación de Aspectos Generales). En esta columna se debe de especificar el peso o valor de cada capítulo. Por ejemplo, la distribución de esta columna puede quedar de esta manera:</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 xml:space="preserve">Evaluación </w:t>
      </w:r>
      <w:proofErr w:type="spellStart"/>
      <w:r>
        <w:rPr>
          <w:rFonts w:ascii="Arial" w:eastAsia="Arial" w:hAnsi="Arial" w:cs="Arial"/>
          <w:color w:val="000000"/>
          <w:sz w:val="20"/>
          <w:szCs w:val="20"/>
        </w:rPr>
        <w:t>Req</w:t>
      </w:r>
      <w:proofErr w:type="spellEnd"/>
      <w:r>
        <w:rPr>
          <w:rFonts w:ascii="Arial" w:eastAsia="Arial" w:hAnsi="Arial" w:cs="Arial"/>
          <w:color w:val="000000"/>
          <w:sz w:val="20"/>
          <w:szCs w:val="20"/>
        </w:rPr>
        <w:t>. Funcionales: 40%</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 xml:space="preserve">Evaluación </w:t>
      </w:r>
      <w:proofErr w:type="spellStart"/>
      <w:r>
        <w:rPr>
          <w:rFonts w:ascii="Arial" w:eastAsia="Arial" w:hAnsi="Arial" w:cs="Arial"/>
          <w:color w:val="000000"/>
          <w:sz w:val="20"/>
          <w:szCs w:val="20"/>
        </w:rPr>
        <w:t>Req</w:t>
      </w:r>
      <w:proofErr w:type="spellEnd"/>
      <w:r>
        <w:rPr>
          <w:rFonts w:ascii="Arial" w:eastAsia="Arial" w:hAnsi="Arial" w:cs="Arial"/>
          <w:color w:val="000000"/>
          <w:sz w:val="20"/>
          <w:szCs w:val="20"/>
        </w:rPr>
        <w:t>. No Funcionales o Técnicos: 30%</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Aspectos Financieros: 15%</w:t>
      </w:r>
    </w:p>
    <w:p w:rsidR="00FA3BA3" w:rsidRDefault="00C55110">
      <w:pPr>
        <w:numPr>
          <w:ilvl w:val="2"/>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Aspectos Generales: 15%</w:t>
      </w:r>
    </w:p>
    <w:p w:rsidR="00FA3BA3" w:rsidRDefault="00C55110">
      <w:pPr>
        <w:spacing w:after="0" w:line="240" w:lineRule="auto"/>
        <w:ind w:left="1440"/>
        <w:jc w:val="both"/>
        <w:rPr>
          <w:rFonts w:ascii="Arial" w:eastAsia="Arial" w:hAnsi="Arial" w:cs="Arial"/>
          <w:sz w:val="20"/>
          <w:szCs w:val="20"/>
        </w:rPr>
      </w:pPr>
      <w:r>
        <w:rPr>
          <w:rFonts w:ascii="Arial" w:eastAsia="Arial" w:hAnsi="Arial" w:cs="Arial"/>
          <w:sz w:val="20"/>
          <w:szCs w:val="20"/>
        </w:rPr>
        <w:t>Para un total del 100%</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Peso del Ítem: en esta columna colocar el peso porcentual de cada Ítem dentro del Capítulo. Por ejemplo: Requerimiento no funcional 1 tiene un peso del 10%, Requerimiento no funcional 2 tiene un peso del 15% y así sucesivamente hasta completar el 100%.</w:t>
      </w:r>
    </w:p>
    <w:p w:rsidR="00FA3BA3" w:rsidRDefault="00C55110">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both"/>
        <w:rPr>
          <w:rFonts w:ascii="Arial" w:eastAsia="Arial" w:hAnsi="Arial" w:cs="Arial"/>
          <w:color w:val="000000"/>
          <w:sz w:val="20"/>
          <w:szCs w:val="20"/>
        </w:rPr>
      </w:pPr>
      <w:r>
        <w:rPr>
          <w:rFonts w:ascii="Arial" w:eastAsia="Arial" w:hAnsi="Arial" w:cs="Arial"/>
          <w:color w:val="000000"/>
          <w:sz w:val="20"/>
          <w:szCs w:val="20"/>
        </w:rPr>
        <w:t>Este valor porcentual depende de la importancia de que ese requerimiento en particular sea provisto por el proveedor.</w:t>
      </w:r>
    </w:p>
    <w:p w:rsidR="00FA3BA3" w:rsidRDefault="00C55110">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Nombre del proponente: en esta columna se especifica el nombre de cada uno de los potenciales proveedores.</w:t>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sz w:val="20"/>
          <w:szCs w:val="20"/>
        </w:rPr>
      </w:pPr>
      <w:r>
        <w:rPr>
          <w:rFonts w:ascii="Arial" w:eastAsia="Arial" w:hAnsi="Arial" w:cs="Arial"/>
          <w:color w:val="000000"/>
          <w:sz w:val="20"/>
          <w:szCs w:val="20"/>
        </w:rPr>
        <w:t>Evaluación de Aspectos Financieros y Aspectos Generales: estas secciones describe</w:t>
      </w:r>
      <w:r w:rsidR="006956C5">
        <w:rPr>
          <w:rFonts w:ascii="Arial" w:eastAsia="Arial" w:hAnsi="Arial" w:cs="Arial"/>
          <w:color w:val="000000"/>
          <w:sz w:val="20"/>
          <w:szCs w:val="20"/>
        </w:rPr>
        <w:t>n</w:t>
      </w:r>
      <w:r>
        <w:rPr>
          <w:rFonts w:ascii="Arial" w:eastAsia="Arial" w:hAnsi="Arial" w:cs="Arial"/>
          <w:color w:val="000000"/>
          <w:sz w:val="20"/>
          <w:szCs w:val="20"/>
        </w:rPr>
        <w:t xml:space="preserve"> los aspectos financieros de cada proveedor a tener en cuenta en su calificación y aspectos generales como experiencia-casos de éxito, equipo de trabajo, garantías, entre otros. </w:t>
      </w:r>
    </w:p>
    <w:p w:rsidR="00FA3BA3" w:rsidRDefault="00FA3BA3">
      <w:pPr>
        <w:spacing w:after="0" w:line="240" w:lineRule="auto"/>
        <w:jc w:val="both"/>
        <w:rPr>
          <w:rFonts w:ascii="Arial" w:eastAsia="Arial" w:hAnsi="Arial" w:cs="Arial"/>
          <w:sz w:val="20"/>
          <w:szCs w:val="20"/>
        </w:rPr>
      </w:pPr>
    </w:p>
    <w:p w:rsidR="00FA3BA3" w:rsidRDefault="00C55110" w:rsidP="00644B69">
      <w:pPr>
        <w:spacing w:after="0" w:line="240" w:lineRule="auto"/>
        <w:jc w:val="center"/>
        <w:rPr>
          <w:rFonts w:ascii="Arial" w:eastAsia="Arial" w:hAnsi="Arial" w:cs="Arial"/>
          <w:sz w:val="20"/>
          <w:szCs w:val="20"/>
        </w:rPr>
      </w:pPr>
      <w:r>
        <w:rPr>
          <w:rFonts w:ascii="Arial" w:eastAsia="Arial" w:hAnsi="Arial" w:cs="Arial"/>
          <w:noProof/>
          <w:sz w:val="20"/>
          <w:szCs w:val="20"/>
        </w:rPr>
        <w:drawing>
          <wp:inline distT="0" distB="0" distL="0" distR="0">
            <wp:extent cx="5353050" cy="1828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53050" cy="1828800"/>
                    </a:xfrm>
                    <a:prstGeom prst="rect">
                      <a:avLst/>
                    </a:prstGeom>
                    <a:ln/>
                  </pic:spPr>
                </pic:pic>
              </a:graphicData>
            </a:graphic>
          </wp:inline>
        </w:drawing>
      </w:r>
    </w:p>
    <w:p w:rsidR="00FA3BA3" w:rsidRDefault="00FA3BA3">
      <w:pPr>
        <w:spacing w:after="0" w:line="240" w:lineRule="auto"/>
        <w:jc w:val="both"/>
        <w:rPr>
          <w:rFonts w:ascii="Arial" w:eastAsia="Arial" w:hAnsi="Arial" w:cs="Arial"/>
          <w:sz w:val="20"/>
          <w:szCs w:val="20"/>
        </w:rPr>
      </w:pPr>
    </w:p>
    <w:p w:rsidR="00FA3BA3" w:rsidRDefault="00C55110">
      <w:pPr>
        <w:spacing w:after="0" w:line="240" w:lineRule="auto"/>
        <w:jc w:val="both"/>
        <w:rPr>
          <w:rFonts w:ascii="Arial" w:eastAsia="Arial" w:hAnsi="Arial" w:cs="Arial"/>
          <w:sz w:val="20"/>
          <w:szCs w:val="20"/>
        </w:rPr>
      </w:pPr>
      <w:r>
        <w:rPr>
          <w:rFonts w:ascii="Arial" w:eastAsia="Arial" w:hAnsi="Arial" w:cs="Arial"/>
          <w:sz w:val="20"/>
          <w:szCs w:val="20"/>
        </w:rPr>
        <w:t>Al final, la plantilla realiza la respectiva calificación con base en los datos suministrados generando un Orden de Elegibilidad.</w:t>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spacing w:after="0" w:line="240" w:lineRule="auto"/>
        <w:jc w:val="both"/>
        <w:rPr>
          <w:rFonts w:ascii="Arial" w:eastAsia="Arial" w:hAnsi="Arial" w:cs="Arial"/>
          <w:sz w:val="20"/>
          <w:szCs w:val="20"/>
        </w:rPr>
      </w:pPr>
      <w:r>
        <w:rPr>
          <w:rFonts w:ascii="Arial" w:eastAsia="Arial" w:hAnsi="Arial" w:cs="Arial"/>
          <w:b/>
          <w:sz w:val="20"/>
          <w:szCs w:val="20"/>
        </w:rPr>
        <w:t>PRODUCTO(S) ENTREGABLE(S)</w:t>
      </w:r>
    </w:p>
    <w:p w:rsidR="00FA3BA3" w:rsidRDefault="00FA3BA3">
      <w:pPr>
        <w:spacing w:after="0" w:line="240" w:lineRule="auto"/>
        <w:jc w:val="both"/>
        <w:rPr>
          <w:rFonts w:ascii="Arial" w:eastAsia="Arial" w:hAnsi="Arial" w:cs="Arial"/>
          <w:b/>
          <w:sz w:val="20"/>
          <w:szCs w:val="20"/>
        </w:rPr>
      </w:pPr>
    </w:p>
    <w:p w:rsidR="00FA3BA3" w:rsidRDefault="00C55110">
      <w:pPr>
        <w:spacing w:after="0" w:line="240" w:lineRule="auto"/>
        <w:jc w:val="both"/>
        <w:rPr>
          <w:rFonts w:ascii="Arial" w:eastAsia="Arial" w:hAnsi="Arial" w:cs="Arial"/>
          <w:sz w:val="20"/>
          <w:szCs w:val="20"/>
        </w:rPr>
      </w:pPr>
      <w:bookmarkStart w:id="1" w:name="_30j0zll" w:colFirst="0" w:colLast="0"/>
      <w:bookmarkEnd w:id="1"/>
      <w:r>
        <w:rPr>
          <w:rFonts w:ascii="Arial" w:eastAsia="Arial" w:hAnsi="Arial" w:cs="Arial"/>
          <w:sz w:val="20"/>
          <w:szCs w:val="20"/>
        </w:rPr>
        <w:t>Se entregarán dos archivos realizados en los siguientes programas que son:</w:t>
      </w:r>
    </w:p>
    <w:p w:rsidR="00FA3BA3" w:rsidRDefault="00FA3BA3">
      <w:pPr>
        <w:spacing w:after="0" w:line="240" w:lineRule="auto"/>
        <w:jc w:val="both"/>
        <w:rPr>
          <w:rFonts w:ascii="Arial" w:eastAsia="Arial" w:hAnsi="Arial" w:cs="Arial"/>
          <w:sz w:val="20"/>
          <w:szCs w:val="20"/>
        </w:rPr>
      </w:pPr>
      <w:bookmarkStart w:id="2" w:name="_1fob9te" w:colFirst="0" w:colLast="0"/>
      <w:bookmarkEnd w:id="2"/>
    </w:p>
    <w:p w:rsidR="00FA3BA3" w:rsidRDefault="00C55110">
      <w:pPr>
        <w:numPr>
          <w:ilvl w:val="0"/>
          <w:numId w:val="1"/>
        </w:numPr>
        <w:spacing w:after="0" w:line="240" w:lineRule="auto"/>
        <w:ind w:hanging="360"/>
        <w:contextualSpacing/>
        <w:jc w:val="both"/>
        <w:rPr>
          <w:rFonts w:ascii="Arial" w:eastAsia="Arial" w:hAnsi="Arial" w:cs="Arial"/>
          <w:sz w:val="20"/>
          <w:szCs w:val="20"/>
        </w:rPr>
      </w:pPr>
      <w:r>
        <w:rPr>
          <w:rFonts w:ascii="Arial" w:eastAsia="Arial" w:hAnsi="Arial" w:cs="Arial"/>
          <w:sz w:val="20"/>
          <w:szCs w:val="20"/>
        </w:rPr>
        <w:t>Documento en Word con los Términos de Referencia.</w:t>
      </w:r>
    </w:p>
    <w:p w:rsidR="00FA3BA3" w:rsidRDefault="00C55110">
      <w:pPr>
        <w:numPr>
          <w:ilvl w:val="0"/>
          <w:numId w:val="1"/>
        </w:numPr>
        <w:spacing w:after="0" w:line="240" w:lineRule="auto"/>
        <w:ind w:hanging="360"/>
        <w:contextualSpacing/>
        <w:jc w:val="both"/>
        <w:rPr>
          <w:rFonts w:ascii="Arial" w:eastAsia="Arial" w:hAnsi="Arial" w:cs="Arial"/>
          <w:sz w:val="20"/>
          <w:szCs w:val="20"/>
        </w:rPr>
      </w:pPr>
      <w:r>
        <w:rPr>
          <w:rFonts w:ascii="Arial" w:eastAsia="Arial" w:hAnsi="Arial" w:cs="Arial"/>
          <w:sz w:val="20"/>
          <w:szCs w:val="20"/>
        </w:rPr>
        <w:t>Hoja electrónica con la plantilla de Evaluación de propuestas diligenciado.</w:t>
      </w:r>
    </w:p>
    <w:p w:rsidR="00FA3BA3" w:rsidRDefault="00FA3BA3">
      <w:pPr>
        <w:spacing w:after="0" w:line="240" w:lineRule="auto"/>
        <w:jc w:val="both"/>
        <w:rPr>
          <w:rFonts w:ascii="Arial" w:eastAsia="Arial" w:hAnsi="Arial" w:cs="Arial"/>
          <w:sz w:val="20"/>
          <w:szCs w:val="20"/>
        </w:rPr>
      </w:pPr>
    </w:p>
    <w:p w:rsidR="00FA3BA3" w:rsidRDefault="00FA3BA3">
      <w:pPr>
        <w:spacing w:after="0" w:line="240" w:lineRule="auto"/>
        <w:jc w:val="both"/>
        <w:rPr>
          <w:rFonts w:ascii="Arial" w:eastAsia="Arial" w:hAnsi="Arial" w:cs="Arial"/>
          <w:sz w:val="20"/>
          <w:szCs w:val="20"/>
        </w:rPr>
      </w:pPr>
    </w:p>
    <w:p w:rsidR="00FA3BA3" w:rsidRDefault="00C5511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FA3BA3" w:rsidRDefault="00FA3BA3">
      <w:pPr>
        <w:spacing w:after="0" w:line="240" w:lineRule="auto"/>
        <w:jc w:val="both"/>
        <w:rPr>
          <w:rFonts w:ascii="Arial" w:eastAsia="Arial" w:hAnsi="Arial" w:cs="Arial"/>
          <w:color w:val="000000"/>
          <w:sz w:val="20"/>
          <w:szCs w:val="20"/>
        </w:rPr>
      </w:pPr>
    </w:p>
    <w:p w:rsidR="00FA3BA3" w:rsidRDefault="00C5511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FA3BA3" w:rsidRDefault="00FA3BA3">
      <w:pPr>
        <w:tabs>
          <w:tab w:val="left" w:pos="3571"/>
          <w:tab w:val="left" w:pos="6063"/>
        </w:tabs>
        <w:spacing w:after="0" w:line="240" w:lineRule="auto"/>
        <w:jc w:val="both"/>
        <w:rPr>
          <w:rFonts w:ascii="Arial" w:eastAsia="Arial" w:hAnsi="Arial" w:cs="Arial"/>
          <w:b/>
          <w:sz w:val="20"/>
          <w:szCs w:val="20"/>
        </w:rPr>
      </w:pPr>
    </w:p>
    <w:p w:rsidR="00FA3BA3" w:rsidRDefault="00C55110">
      <w:pPr>
        <w:tabs>
          <w:tab w:val="left" w:pos="3571"/>
          <w:tab w:val="left" w:pos="6063"/>
        </w:tabs>
        <w:spacing w:after="0" w:line="240" w:lineRule="auto"/>
        <w:jc w:val="both"/>
        <w:rPr>
          <w:rFonts w:ascii="Arial" w:eastAsia="Arial" w:hAnsi="Arial" w:cs="Arial"/>
          <w:color w:val="000000"/>
          <w:sz w:val="20"/>
          <w:szCs w:val="20"/>
          <w:highlight w:val="white"/>
        </w:rPr>
      </w:pPr>
      <w:r>
        <w:rPr>
          <w:rFonts w:ascii="Arial" w:eastAsia="Arial" w:hAnsi="Arial" w:cs="Arial"/>
          <w:b/>
          <w:sz w:val="20"/>
          <w:szCs w:val="20"/>
        </w:rPr>
        <w:t xml:space="preserve">Nombre instrumento de evaluación: </w:t>
      </w:r>
      <w:r>
        <w:rPr>
          <w:rFonts w:ascii="Arial" w:eastAsia="Arial" w:hAnsi="Arial" w:cs="Arial"/>
          <w:color w:val="000000"/>
          <w:sz w:val="20"/>
          <w:szCs w:val="20"/>
          <w:highlight w:val="white"/>
        </w:rPr>
        <w:t>IE-AP04-AA5-EV04-Elaboración-Términos-Referencia</w:t>
      </w:r>
      <w:r w:rsidR="007D629B">
        <w:rPr>
          <w:rFonts w:ascii="Arial" w:eastAsia="Arial" w:hAnsi="Arial" w:cs="Arial"/>
          <w:color w:val="000000"/>
          <w:sz w:val="20"/>
          <w:szCs w:val="20"/>
          <w:highlight w:val="white"/>
        </w:rPr>
        <w:t>.</w:t>
      </w:r>
    </w:p>
    <w:p w:rsidR="00FA3BA3" w:rsidRDefault="00FA3BA3">
      <w:pPr>
        <w:tabs>
          <w:tab w:val="left" w:pos="3571"/>
          <w:tab w:val="left" w:pos="6063"/>
        </w:tabs>
        <w:spacing w:after="0" w:line="240" w:lineRule="auto"/>
        <w:jc w:val="both"/>
        <w:rPr>
          <w:rFonts w:ascii="Arial" w:eastAsia="Arial" w:hAnsi="Arial" w:cs="Arial"/>
          <w:color w:val="000000"/>
          <w:sz w:val="20"/>
          <w:szCs w:val="20"/>
          <w:highlight w:val="white"/>
        </w:rPr>
      </w:pPr>
    </w:p>
    <w:p w:rsidR="00FA3BA3" w:rsidRDefault="00FA3BA3">
      <w:pPr>
        <w:tabs>
          <w:tab w:val="left" w:pos="3571"/>
          <w:tab w:val="left" w:pos="6063"/>
        </w:tabs>
        <w:spacing w:after="0" w:line="240" w:lineRule="auto"/>
        <w:jc w:val="both"/>
        <w:rPr>
          <w:rFonts w:ascii="Arial" w:eastAsia="Arial" w:hAnsi="Arial" w:cs="Arial"/>
          <w:sz w:val="20"/>
          <w:szCs w:val="20"/>
        </w:rPr>
      </w:pPr>
    </w:p>
    <w:p w:rsidR="00FA3BA3" w:rsidRDefault="00C5511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FA3BA3" w:rsidRDefault="00FA3BA3">
      <w:pPr>
        <w:tabs>
          <w:tab w:val="left" w:pos="3571"/>
          <w:tab w:val="left" w:pos="6063"/>
        </w:tabs>
        <w:spacing w:after="0" w:line="240" w:lineRule="auto"/>
        <w:jc w:val="both"/>
        <w:rPr>
          <w:rFonts w:ascii="Arial" w:eastAsia="Arial" w:hAnsi="Arial" w:cs="Arial"/>
          <w:b/>
          <w:sz w:val="20"/>
          <w:szCs w:val="20"/>
        </w:rPr>
      </w:pPr>
    </w:p>
    <w:p w:rsidR="00FA3BA3" w:rsidRDefault="00C5511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el archivo a través de la plataforma virtual en el área correspondiente indicada por el instructor encargado. Al momento de realizar la entrega tenga en cuenta los siguientes pasos:</w:t>
      </w:r>
    </w:p>
    <w:p w:rsidR="00FA3BA3" w:rsidRDefault="00FA3BA3">
      <w:pPr>
        <w:tabs>
          <w:tab w:val="left" w:pos="3571"/>
          <w:tab w:val="left" w:pos="6063"/>
        </w:tabs>
        <w:spacing w:after="0" w:line="240" w:lineRule="auto"/>
        <w:ind w:left="720"/>
        <w:jc w:val="both"/>
        <w:rPr>
          <w:rFonts w:ascii="Arial" w:eastAsia="Arial" w:hAnsi="Arial" w:cs="Arial"/>
          <w:sz w:val="20"/>
          <w:szCs w:val="20"/>
        </w:rPr>
      </w:pPr>
    </w:p>
    <w:p w:rsidR="00FA3BA3" w:rsidRDefault="00C55110">
      <w:pPr>
        <w:jc w:val="both"/>
        <w:rPr>
          <w:rFonts w:ascii="Arial" w:eastAsia="Arial" w:hAnsi="Arial" w:cs="Arial"/>
          <w:sz w:val="20"/>
          <w:szCs w:val="20"/>
        </w:rPr>
      </w:pPr>
      <w:r>
        <w:rPr>
          <w:rFonts w:ascii="Arial" w:eastAsia="Arial" w:hAnsi="Arial" w:cs="Arial"/>
          <w:sz w:val="20"/>
          <w:szCs w:val="20"/>
        </w:rPr>
        <w:t>Ingrese al menú principal de la plataforma y ubique el área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de Diseño</w:t>
      </w:r>
      <w:r>
        <w:rPr>
          <w:rFonts w:ascii="Arial" w:eastAsia="Arial" w:hAnsi="Arial" w:cs="Arial"/>
          <w:sz w:val="20"/>
          <w:szCs w:val="20"/>
        </w:rPr>
        <w:t xml:space="preserve">”, posteriormente acceda a la carpeta de la Actividad de Proyecto correspondiente, y haga entrega de la evidencia en el enlace </w:t>
      </w:r>
      <w:r w:rsidR="00446380">
        <w:rPr>
          <w:rFonts w:ascii="Arial" w:eastAsia="Arial" w:hAnsi="Arial" w:cs="Arial"/>
          <w:sz w:val="20"/>
          <w:szCs w:val="20"/>
        </w:rPr>
        <w:t>respectivo.</w:t>
      </w:r>
      <w:r>
        <w:rPr>
          <w:rFonts w:ascii="Arial" w:eastAsia="Arial" w:hAnsi="Arial" w:cs="Arial"/>
          <w:sz w:val="20"/>
          <w:szCs w:val="20"/>
        </w:rPr>
        <w:t xml:space="preserve"> </w:t>
      </w:r>
    </w:p>
    <w:p w:rsidR="00FA3BA3" w:rsidRDefault="00C55110">
      <w:pPr>
        <w:jc w:val="both"/>
        <w:rPr>
          <w:rFonts w:ascii="Arial" w:eastAsia="Arial" w:hAnsi="Arial" w:cs="Arial"/>
          <w:sz w:val="20"/>
          <w:szCs w:val="20"/>
        </w:rPr>
      </w:pPr>
      <w:r>
        <w:rPr>
          <w:rFonts w:ascii="Arial" w:eastAsia="Arial" w:hAnsi="Arial" w:cs="Arial"/>
          <w:sz w:val="20"/>
          <w:szCs w:val="20"/>
        </w:rPr>
        <w:t>En caso de dificultades comuníquese oportunamente con el instructor a cargo.</w:t>
      </w:r>
    </w:p>
    <w:p w:rsidR="00FA3BA3" w:rsidRDefault="00C5511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FA3BA3" w:rsidRDefault="00FA3BA3">
      <w:pPr>
        <w:tabs>
          <w:tab w:val="left" w:pos="3571"/>
          <w:tab w:val="left" w:pos="6063"/>
        </w:tabs>
        <w:spacing w:after="0" w:line="240" w:lineRule="auto"/>
        <w:ind w:left="720"/>
        <w:jc w:val="both"/>
        <w:rPr>
          <w:rFonts w:ascii="Arial" w:eastAsia="Arial" w:hAnsi="Arial" w:cs="Arial"/>
          <w:sz w:val="20"/>
          <w:szCs w:val="20"/>
        </w:rPr>
      </w:pPr>
    </w:p>
    <w:p w:rsidR="00FA3BA3" w:rsidRDefault="00C5511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FA3BA3" w:rsidRDefault="00C5511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FA3BA3" w:rsidRDefault="00C5511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FA3BA3" w:rsidRDefault="00C5511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bookmarkStart w:id="3" w:name="_GoBack"/>
      <w:bookmarkEnd w:id="3"/>
    </w:p>
    <w:sectPr w:rsidR="00FA3BA3">
      <w:headerReference w:type="default" r:id="rId11"/>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7C3" w:rsidRDefault="004007C3">
      <w:pPr>
        <w:spacing w:after="0" w:line="240" w:lineRule="auto"/>
      </w:pPr>
      <w:r>
        <w:separator/>
      </w:r>
    </w:p>
  </w:endnote>
  <w:endnote w:type="continuationSeparator" w:id="0">
    <w:p w:rsidR="004007C3" w:rsidRDefault="0040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7C3" w:rsidRDefault="004007C3">
      <w:pPr>
        <w:spacing w:after="0" w:line="240" w:lineRule="auto"/>
      </w:pPr>
      <w:r>
        <w:separator/>
      </w:r>
    </w:p>
  </w:footnote>
  <w:footnote w:type="continuationSeparator" w:id="0">
    <w:p w:rsidR="004007C3" w:rsidRDefault="00400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BA3" w:rsidRDefault="00FA3BA3">
    <w:pPr>
      <w:widowControl w:val="0"/>
      <w:spacing w:before="708" w:after="0" w:line="276" w:lineRule="auto"/>
    </w:pPr>
  </w:p>
  <w:tbl>
    <w:tblPr>
      <w:tblStyle w:val="a0"/>
      <w:tblW w:w="9001" w:type="dxa"/>
      <w:tblInd w:w="-69" w:type="dxa"/>
      <w:tblBorders>
        <w:top w:val="single" w:sz="4" w:space="0" w:color="000001"/>
        <w:left w:val="single" w:sz="4" w:space="0" w:color="000001"/>
        <w:bottom w:val="single" w:sz="4" w:space="0" w:color="000001"/>
        <w:right w:val="single" w:sz="6" w:space="0" w:color="000001"/>
        <w:insideH w:val="single" w:sz="4" w:space="0" w:color="000001"/>
        <w:insideV w:val="single" w:sz="6" w:space="0" w:color="000001"/>
      </w:tblBorders>
      <w:tblLayout w:type="fixed"/>
      <w:tblLook w:val="0400" w:firstRow="0" w:lastRow="0" w:firstColumn="0" w:lastColumn="0" w:noHBand="0" w:noVBand="1"/>
    </w:tblPr>
    <w:tblGrid>
      <w:gridCol w:w="1844"/>
      <w:gridCol w:w="7157"/>
    </w:tblGrid>
    <w:tr w:rsidR="00FA3BA3" w:rsidTr="00FA3BA3">
      <w:trPr>
        <w:cnfStyle w:val="000000100000" w:firstRow="0" w:lastRow="0" w:firstColumn="0" w:lastColumn="0" w:oddVBand="0" w:evenVBand="0" w:oddHBand="1" w:evenHBand="0" w:firstRowFirstColumn="0" w:firstRowLastColumn="0" w:lastRowFirstColumn="0" w:lastRowLastColumn="0"/>
        <w:trHeight w:val="500"/>
      </w:trPr>
      <w:tc>
        <w:tcPr>
          <w:tcW w:w="1844" w:type="dxa"/>
          <w:vMerge w:val="restart"/>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FA3BA3" w:rsidRDefault="00C55110">
          <w:pPr>
            <w:tabs>
              <w:tab w:val="center" w:pos="4419"/>
              <w:tab w:val="right" w:pos="8838"/>
            </w:tabs>
            <w:spacing w:after="0" w:line="240" w:lineRule="auto"/>
            <w:jc w:val="center"/>
          </w:pPr>
          <w:r>
            <w:rPr>
              <w:noProof/>
            </w:rPr>
            <w:drawing>
              <wp:inline distT="0" distB="0" distL="0" distR="0">
                <wp:extent cx="571500" cy="571500"/>
                <wp:effectExtent l="0" t="0" r="0" b="0"/>
                <wp:docPr id="4" name="image9.jpg" descr="logo_membrete"/>
                <wp:cNvGraphicFramePr/>
                <a:graphic xmlns:a="http://schemas.openxmlformats.org/drawingml/2006/main">
                  <a:graphicData uri="http://schemas.openxmlformats.org/drawingml/2006/picture">
                    <pic:pic xmlns:pic="http://schemas.openxmlformats.org/drawingml/2006/picture">
                      <pic:nvPicPr>
                        <pic:cNvPr id="0" name="image9.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7" w:type="dxa"/>
          <w:vMerge w:val="restart"/>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FA3BA3" w:rsidRDefault="00C55110">
          <w:pPr>
            <w:tabs>
              <w:tab w:val="center" w:pos="4419"/>
              <w:tab w:val="right" w:pos="8838"/>
            </w:tabs>
            <w:spacing w:after="0" w:line="240" w:lineRule="auto"/>
            <w:jc w:val="center"/>
          </w:pPr>
          <w:r>
            <w:rPr>
              <w:b/>
            </w:rPr>
            <w:t>SERVICIO NACIONAL DE APRENDIZAJE SENA</w:t>
          </w:r>
        </w:p>
        <w:p w:rsidR="00FA3BA3" w:rsidRDefault="00C55110">
          <w:pPr>
            <w:tabs>
              <w:tab w:val="center" w:pos="4419"/>
              <w:tab w:val="right" w:pos="8838"/>
            </w:tabs>
            <w:spacing w:after="0" w:line="240" w:lineRule="auto"/>
            <w:jc w:val="center"/>
            <w:rPr>
              <w:color w:val="000000"/>
            </w:rPr>
          </w:pPr>
          <w:r>
            <w:rPr>
              <w:color w:val="000000"/>
            </w:rPr>
            <w:t>Formato para Desarrollo de Evidencia</w:t>
          </w:r>
        </w:p>
      </w:tc>
    </w:tr>
    <w:tr w:rsidR="00FA3BA3" w:rsidTr="00FA3BA3">
      <w:trPr>
        <w:cnfStyle w:val="000000010000" w:firstRow="0" w:lastRow="0" w:firstColumn="0" w:lastColumn="0" w:oddVBand="0" w:evenVBand="0" w:oddHBand="0" w:evenHBand="1"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FA3BA3" w:rsidRDefault="00FA3BA3">
          <w:pPr>
            <w:widowControl w:val="0"/>
            <w:spacing w:after="0" w:line="276" w:lineRule="auto"/>
            <w:rPr>
              <w:color w:val="000000"/>
            </w:rPr>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FA3BA3" w:rsidRDefault="00FA3BA3">
          <w:pPr>
            <w:widowControl w:val="0"/>
            <w:spacing w:after="0" w:line="276" w:lineRule="auto"/>
            <w:rPr>
              <w:color w:val="000000"/>
            </w:rPr>
          </w:pPr>
        </w:p>
        <w:p w:rsidR="00FA3BA3" w:rsidRDefault="00FA3BA3">
          <w:pPr>
            <w:widowControl w:val="0"/>
            <w:spacing w:after="0" w:line="276" w:lineRule="auto"/>
            <w:rPr>
              <w:color w:val="000000"/>
            </w:rPr>
          </w:pPr>
        </w:p>
        <w:p w:rsidR="00FA3BA3" w:rsidRDefault="00FA3BA3">
          <w:pPr>
            <w:tabs>
              <w:tab w:val="center" w:pos="4419"/>
              <w:tab w:val="right" w:pos="8838"/>
            </w:tabs>
            <w:spacing w:after="0" w:line="240" w:lineRule="auto"/>
          </w:pPr>
        </w:p>
        <w:p w:rsidR="00FA3BA3" w:rsidRDefault="00FA3BA3">
          <w:pPr>
            <w:tabs>
              <w:tab w:val="center" w:pos="4419"/>
              <w:tab w:val="right" w:pos="8838"/>
            </w:tabs>
            <w:spacing w:after="0" w:line="240" w:lineRule="auto"/>
          </w:pPr>
        </w:p>
      </w:tc>
    </w:tr>
    <w:tr w:rsidR="00FA3BA3" w:rsidTr="00FA3BA3">
      <w:trPr>
        <w:cnfStyle w:val="000000100000" w:firstRow="0" w:lastRow="0" w:firstColumn="0" w:lastColumn="0" w:oddVBand="0" w:evenVBand="0" w:oddHBand="1" w:evenHBand="0"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FA3BA3" w:rsidRDefault="00FA3BA3">
          <w:pPr>
            <w:widowControl w:val="0"/>
            <w:spacing w:after="0" w:line="276" w:lineRule="auto"/>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FA3BA3" w:rsidRDefault="00FA3BA3">
          <w:pPr>
            <w:widowControl w:val="0"/>
            <w:spacing w:after="0" w:line="276" w:lineRule="auto"/>
          </w:pPr>
        </w:p>
        <w:p w:rsidR="00FA3BA3" w:rsidRDefault="00FA3BA3">
          <w:pPr>
            <w:widowControl w:val="0"/>
            <w:spacing w:after="0" w:line="276" w:lineRule="auto"/>
          </w:pPr>
        </w:p>
        <w:p w:rsidR="00FA3BA3" w:rsidRDefault="00FA3BA3">
          <w:pPr>
            <w:tabs>
              <w:tab w:val="center" w:pos="4419"/>
              <w:tab w:val="right" w:pos="8838"/>
            </w:tabs>
            <w:spacing w:after="0" w:line="240" w:lineRule="auto"/>
          </w:pPr>
        </w:p>
        <w:p w:rsidR="00FA3BA3" w:rsidRDefault="00FA3BA3">
          <w:pPr>
            <w:tabs>
              <w:tab w:val="center" w:pos="4419"/>
              <w:tab w:val="right" w:pos="8838"/>
            </w:tabs>
            <w:spacing w:after="0" w:line="240" w:lineRule="auto"/>
          </w:pPr>
        </w:p>
      </w:tc>
    </w:tr>
  </w:tbl>
  <w:p w:rsidR="00FA3BA3" w:rsidRDefault="00FA3BA3">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C2B46"/>
    <w:multiLevelType w:val="multilevel"/>
    <w:tmpl w:val="B1B8656E"/>
    <w:lvl w:ilvl="0">
      <w:start w:val="12"/>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99D7D85"/>
    <w:multiLevelType w:val="multilevel"/>
    <w:tmpl w:val="735E7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3BA3"/>
    <w:rsid w:val="004007C3"/>
    <w:rsid w:val="00446380"/>
    <w:rsid w:val="00644B69"/>
    <w:rsid w:val="006956C5"/>
    <w:rsid w:val="007D629B"/>
    <w:rsid w:val="008E79E8"/>
    <w:rsid w:val="00BE4719"/>
    <w:rsid w:val="00C55110"/>
    <w:rsid w:val="00EC345B"/>
    <w:rsid w:val="00FA3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CE51"/>
  <w15:docId w15:val="{760B2EEF-3B13-4A87-97C3-9B7BAABB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1"/>
        <w:szCs w:val="21"/>
        <w:lang w:val="es-CO" w:eastAsia="es-CO" w:bidi="ar-SA"/>
      </w:rPr>
    </w:rPrDefault>
    <w:pPrDefault>
      <w:pPr>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b/>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b/>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b/>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b/>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b/>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b/>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0" w:line="240" w:lineRule="auto"/>
    </w:pPr>
    <w:rPr>
      <w:rFonts w:ascii="Cambria" w:eastAsia="Cambria" w:hAnsi="Cambria" w:cs="Cambria"/>
      <w:b/>
      <w:color w:val="262626"/>
      <w:sz w:val="96"/>
      <w:szCs w:val="96"/>
    </w:rPr>
  </w:style>
  <w:style w:type="paragraph" w:styleId="Subttulo">
    <w:name w:val="Subtitle"/>
    <w:basedOn w:val="Normal"/>
    <w:next w:val="Normal"/>
    <w:pPr>
      <w:keepNext/>
      <w:keepLines/>
      <w:spacing w:before="360" w:after="80" w:line="240" w:lineRule="auto"/>
    </w:pPr>
    <w:rPr>
      <w:rFonts w:ascii="Cambria" w:eastAsia="Cambria" w:hAnsi="Cambria" w:cs="Cambria"/>
      <w:i/>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1330</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ELVIA QUINTERO GUASCA</cp:lastModifiedBy>
  <cp:revision>7</cp:revision>
  <dcterms:created xsi:type="dcterms:W3CDTF">2018-04-11T13:53:00Z</dcterms:created>
  <dcterms:modified xsi:type="dcterms:W3CDTF">2018-04-21T20:49:00Z</dcterms:modified>
</cp:coreProperties>
</file>