
<file path=[Content_Types].xml><?xml version="1.0" encoding="utf-8"?>
<Types xmlns="http://schemas.openxmlformats.org/package/2006/content-types">
  <Default Extension="png" ContentType="image/png"/>
  <Default Extension="wdp" ContentType="image/vnd.ms-photo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t xml:space="preserve">Sobre cómo determinar y configurar nuestro Hardware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Existen dos agrupaciones para cuando nos referimos a Hardware. Veamos.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Componentes no integrados: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son los objetos fisicos que requieren ser conectados, fisicamente, a la placa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base (no vienen integrados con la consola en cuestión); son componentes que compramos, de manera separada,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tienen que ser conectados a 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placa base.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Componentes integrados: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son los objetos fisicos que ya vienen conectados, fisicamente, a la placa base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(vienen integrados con la consola en cuestión).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18"/>
          <w:szCs w:val="18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aclarar: La memoria ocupa espacio en ambas agrupaciones porque, como ya debe imaginar, toda pc viene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memorias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integradas (componente integrado); pero, muchas veces, usted desea ampliar la capacidad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dichas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memorias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y recurre a comprar otra; entonces, en ese sentido, la memoria pasaría a ser un componente no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integrado (este mismo fenomeno se puede presentar en diferentes casos con diferentes componentes, es normal).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14"/>
          <w:szCs w:val="14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080000" cy="1593850"/>
            <wp:effectExtent l="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robertovelasquezdean/Library/Group Containers/L48J367XN4.com.infraware.PolarisOffice/EngineTemp/1226/fImage7923516499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635" cy="15944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singl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single"/>
          <w:rFonts w:ascii="Times" w:eastAsia="Times" w:hAnsi="Times" w:hint="default"/>
        </w:rPr>
        <w:t xml:space="preserve">Anotación: un ejemplo de placa base es el que vemos en la imagen; en la imagen, la placa base (o tarjeta madre), </w:t>
      </w:r>
      <w:r>
        <w:rPr>
          <w:spacing w:val="0"/>
          <w:i w:val="0"/>
          <w:b w:val="0"/>
          <w:color w:val="000000"/>
          <w:sz w:val="20"/>
          <w:szCs w:val="20"/>
          <w:u w:val="single"/>
          <w:rFonts w:ascii="Times" w:eastAsia="Times" w:hAnsi="Times" w:hint="default"/>
        </w:rPr>
        <w:t xml:space="preserve">es la que está ubicada en la parte más inferior de todos los componentes (el más grande).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18"/>
          <w:szCs w:val="18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18"/>
          <w:szCs w:val="18"/>
          <w:rFonts w:ascii="Times" w:eastAsia="Times" w:hAnsi="Times" w:hint="default"/>
        </w:rPr>
        <w:t xml:space="preserve">placa base: es una tarjeta de circuito impreso a la que se conectan los componentes que constituyen la computadora.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Capas de los dispositivos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Existen dos grupos de capas de los depositivos, mas esto depende de si nuestro depositivo es físico o virtual.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Visualmente, pongamos que cada uno de los tipos de capas se ve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108575" cy="1384300"/>
            <wp:effectExtent l="0" t="0" r="0" b="0"/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robertovelasquezdean/Library/Group Containers/L48J367XN4.com.infraware.PolarisOffice/EngineTemp/1226/fImage7536317742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210" cy="13849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el caso de los dispositivos fisicos, tenemos 3 capas. La parte más baja (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1ra capa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en el fondo), que se ve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color gris, está representado con un servidor (sería el Hardware); es decir, ahí van todos nuestros componentes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físicos: memoria, placa base, discos duros, etc.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En la 2da capa (color azul):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una especie de software muy pequeño y básico (BIOS/UEFI) con el que 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puede ocupar, en menor o mayor medida, de la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administración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de la primera capa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(lo que es el Hardware); 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decir, por medio de la 2da capa, se puede administrar el Hardware (aunque sea realmente una administración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muy básica).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&amp; en la 3ra capa (color naranja):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Ya tiene que ver con la colocación y gestión de un sistema operativo, el que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queramos instalar: Windows, Linux, etc...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Ahora,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en cuanto a los dispositivos virtuales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(o dedicados a la virtualización), hay una capa extra.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Una 4ta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capa (cubos):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lugar de llevar a cabo la gestión de un sistema operativo, lo que se instala es un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Hipervisor.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Hipervisor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es una pieza de software, a modo de sistema operativo de virtualización; donde, sobre él, es que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 crean y se ejecutan las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Maquinas Virtuales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(emuladores de maquinas reales donde se corre el sistema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operativo, y software, que querramos -cualquiera: esta es lo que nos permite un Hipervisor).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Entonces, la gran diferencia entre la arquitectura tradicional y la arquitectura virtual es que, en ésta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última, hay una capa de software que se llama Hipervisora.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BIOS VS UEFI, ¿Qué son?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 primer nivel de determinación y configuración de nuestro Hardware se hace a nivel de la BIOS (Sistema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básico de entrada y salida). La BIOS es el primer programa que se ejecuta cuando prendemos el pc, por ejemplo.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UEFI (Interfaz de sistema unificada extensible) es una versión nueva y modificada de la BIOS. En todo caso,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 ambos, y aquí está la importancia de ellos, podemos administrar nuestros dispositivos fisicos 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Hardware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nuestro antojo: por medio de ellos podemos habilitar y desabilitar componentes como los USB, hacer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configuraciones personalizadas del teclado y/o de ratón, e incluso determinar el orden del arranque.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Cómo accedemos a ellos?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Depende del fabricante. Por lo general está entre las teclas de tipo F (f1, f2,...). En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todo caso, se ve más o menos 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765425" cy="2089150"/>
            <wp:effectExtent l="0" t="0" r="0" b="0"/>
            <wp:docPr id="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robertovelasquezdean/Library/Group Containers/L48J367XN4.com.infraware.PolarisOffice/EngineTemp/1226/fImage5562220960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0897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El Hardware en Linux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Sobre cómo se administran los dispositivos físicos, Hardware, en Linux.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403215" cy="1640840"/>
            <wp:effectExtent l="0" t="0" r="0" b="0"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Users/robertovelasquezdean/Library/Group Containers/L48J367XN4.com.infraware.PolarisOffice/EngineTemp/1226/fImage7020213478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16414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Linux, la administración del Hardware se da por medio 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ficheros;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dichos ficheros, apuntan a cada uno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los dispositivos o componentes que tenemos conectados a nuestra PC. Como se habla 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apuntar,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podemos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catalogar también a los ficheros como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punteros.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Cómo vemos en Linux qué Hardware tenemos conectado?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Pues, en el directorio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>/dev/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>,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tal como se aclaró en la imagen. Puede navegar hacia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>dev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por medio del comando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cd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(change directory)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y, adicionalmente, si desea saber todos los dispositivos fisicos conectados a su PC; puede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ejecutar, estando ya dentros del directorio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dev,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 comando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ls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(list). Ahí se nos mostrarán, por medio de una lista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 archivos, la representación de cada hardware que tenemos conectado. Cada archivo o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fichero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apunta a su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propio hardware. Por ejemplo, hay archivos para el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disco duro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para 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tarjeta de red,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camara,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entre otros.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Udev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vendría siendo el proceso que se encarga de alimentar el directorio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>/dev/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con todos los dispositivos que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detecta en el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Hardware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Una imagen de cómo se ven los dispositivos de Hardware conectados a nuestro ordenador desde Linux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812665" cy="4688840"/>
            <wp:effectExtent l="0" t="0" r="0" b="0"/>
            <wp:docPr id="1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robertovelasquezdean/Library/Group Containers/L48J367XN4.com.infraware.PolarisOffice/EngineTemp/1226/fImage8047315427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46894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Salgamos de un par de dudas.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Nuestro primer fichero enlistado, de azul clarito y que está situado en la primera columna, es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core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.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core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es 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fichero que apunta a nuestra unidad de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CD ROM.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Ahora, el segundo fichero que cumple con las mismas caracteristicas que el anterior, es el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fd.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fd es el fichero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apunta a la disquetera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Floppy disk (el que recibe diskettes...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o recibía, esto ya no se ve mucho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Además, hay un fichero muy particular que se llama: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sda,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hace referencia al primer disco duro que tenemos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conectado al ordenador. En ese orden de ideas, el segundo disco duro que tengamos conectado al ordenador, si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ese es el caso, sería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sdb;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el tercer disco duro conectado sería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sdc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el cuarto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sdd,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etc etc etc...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Ahora, cuando los tipos 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“sd”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vienen acompañado al final con un número; digamos,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sda1,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 refiere a una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partición dentro del disco duro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sda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como tal; es decir, una partición dentro del primer disco duro que tengamos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conectado a nuestro ordenador (para este caso puntual). Como es “sda1” se refiere a una única partición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momento para nuestro primer disco duro conectado. Si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sda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tuviera otra partición, no sólo una, estariamos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hablando de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sda1 y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sda2, y así...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Pregunta: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 el disco duro sdb tuviera 4 particiones, ¿cómo se vería enlistado? Se vería enlistado: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sdb1, sdb2,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sdb3 &amp; sdb4.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>nota: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Los que ve que empiezan con “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t”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son las conocidas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terminales.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Drivers para el reconocimiento de hardware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En Windows, a veces toca, o se hace necesario, instalar un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driver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para reconocer un hardware conectado a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su ordenador. Pues bien, lo anterior cambia en Linux.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18"/>
          <w:szCs w:val="18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4050" cy="1172210"/>
            <wp:effectExtent l="0" t="0" r="0" b="0"/>
            <wp:docPr id="1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Users/robertovelasquezdean/Library/Group Containers/L48J367XN4.com.infraware.PolarisOffice/EngineTemp/1226/fImage615241898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1728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 sistema de Linux es el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Kernel, core, el corazón del sistema operativo.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Dicho esto, entonces, para que 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Kernel reconosca los distintos componentes del Hardware, necesitamos instalar los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 módulos del kernel. Los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drivers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de Windows son el equivalente a los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módulos del Kernel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en Linux.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Sin embargo, aquí Linux suele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tener una ventaja sobre Windows; pues,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casi nunca se asiste de módulos del kernel para poder detectar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dispositivos físicos;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decir, lo normal es que Linux por sí solo reconosca todo tipo de Hardware. En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consecuencia, en Linux, es raro que se tenga que hacer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inserción de módulos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(esto es lo ideal).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Pongamos esto en contexto.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Por ejemplo, usted con Linux, cuando intente conectar una memoria USB a su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ordenador, casi siempre logrará ser detectada sin ningún problema; lo propio con una impresora o con cualquier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otro dispositivo físico (componente no integrado), y así...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Ahora, en el caso que Linux no detecte el componente de Hardware,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tocaría trabajar con una serie de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comandos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que son: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lsmod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(que nos hará un listado de los módulos que están cargados en el Kernel) y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modprobe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(que nos va a permitir insertar módulos nuevos al Kernel - también los elimina). Entonces, de esta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manera, con estos dos comandos, cada vez que no se reconosca un componente, podemos hacer que Linux sea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capaz de administrarlo.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Navegando por la terminal...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idea es ir poniendo en práctica el manejo de la consola; en este caso, para navegar por medio de comandos 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todo nuestro Hardware y, concretamente, identificar los ficheros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punteros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(enlaces simbólicos). Veamos.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773930" cy="4545330"/>
            <wp:effectExtent l="0" t="0" r="0" b="0"/>
            <wp:docPr id="1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robertovelasquezdean/Library/Group Containers/L48J367XN4.com.infraware.PolarisOffice/EngineTemp/1226/fImage7564718442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565" cy="45459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Enlistemos ahora todos los elementos en columnas para tener una mejor visualización, y con mayor contenido,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 nuestro Hardware.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Por ejemplo: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716780" cy="1230630"/>
            <wp:effectExtent l="0" t="0" r="0" b="0"/>
            <wp:docPr id="1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/Users/robertovelasquezdean/Library/Group Containers/L48J367XN4.com.infraware.PolarisOffice/EngineTemp/1226/fImage2806720718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12312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Resaltemos esto último: </w:t>
      </w:r>
      <w:r>
        <w:rPr>
          <w:sz w:val="20"/>
        </w:rPr>
        <w:drawing>
          <wp:inline distT="0" distB="0" distL="0" distR="0">
            <wp:extent cx="1335405" cy="144780"/>
            <wp:effectExtent l="0" t="0" r="0" b="0"/>
            <wp:docPr id="1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robertovelasquezdean/Library/Group Containers/L48J367XN4.com.infraware.PolarisOffice/EngineTemp/1226/fImage826221391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6040" cy="1454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Pues bien, aquí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core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es un enlace simbólico que está apuntando (-&gt;) al archivo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kcore.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Recordemos, un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enlace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simbólico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es, en resumidas cuentas, un acceso directo. Esos ficheros que apuntan (-&gt;) son justamente nuestros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enlaces simbólicos. Profundicemos más.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Queremos saber si el archivo </w:t>
      </w:r>
      <w:r>
        <w:rPr>
          <w:sz w:val="20"/>
        </w:rPr>
        <w:drawing>
          <wp:inline distT="0" distB="0" distL="0" distR="0">
            <wp:extent cx="354330" cy="144780"/>
            <wp:effectExtent l="0" t="0" r="0" b="0"/>
            <wp:docPr id="2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/Users/robertovelasquezdean/Library/Group Containers/L48J367XN4.com.infraware.PolarisOffice/EngineTemp/1226/fImage55720981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65" cy="1454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existe en la ruta </w:t>
      </w:r>
      <w:r>
        <w:rPr>
          <w:sz w:val="20"/>
        </w:rPr>
        <w:drawing>
          <wp:inline distT="0" distB="0" distL="0" distR="0">
            <wp:extent cx="373380" cy="135255"/>
            <wp:effectExtent l="0" t="0" r="0" b="0"/>
            <wp:docPr id="2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/Users/robertovelasquezdean/Library/Group Containers/L48J367XN4.com.infraware.PolarisOffice/EngineTemp/1226/fImage95121151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15" cy="1358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316855" cy="2687955"/>
            <wp:effectExtent l="0" t="0" r="0" b="0"/>
            <wp:docPr id="2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/Users/robertovelasquezdean/Library/Group Containers/L48J367XN4.com.infraware.PolarisOffice/EngineTemp/1226/fImage5933427448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490" cy="26885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Efectivamente existe un tal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“kcore”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; entonces, cada vez que ejecutamos desde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/dev,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el archivo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core,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realmente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 está yendo hacia la ruta: </w:t>
      </w:r>
      <w:r>
        <w:rPr>
          <w:sz w:val="20"/>
        </w:rPr>
        <w:drawing>
          <wp:inline distT="0" distB="0" distL="0" distR="0">
            <wp:extent cx="792480" cy="144780"/>
            <wp:effectExtent l="0" t="0" r="0" b="0"/>
            <wp:docPr id="2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/Users/robertovelasquezdean/Library/Group Containers/L48J367XN4.com.infraware.PolarisOffice/EngineTemp/1226/fImage86223182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115" cy="1454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y ejecutando el archivo </w:t>
      </w:r>
      <w:r>
        <w:rPr>
          <w:sz w:val="20"/>
        </w:rPr>
        <w:drawing>
          <wp:inline distT="0" distB="0" distL="0" distR="0">
            <wp:extent cx="354330" cy="144780"/>
            <wp:effectExtent l="0" t="0" r="0" b="0"/>
            <wp:docPr id="2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/Users/robertovelasquezdean/Library/Group Containers/L48J367XN4.com.infraware.PolarisOffice/EngineTemp/1226/fImage55724291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65" cy="1454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; es eso lo que hace la función 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apuntar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desde un fichero 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(core)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a un fichero B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(kcore),...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se ejecuta fichero B. Es esta la aplicación del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concepto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Acceso directo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que, en Linux, se conoce como: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Enlace Simbólico.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Fin de nuestra práctica en terminal.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Sobre cómo configurar módulos nuevos en el Kernel (o incluso quitarlos)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Recordemos que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lsmod,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nos hace un listado de los módulos que están cargados en el Kernel y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modprobe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nos permite insertar módulos nuevos al Kernel - o también eliminarlos por medio del parametro u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opción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“-r”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,... son los comandos que gestionan el acceso a la totalidad de los módulos en el Kernel (los selecciona,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inserta y elimina). Veamos cómo se desenvuelve esto en consola.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Enlistemos algunos módulos...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459605" cy="2821305"/>
            <wp:effectExtent l="0" t="0" r="0" b="0"/>
            <wp:docPr id="2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/Users/robertovelasquezdean/Library/Group Containers/L48J367XN4.com.infraware.PolarisOffice/EngineTemp/1226/fImage409634778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240" cy="28219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Ahora, a modo de práctica y siempre sobre un entorno de trabajo de prueba (maquina virtual),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vamos 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eliminar un módulo al kernel y, posteriormente, lo volveremos a insertar.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 módulo de prueba a seleccionar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será: </w:t>
      </w:r>
      <w:r>
        <w:rPr>
          <w:sz w:val="20"/>
        </w:rPr>
        <w:drawing>
          <wp:inline distT="0" distB="0" distL="0" distR="0">
            <wp:extent cx="497204" cy="144780"/>
            <wp:effectExtent l="0" t="0" r="0" b="0"/>
            <wp:docPr id="2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/Users/robertovelasquezdean/Library/Group Containers/L48J367XN4.com.infraware.PolarisOffice/EngineTemp/1226/fImage71626802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39" cy="1454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que es el módulo del kernel que le permite reconocer, al corazón del sistema operativo (kernel),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 componente no integrado: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“Mouse”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o ratón.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psmouse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quién reconoce el dispositivo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mouse.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Observe que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psmouse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está entre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e1000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ahci: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411730" cy="411480"/>
            <wp:effectExtent l="0" t="0" r="0" b="0"/>
            <wp:docPr id="27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/Users/robertovelasquezdean/Library/Group Containers/L48J367XN4.com.infraware.PolarisOffice/EngineTemp/1226/fImage270027302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365" cy="4121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Veamos esta dinámica en consola: eliminar el módulo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psmouse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del kernel, 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707129" cy="135255"/>
            <wp:effectExtent l="0" t="0" r="0" b="0"/>
            <wp:docPr id="2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/Users/robertovelasquezdean/Library/Group Containers/L48J367XN4.com.infraware.PolarisOffice/EngineTemp/1226/fImage279528803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765" cy="1358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Lo que a continuación vemos es un mensaje de “error” que tiene que ver con límites de acceso. Resulta que, la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operación que pretendes ejecutar es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delicada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y sólo puede ser llevada a cabo por el administrador (en Linux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conocido como Superusuario).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097780" cy="268605"/>
            <wp:effectExtent l="0" t="0" r="0" b="0"/>
            <wp:docPr id="29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/Users/robertovelasquezdean/Library/Group Containers/L48J367XN4.com.infraware.PolarisOffice/EngineTemp/1226/fImage470729672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415" cy="2692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Esto devela que, en la terminal, ciertas acciones sólo pueden ser ejecutadas por el Superusuario (sudo); dicho lo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anterior, para intentar ejecutar esta operación denegada, habría que ejecutarla como Superusuario, tal que así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(eso sí, en ocasiones le pedirá una clave para acceder a la terminal como Supersuario o, al menos, ejecutar dicha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acción como uno):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069080" cy="287655"/>
            <wp:effectExtent l="0" t="0" r="0" b="0"/>
            <wp:docPr id="30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/Users/robertovelasquezdean/Library/Group Containers/L48J367XN4.com.infraware.PolarisOffice/EngineTemp/1226/fImage421730124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715" cy="2882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 agrega un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sudo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al inicio antes de correr la línea de comando, y listo!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efecto, ya no sale nuestro módulo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psmouse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enlistado en el Kernel (que salía entre los módulos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e1000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ahci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):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230755" cy="268605"/>
            <wp:effectExtent l="0" t="0" r="0" b="0"/>
            <wp:docPr id="3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/Users/robertovelasquezdean/Library/Group Containers/L48J367XN4.com.infraware.PolarisOffice/EngineTemp/1226/fImage176031375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390" cy="2692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Ahora, suponiendo que necesitamos usar el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mouse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(tener acceso a él)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nuevamente dentro de nuestra maquina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virtual, podemos insertar el módulo suprimido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psmouse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888105" cy="154305"/>
            <wp:effectExtent l="0" t="0" r="0" b="0"/>
            <wp:docPr id="3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/Users/robertovelasquezdean/Library/Group Containers/L48J367XN4.com.infraware.PolarisOffice/EngineTemp/1226/fImage296732654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1549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Y, de nuevo, aparece enlistado dentro de los módulos del Kernel (ahora sale de primero por ser el más reciente):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811780" cy="411480"/>
            <wp:effectExtent l="0" t="0" r="0" b="0"/>
            <wp:docPr id="3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/Users/robertovelasquezdean/Library/Group Containers/L48J367XN4.com.infraware.PolarisOffice/EngineTemp/1226/fImage4398338396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415" cy="4121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Cómo gestionar los dispositivos de almacenamiento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Existen muchas variedades de dispositivos de almacenamiento: elementos que almacenan información: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1. HDD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Sacado de internet: Los discos duros, también conocidos como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HDD,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son un componente informático que sirve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almacenar de forma permanente tus datos. Esto quiere decir, que los datos no se borran cuando se apaga la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unidad como pasa en los almacenados por la memoria RAM. Hay varios tipos de HDD: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IDE (muy anchos),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SATA (menos anchos y más rapidos que IDE), E-SATA &amp; SSD (los mejores, los más rapidos),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entre otros.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2. USB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Las populares memorias portatiles.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3. SAN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Sacado de internet: Son redes de área de almacenamiento, constituyen la arquitectura de redes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almacenamiento más común que utilizan las empresas para que sus aplicaciones más relevantes alcancen un alto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rendimiento y una baja latencia (una posibilidad de almacenamiento al que accedemos a través de red: se le da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un IP y, a través de red, se almacena y se gestiona información).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4. PCI-E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Sacado de internet: es un tipo de bus que puedes encontrarte en varios puertos de la placa base de tu ordenador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conectar múltiples tipos de extensiones, desde discos duros hasta tarjetas gráficas y un largo etc.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Gestionando, con comandos desde consola, los dispositivos de almacenamiento.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18"/>
          <w:szCs w:val="18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611370" cy="1125220"/>
            <wp:effectExtent l="0" t="0" r="0" b="0"/>
            <wp:docPr id="3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/Users/robertovelasquezdean/Library/Group Containers/L48J367XN4.com.infraware.PolarisOffice/EngineTemp/1226/fImage1831734935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005" cy="11258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Expliquemos más a fondo el comando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>dmesg.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Cuando nuestro sistema arranca, el Kernel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(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core , o corazón del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sistema operativo Linux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)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carga en memoria; en ese mismo instante los módulos (los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drivers en Windows),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todos los dispositivos que están cargados en el Kernel, empiezan a ser configurados para ser administrados 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gestionarse así, en su conjunto, el Hardware relevante al sistema que estamos corriendo; dicho eso, y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consecuencia, por lo anterior, los módulos del Kernel, según se van cargando y configurando, irán soltando un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número de mensajes (los cuales podrás visualizar en práctica con el comando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dmesg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) con todos sus valores,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parámetros que van adoptando y un largo etc. Pues bien, toda esa información de dichos mensajes eyectados, se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almacena en un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buffer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podemos consultar en cualquier momento al correr el comando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dmesg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todo caso,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una vez ejecutado y cargado nuestro sistema Linux, también se irán almacenando mensajes que podemos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consultar. En conclusión, son mensajes relevantes a nuestros dispositivos con los cuáles uno podría, por ejemplo,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percatarse cuando un dispositivo no está siendo reconocido o, si siendo reconocido, está funcionando mal.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Práctica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lsusb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 es de extrañar si al correr el comando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lsusb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su consola no se muestre nada, especialmente en los casos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está ejecutando el comando en una maquina virtual recién inicializada; pues acontece que, muy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probablemente, no tenga conectado ningún dispositivo USB en dicha maquina virtual, en consecuencia, no se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podría alistar absolutamente nada con ese comando. En mi maquina virtual la no tenencia de una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usb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conectada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vería así (al ejecutar el comando):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848610" cy="438785"/>
            <wp:effectExtent l="0" t="0" r="0" b="0"/>
            <wp:docPr id="3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/Users/robertovelasquezdean/Library/Group Containers/L48J367XN4.com.infraware.PolarisOffice/EngineTemp/1226/fImage1110240308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245" cy="4394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 bien, un buen ejemplo de cómo se vería una lista de todos los dispositivos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usb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conectados a su PC 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maquina virtual, en caso que los tuviera, sería 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429635" cy="1143635"/>
            <wp:effectExtent l="0" t="0" r="0" b="0"/>
            <wp:docPr id="3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/Users/robertovelasquezdean/Library/Group Containers/L48J367XN4.com.infraware.PolarisOffice/EngineTemp/1226/fImage38623438048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270" cy="11442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lo mismo que lo anterior pero con más información; es decir, corriendo el comando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usb-devices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vería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886710" cy="3420110"/>
            <wp:effectExtent l="0" t="0" r="0" b="0"/>
            <wp:docPr id="3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/Users/robertovelasquezdean/Library/Group Containers/L48J367XN4.com.infraware.PolarisOffice/EngineTemp/1226/fImage101215856865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345" cy="34207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,... y la lista todavía sigue más abajo...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lspci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 continuación la lista de todos nuestros componentes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pci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conectados a nuestra PC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978535"/>
            <wp:effectExtent l="0" t="0" r="0" b="0"/>
            <wp:docPr id="3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/Users/robertovelasquezdean/Library/Group Containers/L48J367XN4.com.infraware.PolarisOffice/EngineTemp/1226/fImage47285967011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9791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Por último, revisemos el comando </w:t>
      </w:r>
      <w:r>
        <w:rPr>
          <w:spacing w:val="0"/>
          <w:vertAlign w:val="baseline"/>
          <w:i w:val="1"/>
          <w:b w:val="1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>dmesg</w:t>
      </w:r>
      <w:r>
        <w:rPr>
          <w:spacing w:val="0"/>
          <w:vertAlign w:val="baseline"/>
          <w:i w:val="0"/>
          <w:b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 que, recordemos, consulta el buffer dónde se almacenan todos los </w:t>
      </w:r>
      <w:r>
        <w:rPr>
          <w:spacing w:val="0"/>
          <w:vertAlign w:val="baseline"/>
          <w:i w:val="0"/>
          <w:b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mensajes que disparan los módulos de todos los dispositivos del Kernel, tanto en el arranque como en el </w:t>
      </w:r>
      <w:r>
        <w:rPr>
          <w:spacing w:val="0"/>
          <w:vertAlign w:val="baseline"/>
          <w:i w:val="0"/>
          <w:b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desenvolvimiento de ellos; y, con ello, poder generar así diagnósticos que sirvan para tener una idea aterrizada </w:t>
      </w:r>
      <w:r>
        <w:rPr>
          <w:spacing w:val="0"/>
          <w:vertAlign w:val="baseline"/>
          <w:i w:val="0"/>
          <w:b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sobre lo que suceda con cada uno de nuestros dispositivos, para bien o para mal.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dmesg </w:t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5140960"/>
            <wp:effectExtent l="0" t="0" r="0" b="0"/>
            <wp:docPr id="3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/Users/robertovelasquezdean/Library/Group Containers/L48J367XN4.com.infraware.PolarisOffice/EngineTemp/1226/fImage2742431205252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51415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1"/>
          <w:b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y un largo largo largo etc...</w:t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1"/>
          <w:b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Sistemas de ficheros para dispositivos: una visión general sobre cómo funciona la </w:t>
      </w: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administración y gestión de Hardware en Linux.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Todo en Linux está referenciado con Ficheros.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Cada archivo o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fichero,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enlistado en el directorio /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dev,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apunta 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su propio hardware, recuerde. Existen especialmente dos sistemas de ficheros que están imersamente dedicados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 la gestión y administración de los dispositivos de Hardware: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PROCFS &amp; SYSFS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PROCFS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un sistema de ficheros virtual que está localizado en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>/proc,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ahí donde se van a referenciar todos los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procesos que están corriendo en el sistema, con su información, y también la información de las configuraciones;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por ejemplo, también, la configuración del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kernel.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Por qué se almacena este tipo de información? Por ejemplo,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 la información que se almacena en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procfs,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cuando ejecutamos algún tipo de comando, digamos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top,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podemos ver cuánta memoria hay usada, cuánta memoria tiene la maquina y cuánta hay libre.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los sistemas operativos tipo Unix,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procfs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la abreviatura de sistema de ficheros de procesos (process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filesystem). Un pseudo sistema de ficheros que se utiliza para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permitir el acceso a la información del núcleo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sobre los procesos.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SYSFS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Aquí se almacena toda la información de los dispositivos que tenemos conectados en nuestro Linux. Dicha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información es almacenada en un conjunto de carpetas y sub-carpetas de manera muy organizada.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Sysfs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un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sistema de archivos virtual que proporciona el núcleo Linux v2.6. Sysfs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exporta información sobre los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dispositivos y sus controladores desde el modelo de dispositivos del núcleo hacia el espacio del usuario,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también permite configurar parámetros.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U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dev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un programa que se encarga de poner la información, de los dispositivos conectados, en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/dev.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dinámica 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más o menos así: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Udev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dirige a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SYSFS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recopila toda la información necesaria para crear el contenido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/dev.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Dbus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Este otro programa se encarga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hurgar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/dev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en ese directorio, y nos envía señales con los cambios al gestor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escritorios del sistema operativo. Pongamos el siguiente caso, por ejemplo, cuando conectamos una memoria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USB en nuestro equipo,... se generan los archivos necesarios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/dev.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Lo que ocurre a continuación es que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Dbus,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está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monitoreando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/dev,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hace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chivato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: le va a enviar una señal a nuestro gestor de escritorio advirtiendole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unas novedades: “Ojo, aquí te dejo la siguiente información: se ha conectado un nuevo dispositivo USB; lo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quiero ahora que hagas es que,... muestres en el escritorio esta novedad para que el usuario la conozca y sea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 usuario quien determine qué hacer con dicho dispositivo USB”.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Esto en consola: </w:t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2"/>
        <w:szCs w:val="22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0"/>
      <w:autoSpaceDN w:val="0"/>
      <w:jc w:val="both"/>
      <w:widowControl/>
      <w:wordWrap/>
    </w:pPr>
    <w:rPr>
      <w:shd w:val="clear"/>
      <w:sz w:val="22"/>
      <w:szCs w:val="22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2"/>
      <w:szCs w:val="22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2"/>
      <w:szCs w:val="22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2"/>
      <w:szCs w:val="22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2"/>
      <w:szCs w:val="22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2"/>
      <w:szCs w:val="22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2"/>
      <w:szCs w:val="22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2"/>
      <w:szCs w:val="22"/>
      <w:w w:val="100"/>
    </w:rPr>
  </w:style>
  <w:style w:styleId="PO18" w:type="character">
    <w:name w:val="Emphasis"/>
    <w:qFormat/>
    <w:uiPriority w:val="18"/>
    <w:rPr>
      <w:i/>
      <w:shd w:val="clear"/>
      <w:sz w:val="22"/>
      <w:szCs w:val="22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2"/>
      <w:szCs w:val="22"/>
      <w:w w:val="100"/>
    </w:rPr>
  </w:style>
  <w:style w:styleId="PO20" w:type="character">
    <w:name w:val="Strong"/>
    <w:qFormat/>
    <w:uiPriority w:val="20"/>
    <w:rPr>
      <w:b/>
      <w:shd w:val="clear"/>
      <w:sz w:val="22"/>
      <w:szCs w:val="22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2"/>
      <w:szCs w:val="22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2"/>
      <w:szCs w:val="22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2"/>
      <w:szCs w:val="22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2"/>
      <w:szCs w:val="22"/>
      <w:w w:val="100"/>
    </w:rPr>
  </w:style>
  <w:style w:styleId="PO25" w:type="character">
    <w:name w:val="Book Title"/>
    <w:qFormat/>
    <w:uiPriority w:val="25"/>
    <w:rPr>
      <w:i/>
      <w:b/>
      <w:shd w:val="clear"/>
      <w:sz w:val="22"/>
      <w:szCs w:val="22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2"/>
      <w:szCs w:val="22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2"/>
      <w:szCs w:val="22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2"/>
      <w:szCs w:val="22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2"/>
      <w:szCs w:val="22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2"/>
      <w:szCs w:val="22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2"/>
      <w:szCs w:val="22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2"/>
      <w:szCs w:val="22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79235164999.png"></Relationship><Relationship Id="rId6" Type="http://schemas.openxmlformats.org/officeDocument/2006/relationships/image" Target="media/fImage75363177429.png"></Relationship><Relationship Id="rId7" Type="http://schemas.openxmlformats.org/officeDocument/2006/relationships/image" Target="media/fImage55622209609.png"></Relationship><Relationship Id="rId8" Type="http://schemas.openxmlformats.org/officeDocument/2006/relationships/image" Target="media/fImage70202134783.png"></Relationship><Relationship Id="rId9" Type="http://schemas.openxmlformats.org/officeDocument/2006/relationships/image" Target="media/fImage80473154272.png"></Relationship><Relationship Id="rId10" Type="http://schemas.openxmlformats.org/officeDocument/2006/relationships/image" Target="media/fImage61524189801.png"></Relationship><Relationship Id="rId11" Type="http://schemas.openxmlformats.org/officeDocument/2006/relationships/image" Target="media/fImage75647184428.png"></Relationship><Relationship Id="rId12" Type="http://schemas.openxmlformats.org/officeDocument/2006/relationships/image" Target="media/fImage28067207183.png"></Relationship><Relationship Id="rId13" Type="http://schemas.openxmlformats.org/officeDocument/2006/relationships/image" Target="media/fImage8262213917.png"></Relationship><Relationship Id="rId14" Type="http://schemas.openxmlformats.org/officeDocument/2006/relationships/image" Target="media/fImage557209818.png"></Relationship><Relationship Id="rId15" Type="http://schemas.microsoft.com/office/2007/relationships/hdphoto" Target="media/OImage20.wdp"></Relationship><Relationship Id="rId16" Type="http://schemas.openxmlformats.org/officeDocument/2006/relationships/image" Target="media/fImage951211516.png"></Relationship><Relationship Id="rId17" Type="http://schemas.microsoft.com/office/2007/relationships/hdphoto" Target="media/OImage21.wdp"></Relationship><Relationship Id="rId18" Type="http://schemas.openxmlformats.org/officeDocument/2006/relationships/image" Target="media/fImage59334274489.png"></Relationship><Relationship Id="rId19" Type="http://schemas.openxmlformats.org/officeDocument/2006/relationships/image" Target="media/fImage862231825.png"></Relationship><Relationship Id="rId20" Type="http://schemas.microsoft.com/office/2007/relationships/hdphoto" Target="media/OImage23.wdp"></Relationship><Relationship Id="rId21" Type="http://schemas.openxmlformats.org/officeDocument/2006/relationships/image" Target="media/fImage557242918.png"></Relationship><Relationship Id="rId22" Type="http://schemas.microsoft.com/office/2007/relationships/hdphoto" Target="media/OImage24.wdp"></Relationship><Relationship Id="rId23" Type="http://schemas.openxmlformats.org/officeDocument/2006/relationships/image" Target="media/fImage4096347789.png"></Relationship><Relationship Id="rId24" Type="http://schemas.openxmlformats.org/officeDocument/2006/relationships/image" Target="media/fImage716268028.png"></Relationship><Relationship Id="rId25" Type="http://schemas.microsoft.com/office/2007/relationships/hdphoto" Target="media/OImage26.wdp"></Relationship><Relationship Id="rId26" Type="http://schemas.openxmlformats.org/officeDocument/2006/relationships/image" Target="media/fImage2700273029.png"></Relationship><Relationship Id="rId27" Type="http://schemas.microsoft.com/office/2007/relationships/hdphoto" Target="media/OImage27.wdp"></Relationship><Relationship Id="rId28" Type="http://schemas.openxmlformats.org/officeDocument/2006/relationships/image" Target="media/fImage2795288034.png"></Relationship><Relationship Id="rId29" Type="http://schemas.microsoft.com/office/2007/relationships/hdphoto" Target="media/OImage28.wdp"></Relationship><Relationship Id="rId30" Type="http://schemas.openxmlformats.org/officeDocument/2006/relationships/image" Target="media/fImage4707296727.png"></Relationship><Relationship Id="rId31" Type="http://schemas.microsoft.com/office/2007/relationships/hdphoto" Target="media/OImage29.wdp"></Relationship><Relationship Id="rId32" Type="http://schemas.openxmlformats.org/officeDocument/2006/relationships/image" Target="media/fImage4217301240.png"></Relationship><Relationship Id="rId33" Type="http://schemas.microsoft.com/office/2007/relationships/hdphoto" Target="media/OImage30.wdp"></Relationship><Relationship Id="rId34" Type="http://schemas.openxmlformats.org/officeDocument/2006/relationships/image" Target="media/fImage1760313754.png"></Relationship><Relationship Id="rId35" Type="http://schemas.microsoft.com/office/2007/relationships/hdphoto" Target="media/OImage31.wdp"></Relationship><Relationship Id="rId36" Type="http://schemas.openxmlformats.org/officeDocument/2006/relationships/image" Target="media/fImage2967326540.png"></Relationship><Relationship Id="rId37" Type="http://schemas.microsoft.com/office/2007/relationships/hdphoto" Target="media/OImage32.wdp"></Relationship><Relationship Id="rId38" Type="http://schemas.openxmlformats.org/officeDocument/2006/relationships/image" Target="media/fImage4398338396.png"></Relationship><Relationship Id="rId39" Type="http://schemas.microsoft.com/office/2007/relationships/hdphoto" Target="media/OImage33.wdp"></Relationship><Relationship Id="rId40" Type="http://schemas.openxmlformats.org/officeDocument/2006/relationships/image" Target="media/fImage1831734935.png"></Relationship><Relationship Id="rId41" Type="http://schemas.microsoft.com/office/2007/relationships/hdphoto" Target="media/OImage34.wdp"></Relationship><Relationship Id="rId42" Type="http://schemas.openxmlformats.org/officeDocument/2006/relationships/image" Target="media/fImage11102403083.png"></Relationship><Relationship Id="rId43" Type="http://schemas.microsoft.com/office/2007/relationships/hdphoto" Target="media/OImage4013164.wdp"></Relationship><Relationship Id="rId44" Type="http://schemas.openxmlformats.org/officeDocument/2006/relationships/image" Target="media/fImage38623438048.png"></Relationship><Relationship Id="rId45" Type="http://schemas.microsoft.com/office/2007/relationships/hdphoto" Target="media/OImage4367890.wdp"></Relationship><Relationship Id="rId46" Type="http://schemas.openxmlformats.org/officeDocument/2006/relationships/image" Target="media/fImage101215856865.png"></Relationship><Relationship Id="rId47" Type="http://schemas.microsoft.com/office/2007/relationships/hdphoto" Target="media/OImage85153551.wdp"></Relationship><Relationship Id="rId48" Type="http://schemas.openxmlformats.org/officeDocument/2006/relationships/image" Target="media/fImage47285967011.png"></Relationship><Relationship Id="rId49" Type="http://schemas.microsoft.com/office/2007/relationships/hdphoto" Target="media/OImage9646096.wdp"></Relationship><Relationship Id="rId50" Type="http://schemas.openxmlformats.org/officeDocument/2006/relationships/image" Target="media/fImage2742431205252.png"></Relationship><Relationship Id="rId51" Type="http://schemas.microsoft.com/office/2007/relationships/hdphoto" Target="media/OImage120178870.wdp"></Relationship><Relationship Id="rId52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11</Pages>
  <Paragraphs>0</Paragraphs>
  <Words>622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robertovelasquezdean</dc:creator>
  <cp:lastModifiedBy/>
</cp:coreProperties>
</file>