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4.png" ContentType="image/png"/>
  <Override PartName="/word/media/image3.png" ContentType="image/png"/>
  <Override PartName="/word/media/image1.png" ContentType="image/png"/>
  <Override PartName="/word/media/image2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My outbreak report</w:t>
      </w:r>
    </w:p>
    <w:p>
      <w:pPr>
        <w:pStyle w:val="Author"/>
      </w:pPr>
      <w:r>
        <w:t xml:space="preserve">Helene Langet</w:t>
      </w:r>
    </w:p>
    <w:p>
      <w:pPr>
        <w:pStyle w:val="Date"/>
      </w:pPr>
      <w:r>
        <w:t xml:space="preserve">February 4, 2025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"1-2" \h \z \u</w:instrText>
            <w:fldChar w:fldCharType="separate"/>
            <w:fldChar w:fldCharType="end"/>
          </w:r>
        </w:p>
      </w:sdtContent>
    </w:sdt>
    <w:bookmarkStart w:id="20" w:name="overview"/>
    <w:p>
      <w:pPr>
        <w:pStyle w:val="Heading2"/>
      </w:pPr>
      <w:r>
        <w:t xml:space="preserve">1 Overview</w:t>
      </w:r>
    </w:p>
    <w:p>
      <w:pPr>
        <w:pStyle w:val="FirstParagraph"/>
      </w:pPr>
      <w:r>
        <w:t xml:space="preserve">The outbreak ran from</w:t>
      </w:r>
      <w:r>
        <w:t xml:space="preserve"> </w:t>
      </w:r>
      <w:r>
        <w:rPr>
          <w:b/>
          <w:bCs/>
        </w:rPr>
        <w:t xml:space="preserve">date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date</w:t>
      </w:r>
      <w:r>
        <w:t xml:space="preserve">. This report covers the period</w:t>
      </w:r>
      <w:r>
        <w:t xml:space="preserve"> </w:t>
      </w:r>
      <w:r>
        <w:rPr>
          <w:b/>
          <w:bCs/>
        </w:rPr>
        <w:t xml:space="preserve">date</w:t>
      </w:r>
      <w:r>
        <w:t xml:space="preserve"> </w:t>
      </w:r>
      <w:r>
        <w:t xml:space="preserve">to</w:t>
      </w:r>
      <w:r>
        <w:t xml:space="preserve"> </w:t>
      </w:r>
      <w:r>
        <w:rPr>
          <w:b/>
          <w:bCs/>
        </w:rPr>
        <w:t xml:space="preserve">date</w:t>
      </w:r>
      <w:r>
        <w:t xml:space="preserve">. Over the studied period, there were</w:t>
      </w:r>
      <w:r>
        <w:t xml:space="preserve"> </w:t>
      </w:r>
      <w:r>
        <w:rPr>
          <w:b/>
          <w:bCs/>
        </w:rPr>
        <w:t xml:space="preserve">N</w:t>
      </w:r>
      <w:r>
        <w:t xml:space="preserve"> </w:t>
      </w:r>
      <w:r>
        <w:t xml:space="preserve">cases, including</w:t>
      </w:r>
      <w:r>
        <w:t xml:space="preserve"> </w:t>
      </w:r>
      <w:r>
        <w:rPr>
          <w:b/>
          <w:bCs/>
        </w:rPr>
        <w:t xml:space="preserve">N</w:t>
      </w:r>
      <w:r>
        <w:t xml:space="preserve"> </w:t>
      </w:r>
      <w:r>
        <w:t xml:space="preserve">confirmed cases and</w:t>
      </w:r>
      <w:r>
        <w:t xml:space="preserve"> </w:t>
      </w:r>
      <w:r>
        <w:rPr>
          <w:b/>
          <w:bCs/>
        </w:rPr>
        <w:t xml:space="preserve">N</w:t>
      </w:r>
      <w:r>
        <w:t xml:space="preserve"> </w:t>
      </w:r>
      <w:r>
        <w:t xml:space="preserve">confirmed deaths.</w:t>
      </w:r>
    </w:p>
    <w:bookmarkEnd w:id="20"/>
    <w:bookmarkStart w:id="23" w:name="population-characteristics"/>
    <w:p>
      <w:pPr>
        <w:pStyle w:val="Heading2"/>
      </w:pPr>
      <w:r>
        <w:t xml:space="preserve">2 Population characteristics</w:t>
      </w:r>
    </w:p>
    <w:p>
      <w:pPr>
        <w:pStyle w:val="FirstParagraph"/>
      </w:pPr>
      <w:hyperlink w:anchor="tbl-1">
        <w:r>
          <w:rPr>
            <w:rStyle w:val="Hyperlink"/>
          </w:rPr>
          <w:t xml:space="preserve">Table 1</w:t>
        </w:r>
      </w:hyperlink>
      <w:r>
        <w:t xml:space="preserve"> </w:t>
      </w:r>
      <w:r>
        <w:t xml:space="preserve">provides a summary of the demographic characteristics and the outcome proportion for the overall population, while</w:t>
      </w:r>
      <w:r>
        <w:t xml:space="preserve"> </w:t>
      </w:r>
      <w:hyperlink w:anchor="tbl-2">
        <w:r>
          <w:rPr>
            <w:rStyle w:val="Hyperlink"/>
          </w:rPr>
          <w:t xml:space="preserve">Table 2</w:t>
        </w:r>
      </w:hyperlink>
      <w:r>
        <w:t xml:space="preserve"> </w:t>
      </w:r>
      <w:r>
        <w:t xml:space="preserve">compares the characteristics of individuals who died versus those who are still alive.</w:t>
      </w:r>
    </w:p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1" w:name="tbl-1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1: Population characteristics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878"/>
              <w:gridCol w:w="1732"/>
            </w:tblGrid>
            <w:tr>
              <w:trPr>
                <w:trHeight w:val="604" w:hRule="auto"/>
                <w:tblHeader/>
              </w:trPr>
              header 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N = 65,669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</w:tr>
            <w:tr>
              <w:trPr>
                <w:trHeight w:val="617" w:hRule="auto"/>
              </w:trPr>
              body 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age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50 (35, 65)</w:t>
                  </w:r>
                </w:p>
              </w:tc>
            </w:tr>
            <w:tr>
              <w:trPr>
                <w:trHeight w:val="530" w:hRule="auto"/>
              </w:trPr>
              body 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sex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 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33,114 (50%)</w:t>
                  </w:r>
                </w:p>
              </w:tc>
            </w:tr>
            <w:tr>
              <w:trPr>
                <w:trHeight w:val="617" w:hRule="auto"/>
              </w:trPr>
              body 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32,555 (50%)</w:t>
                  </w:r>
                </w:p>
              </w:tc>
            </w:tr>
            <w:tr>
              <w:trPr>
                <w:trHeight w:val="617" w:hRule="auto"/>
              </w:trPr>
              body 5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bmi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29 (21, 38)</w:t>
                  </w:r>
                </w:p>
              </w:tc>
            </w:tr>
            <w:tr>
              <w:trPr>
                <w:trHeight w:val="573" w:hRule="auto"/>
              </w:trPr>
              body 6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confirmed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 7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13,235 (20%)</w:t>
                  </w:r>
                </w:p>
              </w:tc>
            </w:tr>
            <w:tr>
              <w:trPr>
                <w:trHeight w:val="617" w:hRule="auto"/>
              </w:trPr>
              body 8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52,434 (80%)</w:t>
                  </w:r>
                </w:p>
              </w:tc>
            </w:tr>
            <w:tr>
              <w:trPr>
                <w:trHeight w:val="571" w:hRule="auto"/>
              </w:trPr>
              body 9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death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body10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64,455 (98%)</w:t>
                  </w:r>
                </w:p>
              </w:tc>
            </w:tr>
            <w:tr>
              <w:trPr>
                <w:trHeight w:val="617" w:hRule="auto"/>
              </w:trPr>
              body11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1,214 (1.8%)</w:t>
                  </w:r>
                </w:p>
              </w:tc>
            </w:tr>
            <w:tr>
              <w:trPr>
                <w:trHeight w:val="360" w:hRule="auto"/>
              </w:trPr>
              footer 1
              <w:tc>
                <w:tcPr>
                  <w:gridSpan w:val="2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Median (IQR); n (%)</w:t>
                  </w:r>
                </w:p>
              </w:tc>
            </w:tr>
          </w:tbl>
          <w:bookmarkEnd w:id="21"/>
        </w:tc>
      </w:tr>
    </w:tbl>
    <w:tbl>
      <w:tblPr>
        <w:tblStyle w:val="Table"/>
        <w:tblW w:type="pct" w:w="5000"/>
        <w:tblLayout w:type="fixed"/>
        <w:tblLook w:firstRow="0" w:lastRow="0" w:firstColumn="0" w:lastColumn="0" w:noHBand="0" w:noVBand="0" w:val="0000"/>
      </w:tblPr>
      <w:tblGrid>
        <w:gridCol w:w="7920"/>
      </w:tblGrid>
      <w:tr>
        <w:tc>
          <w:tcPr/>
          <w:bookmarkStart w:id="22" w:name="tbl-2"/>
          <w:p>
            <w:pPr>
              <w:jc w:val="center"/>
            </w:pPr>
            <w:pPr>
              <w:jc w:val="start"/>
              <w:spacing w:before="200"/>
              <w:pStyle w:val="ImageCaption"/>
            </w:pPr>
            <w:r>
              <w:t xml:space="preserve">Table 2: Demographic characteristics of deceased vs. alive</w:t>
            </w:r>
          </w:p>
      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      <w:tblPr>
              <w:tblLayout w:type="fixed"/>
              <w:jc w:val="center"/>
              <w:tblLook w:firstRow="1" w:lastRow="0" w:firstColumn="0" w:lastColumn="0" w:noHBand="0" w:noVBand="1"/>
            </w:tblPr>
            <w:tblGrid>
              <w:gridCol w:w="1878"/>
              <w:gridCol w:w="2361"/>
              <w:gridCol w:w="1738"/>
              <w:gridCol w:w="1615"/>
            </w:tblGrid>
            <w:tr>
              <w:trPr>
                <w:trHeight w:val="600" w:hRule="auto"/>
                <w:tblHeader/>
              </w:trPr>
              header1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Characteristic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Overall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, N = 65,669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0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, N = 64,455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single" w:sz="8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40" w:before="4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tru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, N = 1,214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</w:tr>
            <w:tr>
              <w:trPr>
                <w:trHeight w:val="530" w:hRule="auto"/>
              </w:trPr>
              body1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sex</w:t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  <w:tc>
                <w:tcPr>
                  <w:tcBorders>
                    <w:bottom w:val="none" w:sz="0" w:space="0" w:color="000000"/>
                    <w:top w:val="single" w:sz="8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/>
                  </w:r>
                </w:p>
              </w:tc>
            </w:tr>
            <w:tr>
              <w:trPr>
                <w:trHeight w:val="617" w:hRule="auto"/>
              </w:trPr>
              body2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1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33,114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32,504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610 (50%)</w:t>
                  </w:r>
                </w:p>
              </w:tc>
            </w:tr>
            <w:tr>
              <w:trPr>
                <w:trHeight w:val="617" w:hRule="auto"/>
              </w:trPr>
              body3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3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32,555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31,951 (50%)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604 (50%)</w:t>
                  </w:r>
                </w:p>
              </w:tc>
            </w:tr>
            <w:tr>
              <w:trPr>
                <w:trHeight w:val="617" w:hRule="auto"/>
              </w:trPr>
              body4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age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50 (35, 65)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50 (35, 65)</w:t>
                  </w:r>
                </w:p>
              </w:tc>
              <w:tc>
                <w:tcPr>
                  <w:tcBorders>
                    <w:bottom w:val="none" w:sz="0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52 (37, 67)</w:t>
                  </w:r>
                </w:p>
              </w:tc>
            </w:tr>
            <w:tr>
              <w:trPr>
                <w:trHeight w:val="617" w:hRule="auto"/>
              </w:trPr>
              body5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bmi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29 (21, 38)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29 (21, 38)</w:t>
                  </w:r>
                </w:p>
              </w:tc>
              <w:tc>
                <w:tcPr>
                  <w:tcBorders>
                    <w:bottom w:val="single" w:sz="8" w:space="0" w:color="000000"/>
                    <w:top w:val="none" w:sz="0" w:space="0" w:color="000000"/>
                    <w:left w:val="none" w:sz="0" w:space="0" w:color="000000"/>
                    <w:right w:val="none" w:sz="0" w:space="0" w:color="000000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top"/>
                </w:tcPr>
                <w:p>
                  <w:pPr>
                    <w:pStyle w:val="Normal"/>
                    <w:jc w:val="center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34 (28, 41)</w:t>
                  </w:r>
                </w:p>
              </w:tc>
            </w:tr>
            <w:tr>
              <w:trPr>
                <w:trHeight w:val="360" w:hRule="auto"/>
              </w:trPr>
              footer1
              <w:tc>
                <w:tcPr>
                  <w:gridSpan w:val="4"/>
                  <w:tcBorders>
                    <w:bottom w:val="none" w:sz="0" w:space="0" w:color="FFFFFF"/>
                    <w:top w:val="single" w:sz="8" w:space="0" w:color="000000"/>
                    <w:left w:val="none" w:sz="0" w:space="0" w:color="FFFFFF"/>
                    <w:right w:val="none" w:sz="0" w:space="0" w:color="FFFFFF"/>
                  </w:tcBorders>
                  <w:shd w:val="clear" w:color="auto" w:fill="FFFFFF"/>
                  <w:tcMar>
                    <w:top w:w="0" w:type="dxa"/>
                    <w:bottom w:w="0" w:type="dxa"/>
                    <w:left w:w="0" w:type="dxa"/>
                    <w:right w:w="0" w:type="dxa"/>
                  </w:tcMar>
                  <w:vAlign w:val="center"/>
                </w:tcPr>
                <w:p>
                  <w:pPr>
                    <w:pStyle w:val="Normal"/>
                    <w:jc w:val="left"/>
                    <w:pBdr>
                      <w:bottom w:val="none" w:sz="0" w:space="0" w:color="000000"/>
                      <w:top w:val="none" w:sz="0" w:space="0" w:color="000000"/>
                      <w:left w:val="none" w:sz="0" w:space="0" w:color="000000"/>
                      <w:right w:val="none" w:sz="0" w:space="0" w:color="000000"/>
                    </w:pBdr>
                    <w:spacing w:after="100" w:before="100" w:line="240"/>
                    <w:ind w:left="100" w:right="100" w:firstLine="0" w:firstLineChars="0"/>
                  </w:pP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vertAlign w:val="superscript"/>
                      <w:sz w:val="22"/>
                      <w:szCs w:val="22"/>
                      <w:color w:val="000000"/>
                    </w:rPr>
                    <w:t xml:space="preserve">1</w:t>
                  </w:r>
      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      <w:rPr>
                      <w:rFonts w:ascii="Arial" w:hAnsi="Arial" w:eastAsia="Arial" w:cs="Arial"/>
                      <w:i w:val="false"/>
                      <w:b w:val="false"/>
                      <w:u w:val="none"/>
                      <w:sz w:val="22"/>
                      <w:szCs w:val="22"/>
                      <w:color w:val="000000"/>
                    </w:rPr>
                    <w:t xml:space="preserve">n (%); Median (IQR)</w:t>
                  </w:r>
                </w:p>
              </w:tc>
            </w:tr>
          </w:tbl>
          <w:bookmarkEnd w:id="22"/>
        </w:tc>
      </w:tr>
    </w:tbl>
    <w:bookmarkEnd w:id="23"/>
    <w:bookmarkStart w:id="27" w:name="outbreak-evolution"/>
    <w:p>
      <w:pPr>
        <w:pStyle w:val="Heading2"/>
      </w:pPr>
      <w:r>
        <w:t xml:space="preserve">3 Outbreak evolution</w:t>
      </w:r>
    </w:p>
    <w:p>
      <w:pPr>
        <w:pStyle w:val="FirstParagraph"/>
      </w:pPr>
      <w:r>
        <w:rPr>
          <w:b/>
          <w:bCs/>
        </w:rPr>
        <w:t xml:space="preserve">cross-reference figure</w:t>
      </w:r>
      <w:r>
        <w:t xml:space="preserve"> </w:t>
      </w:r>
      <w:r>
        <w:t xml:space="preserve">illustrates the outbreak’s progression, which can be divided into distinct phases.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Weekly count of all cases, confirmed cases and deaths" title="" id="25" name="Picture"/>
            <a:graphic>
              <a:graphicData uri="http://schemas.openxmlformats.org/drawingml/2006/picture">
                <pic:pic>
                  <pic:nvPicPr>
                    <pic:cNvPr descr="exercise5_files/figure-docx/unnamed-chunk-9-1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Weekly count of all cases, confirmed cases and deaths</w:t>
      </w:r>
    </w:p>
    <w:bookmarkEnd w:id="27"/>
    <w:bookmarkStart w:id="28" w:name="logistic-regression-model"/>
    <w:p>
      <w:pPr>
        <w:pStyle w:val="Heading2"/>
      </w:pPr>
      <w:r>
        <w:t xml:space="preserve">4 Logistic regression model</w:t>
      </w:r>
    </w:p>
    <w:p>
      <w:pPr>
        <w:pStyle w:val="FirstParagraph"/>
      </w:pPr>
      <w:r>
        <w:t xml:space="preserve">In this section, we build and evaluate a logistic regression model to understand the relationship between certain variables and the likelihood of death among confirmed cases.</w:t>
      </w:r>
    </w:p>
    <w:p>
      <w:pPr>
        <w:pStyle w:val="BodyText"/>
      </w:pPr>
      <w:r>
        <w:t xml:space="preserve">The logistic regression model uses</w:t>
      </w:r>
      <w:r>
        <w:t xml:space="preserve"> </w:t>
      </w:r>
      <w:r>
        <w:rPr>
          <w:rStyle w:val="VerbatimChar"/>
        </w:rPr>
        <w:t xml:space="preserve">death</w:t>
      </w:r>
      <w:r>
        <w:t xml:space="preserve"> </w:t>
      </w:r>
      <w:r>
        <w:t xml:space="preserve">as the response variable, and</w:t>
      </w:r>
      <w:r>
        <w:t xml:space="preserve"> </w:t>
      </w:r>
      <w:r>
        <w:rPr>
          <w:rStyle w:val="VerbatimChar"/>
        </w:rPr>
        <w:t xml:space="preserve">bmi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age</w:t>
      </w:r>
      <w:r>
        <w:t xml:space="preserve"> </w:t>
      </w:r>
      <w:r>
        <w:t xml:space="preserve">as predictor variables. It is implemented in R as shown in the code chunk referenced by</w:t>
      </w:r>
      <w:r>
        <w:t xml:space="preserve"> </w:t>
      </w:r>
      <w:r>
        <w:rPr>
          <w:b/>
          <w:bCs/>
        </w:rPr>
        <w:t xml:space="preserve">cross-reference</w:t>
      </w:r>
      <w:r>
        <w:t xml:space="preserve">.</w:t>
      </w:r>
    </w:p>
    <w:p>
      <w:pPr>
        <w:pStyle w:val="SourceCode"/>
      </w:pPr>
      <w:r>
        <w:rPr>
          <w:rStyle w:val="CommentTok"/>
        </w:rPr>
        <w:t xml:space="preserve">#Logistic regression model</w:t>
      </w:r>
      <w:r>
        <w:br/>
      </w:r>
      <w:r>
        <w:rPr>
          <w:rStyle w:val="NormalTok"/>
        </w:rPr>
        <w:t xml:space="preserve">model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glm</w:t>
      </w:r>
      <w:r>
        <w:rPr>
          <w:rStyle w:val="NormalTok"/>
        </w:rPr>
        <w:t xml:space="preserve">(death </w:t>
      </w:r>
      <w:r>
        <w:rPr>
          <w:rStyle w:val="SpecialCharTok"/>
        </w:rPr>
        <w:t xml:space="preserve">~</w:t>
      </w:r>
      <w:r>
        <w:rPr>
          <w:rStyle w:val="NormalTok"/>
        </w:rPr>
        <w:t xml:space="preserve"> bmi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age,</w:t>
      </w:r>
      <w:r>
        <w:br/>
      </w:r>
      <w:r>
        <w:rPr>
          <w:rStyle w:val="NormalTok"/>
        </w:rPr>
        <w:t xml:space="preserve">             subdf </w:t>
      </w:r>
      <w:r>
        <w:rPr>
          <w:rStyle w:val="SpecialCharTok"/>
        </w:rPr>
        <w:t xml:space="preserve">|&gt;</w:t>
      </w:r>
      <w:r>
        <w:rPr>
          <w:rStyle w:val="NormalTok"/>
        </w:rPr>
        <w:t xml:space="preserve"> dplyr</w:t>
      </w:r>
      <w:r>
        <w:rPr>
          <w:rStyle w:val="SpecialCharTok"/>
        </w:rPr>
        <w:t xml:space="preserve">::</w:t>
      </w:r>
      <w:r>
        <w:rPr>
          <w:rStyle w:val="FunctionTok"/>
        </w:rPr>
        <w:t xml:space="preserve">filter</w:t>
      </w:r>
      <w:r>
        <w:rPr>
          <w:rStyle w:val="NormalTok"/>
        </w:rPr>
        <w:t xml:space="preserve">(confirmed </w:t>
      </w:r>
      <w:r>
        <w:rPr>
          <w:rStyle w:val="SpecialCharTok"/>
        </w:rPr>
        <w:t xml:space="preserve">==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"1"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    </w:t>
      </w:r>
      <w:r>
        <w:rPr>
          <w:rStyle w:val="AttributeTok"/>
        </w:rPr>
        <w:t xml:space="preserve">family =</w:t>
      </w:r>
      <w:r>
        <w:rPr>
          <w:rStyle w:val="NormalTok"/>
        </w:rPr>
        <w:t xml:space="preserve"> binomial)</w:t>
      </w:r>
    </w:p>
    <w:p>
      <w:pPr>
        <w:pStyle w:val="FirstParagraph"/>
      </w:pPr>
      <w:r>
        <w:t xml:space="preserve">The results of the logistic regression model are summarized in the formatted regression table, which is presented in</w:t>
      </w:r>
      <w:r>
        <w:t xml:space="preserve"> </w:t>
      </w:r>
      <w:r>
        <w:rPr>
          <w:b/>
          <w:bCs/>
        </w:rPr>
        <w:t xml:space="preserve">cross-reference</w:t>
      </w:r>
      <w:r>
        <w:t xml:space="preserve">.</w:t>
      </w:r>
    </w:p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878"/>
        <w:gridCol w:w="839"/>
        <w:gridCol w:w="1389"/>
        <w:gridCol w:w="1181"/>
      </w:tblGrid>
      <w:tr>
        <w:trPr>
          <w:trHeight w:val="612" w:hRule="auto"/>
          <w:tblHeader/>
        </w:trPr>
        header1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Characteristic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OR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95% CI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</w:p>
        </w:tc>
        <w:tc>
          <w:tcPr>
            <w:tcBorders>
              <w:bottom w:val="single" w:sz="8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40" w:before="4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p-value</w:t>
            </w:r>
          </w:p>
        </w:tc>
      </w:tr>
      <w:tr>
        <w:trPr>
          <w:trHeight w:val="600" w:hRule="auto"/>
        </w:trPr>
        body1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bmi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1.03, 1.04</w:t>
            </w:r>
          </w:p>
        </w:tc>
        <w:tc>
          <w:tcPr>
            <w:tcBorders>
              <w:bottom w:val="none" w:sz="0" w:space="0" w:color="000000"/>
              <w:top w:val="single" w:sz="8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&lt;0.001</w:t>
            </w:r>
          </w:p>
        </w:tc>
      </w:tr>
      <w:tr>
        <w:trPr>
          <w:trHeight w:val="600" w:hRule="auto"/>
        </w:trPr>
        body2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age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1.00, 1.01</w:t>
            </w:r>
          </w:p>
        </w:tc>
        <w:tc>
          <w:tcPr>
            <w:tcBorders>
              <w:bottom w:val="single" w:sz="8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top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0.003</w:t>
            </w:r>
          </w:p>
        </w:tc>
      </w:tr>
      <w:tr>
        <w:trPr>
          <w:trHeight w:val="360" w:hRule="auto"/>
        </w:trPr>
        footer1
        <w:tc>
          <w:tcPr>
            <w:gridSpan w:val="4"/>
            <w:tcBorders>
              <w:bottom w:val="none" w:sz="0" w:space="0" w:color="FFFFFF"/>
              <w:top w:val="single" w:sz="8" w:space="0" w:color="000000"/>
              <w:left w:val="none" w:sz="0" w:space="0" w:color="FFFFFF"/>
              <w:right w:val="none" w:sz="0" w:space="0" w:color="FFFFFF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vertAlign w:val="superscript"/>
                <w:sz w:val="22"/>
                <w:szCs w:val="22"/>
                <w:color w:val="000000"/>
              </w:rPr>
              <w:t xml:space="preserve">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OR = Odds Ratio, CI = Confidence Interval</w:t>
            </w:r>
          </w:p>
        </w:tc>
      </w:tr>
    </w:tbl>
    <w:bookmarkEnd w:id="28"/>
    <w:bookmarkStart w:id="29" w:name="appendix"/>
    <w:p>
      <w:pPr>
        <w:pStyle w:val="Heading2"/>
      </w:pPr>
      <w:r>
        <w:t xml:space="preserve">5 Appendix</w:t>
      </w:r>
    </w:p>
    <w:p>
      <w:pPr>
        <w:pStyle w:val="FirstParagraph"/>
      </w:pPr>
      <w:r>
        <w:t xml:space="preserve">The dataset includes the following variables: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age</w:t>
      </w:r>
      <w:r>
        <w:t xml:space="preserve"> </w:t>
      </w:r>
      <w:r>
        <w:t xml:space="preserve">= age of the individual (continuous variable) 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sex</w:t>
      </w:r>
      <w:r>
        <w:t xml:space="preserve"> </w:t>
      </w:r>
      <w:r>
        <w:t xml:space="preserve">= sex of the individual (binary variable: 1 = male, 2 = female) 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bmi</w:t>
      </w:r>
      <w:r>
        <w:t xml:space="preserve"> </w:t>
      </w:r>
      <w:r>
        <w:t xml:space="preserve">= Body Mass Index (BMI) of the individual (continuous variable) ;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confirmed</w:t>
      </w:r>
      <w:r>
        <w:t xml:space="preserve"> </w:t>
      </w:r>
      <w:r>
        <w:t xml:space="preserve">= flag of confirmed cases (binary variable: 0 = no, 1 = yes)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death</w:t>
      </w:r>
      <w:r>
        <w:t xml:space="preserve"> </w:t>
      </w:r>
      <w:r>
        <w:t xml:space="preserve">= death outcome (binary variable: 0 = alive, 1 = died)</w:t>
      </w:r>
    </w:p>
    <w:p>
      <w:pPr>
        <w:pStyle w:val="TableCaption"/>
      </w:pPr>
      <w:r>
        <w:t xml:space="preserve">Data summary</w:t>
      </w:r>
    </w:p>
    <w:tbl>
      <w:tblPr>
        <w:tblStyle w:val="Table"/>
        <w:tblW w:type="auto" w:w="0"/>
        <w:tblLook w:firstRow="0" w:lastRow="0" w:firstColumn="0" w:lastColumn="0" w:noHBand="0" w:noVBand="0" w:val="0000"/>
        <w:tblCaption w:val="Data summary"/>
      </w:tblPr>
      <w:tblGrid>
        <w:gridCol w:w="3960"/>
        <w:gridCol w:w="3960"/>
      </w:tblGrid>
      <w:t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subdf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rows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65669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Number of columns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8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Column type frequency: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factor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numeric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3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________________________</w:t>
            </w: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Group variables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None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Date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386"/>
        <w:gridCol w:w="990"/>
        <w:gridCol w:w="1386"/>
        <w:gridCol w:w="1089"/>
        <w:gridCol w:w="1089"/>
        <w:gridCol w:w="1089"/>
        <w:gridCol w:w="891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max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median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2021-01-03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2022-12-31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2021-11-20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725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week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2021-01-03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2022-12-25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2021-11-14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104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factor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498"/>
        <w:gridCol w:w="1070"/>
        <w:gridCol w:w="1498"/>
        <w:gridCol w:w="856"/>
        <w:gridCol w:w="963"/>
        <w:gridCol w:w="2033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ordered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n_unique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top_counts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sex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33114, 2: 32555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confirmed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1: 52434, 0: 13235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death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0: 64455, 1: 1214</w:t>
            </w:r>
          </w:p>
        </w:tc>
      </w:tr>
    </w:tbl>
    <w:p>
      <w:pPr>
        <w:pStyle w:val="BodyText"/>
      </w:pPr>
      <w:r>
        <w:rPr>
          <w:b/>
          <w:bCs/>
        </w:rPr>
        <w:t xml:space="preserve">Variable type: numeric</w:t>
      </w:r>
    </w:p>
    <w:tbl>
      <w:tblPr>
        <w:tblStyle w:val="Table"/>
        <w:tblW w:type="pct" w:w="5000"/>
        <w:tblLayout w:type="fixed"/>
        <w:tblLook w:firstRow="1" w:lastRow="0" w:firstColumn="0" w:lastColumn="0" w:noHBand="0" w:noVBand="0" w:val="0020"/>
      </w:tblPr>
      <w:tblGrid>
        <w:gridCol w:w="1192"/>
        <w:gridCol w:w="851"/>
        <w:gridCol w:w="1192"/>
        <w:gridCol w:w="681"/>
        <w:gridCol w:w="681"/>
        <w:gridCol w:w="255"/>
        <w:gridCol w:w="425"/>
        <w:gridCol w:w="681"/>
        <w:gridCol w:w="681"/>
        <w:gridCol w:w="766"/>
        <w:gridCol w:w="510"/>
      </w:tblGrid>
      <w:tr>
        <w:trPr>
          <w:tblHeader w:val="on"/>
        </w:trPr>
        <w:tc>
          <w:tcPr/>
          <w:p>
            <w:pPr>
              <w:pStyle w:val="Compact"/>
              <w:jc w:val="left"/>
            </w:pPr>
            <w:r>
              <w:t xml:space="preserve">skim_variable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n_missing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complete_rate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mean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sd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p25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p50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p75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p100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hist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id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5768.89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4029.27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2352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4992.00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8896.00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14993.00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▇▆▅▃▂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age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49.96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17.58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35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50.00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65.00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80.00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▇▇▇▇▇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t xml:space="preserve">bmi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30.02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11.11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21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29.12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37.58</w:t>
            </w:r>
          </w:p>
        </w:tc>
        <w:tc>
          <w:tcPr/>
          <w:p>
            <w:pPr>
              <w:pStyle w:val="Compact"/>
              <w:jc w:val="right"/>
            </w:pPr>
            <w:r>
              <w:t xml:space="preserve">62.22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▆▇▇▃▁</w:t>
            </w:r>
          </w:p>
        </w:tc>
      </w:tr>
    </w:tbl>
    <w:bookmarkEnd w:id="29"/>
    <w:sectPr w:rsidR="00E349E0" w:rsidSect="00A12690">
      <w:footerReference r:id="rId11" w:type="default"/>
      <w:headerReference r:id="rId9" w:type="first"/>
      <w:footerReference r:id="rId10" w:type="first"/>
      <w:pgSz w:h="15840" w:w="12240"/>
      <w:pgMar w:bottom="851" w:footer="567" w:gutter="0" w:header="851" w:left="1276" w:right="1276" w:top="1276"/>
      <w:cols w:space="720"/>
      <w:titlePg/>
      <w:docGrid w:linePitch="326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F5607" w:rsidRPr="00F7412E" w:rsidRDefault="00A60A30" w:rsidP="00FC2E65">
    <w:pPr>
      <w:pStyle w:val="Footer"/>
      <w:tabs>
        <w:tab w:val="right" w:pos="9688"/>
      </w:tabs>
      <w:rPr>
        <w:rFonts w:cs="Arial"/>
        <w:sz w:val="16"/>
        <w:szCs w:val="16"/>
      </w:rPr>
    </w:pPr>
    <w:sdt>
      <w:sdtPr>
        <w:rPr>
          <w:rFonts w:eastAsia="Arial" w:cs="Times New Roman"/>
          <w:color w:val="000000"/>
          <w:sz w:val="16"/>
          <w:szCs w:val="22"/>
        </w:rPr>
        <w:alias w:val="Title"/>
        <w:tag w:val=""/>
        <w:id w:val="669065790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1E7B0D">
          <w:rPr>
            <w:rFonts w:eastAsia="Arial" w:cs="Times New Roman"/>
            <w:color w:val="000000"/>
            <w:sz w:val="16"/>
            <w:szCs w:val="22"/>
          </w:rPr>
          <w:t>Swiss TPH report example</w:t>
        </w:r>
      </w:sdtContent>
    </w:sdt>
    <w:r w:rsidR="001E7B0D">
      <w:rPr>
        <w:rFonts w:cs="Arial"/>
        <w:sz w:val="16"/>
        <w:szCs w:val="16"/>
      </w:rPr>
      <w:tab/>
    </w:r>
    <w:r w:rsidR="001E7B0D">
      <w:rPr>
        <w:rFonts w:cs="Arial"/>
        <w:sz w:val="16"/>
        <w:szCs w:val="16"/>
      </w:rPr>
      <w:tab/>
    </w:r>
    <w:r w:rsidR="001E7B0D">
      <w:rPr>
        <w:rFonts w:cs="Arial"/>
        <w:sz w:val="16"/>
        <w:szCs w:val="16"/>
      </w:rPr>
      <w:tab/>
    </w:r>
    <w:r w:rsidR="001E7B0D" w:rsidRPr="00F51429">
      <w:rPr>
        <w:rFonts w:cs="Arial"/>
        <w:sz w:val="16"/>
        <w:szCs w:val="16"/>
      </w:rPr>
      <w:t xml:space="preserve"> </w:t>
    </w:r>
    <w:r w:rsidR="001E7B0D" w:rsidRPr="00F51429">
      <w:rPr>
        <w:rFonts w:cs="Arial"/>
        <w:color w:val="BF3227" w:themeColor="accent2"/>
        <w:sz w:val="16"/>
        <w:szCs w:val="16"/>
      </w:rPr>
      <w:t xml:space="preserve"> |   </w:t>
    </w:r>
    <w:r w:rsidR="001E7B0D" w:rsidRPr="00F51429">
      <w:rPr>
        <w:rFonts w:cs="Arial"/>
        <w:sz w:val="16"/>
        <w:szCs w:val="16"/>
      </w:rPr>
      <w:fldChar w:fldCharType="begin"/>
    </w:r>
    <w:r w:rsidR="001E7B0D" w:rsidRPr="00F51429">
      <w:rPr>
        <w:rFonts w:cs="Arial"/>
        <w:sz w:val="16"/>
        <w:szCs w:val="16"/>
      </w:rPr>
      <w:instrText xml:space="preserve"> PAGE   \* MERGEFORMAT </w:instrText>
    </w:r>
    <w:r w:rsidR="001E7B0D" w:rsidRPr="00F51429">
      <w:rPr>
        <w:rFonts w:cs="Arial"/>
        <w:sz w:val="16"/>
        <w:szCs w:val="16"/>
      </w:rPr>
      <w:fldChar w:fldCharType="separate"/>
    </w:r>
    <w:r w:rsidR="00195944">
      <w:rPr>
        <w:rFonts w:cs="Arial"/>
        <w:noProof/>
        <w:sz w:val="16"/>
        <w:szCs w:val="16"/>
      </w:rPr>
      <w:t>2</w:t>
    </w:r>
    <w:r w:rsidR="001E7B0D" w:rsidRPr="00F51429">
      <w:rPr>
        <w:rFonts w:cs="Arial"/>
        <w:noProof/>
        <w:sz w:val="16"/>
        <w:szCs w:val="16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844D1" w:rsidRDefault="00E844D1" w:rsidP="00E844D1">
    <w:pPr>
      <w:pStyle w:val="Footer"/>
      <w:jc w:val="right"/>
    </w:pPr>
    <w:r>
      <w:rPr>
        <w:noProof/>
        <w:lang w:val="de-CH" w:eastAsia="de-CH"/>
      </w:rPr>
      <w:drawing>
        <wp:inline distT="0" distB="0" distL="0" distR="0" wp14:anchorId="0E8D2533" wp14:editId="57D8C1CF">
          <wp:extent cx="1608543" cy="936255"/>
          <wp:effectExtent l="0" t="0" r="4445" b="381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Swiss TPH Logo_MSOffice_RGB-color_4-lines.png"/>
                  <pic:cNvPicPr/>
                </pic:nvPicPr>
                <pic:blipFill>
                  <a:blip r:embed="rId1">
                    <a:alphaModFix amt="70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631515" cy="949626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12BE5" w:rsidRDefault="00882059">
    <w:pPr>
      <w:pStyle w:val="Header"/>
    </w:pPr>
    <w:r>
      <w:rPr>
        <w:noProof/>
        <w:lang w:val="de-CH" w:eastAsia="de-CH"/>
      </w:rPr>
      <w:drawing>
        <wp:anchor distT="0" distB="0" distL="114300" distR="114300" simplePos="0" relativeHeight="251659264" behindDoc="0" locked="0" layoutInCell="1" allowOverlap="1" wp14:anchorId="1B0F013B" wp14:editId="29AF079B">
          <wp:simplePos x="0" y="0"/>
          <wp:positionH relativeFrom="page">
            <wp:align>left</wp:align>
          </wp:positionH>
          <wp:positionV relativeFrom="page">
            <wp:align>top</wp:align>
          </wp:positionV>
          <wp:extent cx="2289600" cy="3549600"/>
          <wp:effectExtent l="0" t="0" r="0" b="0"/>
          <wp:wrapNone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STPH_Logo_RGB_color-half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289600" cy="3549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cx="http://schemas.microsoft.com/office/drawing/2014/chartex" xmlns:cx1="http://schemas.microsoft.com/office/drawing/2015/9/8/chartex"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p14">
  <w:abstractNum w15:restartNumberingAfterBreak="0" w:abstractNumId="0">
    <w:nsid w:val="0000A990"/>
    <w:multiLevelType w:val="multilevel"/>
    <w:tmpl w:val="EA80B572"/>
    <w:lvl w:ilvl="0">
      <w:numFmt w:val="bullet"/>
      <w:lvlText w:val=" "/>
      <w:lvlJc w:val="left"/>
      <w:pPr>
        <w:ind w:hanging="480" w:left="720"/>
      </w:pPr>
    </w:lvl>
    <w:lvl w:ilvl="1">
      <w:numFmt w:val="bullet"/>
      <w:lvlText w:val=" "/>
      <w:lvlJc w:val="left"/>
      <w:pPr>
        <w:ind w:hanging="480" w:left="1440"/>
      </w:pPr>
    </w:lvl>
    <w:lvl w:ilvl="2">
      <w:numFmt w:val="bullet"/>
      <w:lvlText w:val=" "/>
      <w:lvlJc w:val="left"/>
      <w:pPr>
        <w:ind w:hanging="480" w:left="2160"/>
      </w:pPr>
    </w:lvl>
    <w:lvl w:ilvl="3">
      <w:numFmt w:val="bullet"/>
      <w:lvlText w:val=" "/>
      <w:lvlJc w:val="left"/>
      <w:pPr>
        <w:ind w:hanging="480" w:left="2880"/>
      </w:pPr>
    </w:lvl>
    <w:lvl w:ilvl="4">
      <w:numFmt w:val="bullet"/>
      <w:lvlText w:val=" "/>
      <w:lvlJc w:val="left"/>
      <w:pPr>
        <w:ind w:hanging="480" w:left="3600"/>
      </w:pPr>
    </w:lvl>
    <w:lvl w:ilvl="5">
      <w:numFmt w:val="bullet"/>
      <w:lvlText w:val=" "/>
      <w:lvlJc w:val="left"/>
      <w:pPr>
        <w:ind w:hanging="480" w:left="4320"/>
      </w:pPr>
    </w:lvl>
    <w:lvl w:ilvl="6">
      <w:numFmt w:val="bullet"/>
      <w:lvlText w:val=" "/>
      <w:lvlJc w:val="left"/>
      <w:pPr>
        <w:ind w:hanging="480" w:left="5040"/>
      </w:pPr>
    </w:lvl>
    <w:lvl w:ilvl="7">
      <w:numFmt w:val="bullet"/>
      <w:lvlText w:val=" "/>
      <w:lvlJc w:val="left"/>
      <w:pPr>
        <w:ind w:hanging="480" w:left="5760"/>
      </w:pPr>
    </w:lvl>
    <w:lvl w:ilvl="8">
      <w:numFmt w:val="bullet"/>
      <w:lvlText w:val=" "/>
      <w:lvlJc w:val="left"/>
      <w:pPr>
        <w:ind w:hanging="480" w:left="6480"/>
      </w:pPr>
    </w:lvl>
  </w:abstractNum>
  <w:abstractNum w15:restartNumberingAfterBreak="0" w:abstractNumId="1">
    <w:nsid w:val="0F375DF8"/>
    <w:multiLevelType w:val="multilevel"/>
    <w:tmpl w:val="215C18FE"/>
    <w:lvl w:ilvl="0">
      <w:start w:val="1"/>
      <w:numFmt w:val="decimal"/>
      <w:lvlText w:val="%1"/>
      <w:lvlJc w:val="left"/>
      <w:pPr>
        <w:tabs>
          <w:tab w:pos="851" w:val="num"/>
        </w:tabs>
        <w:ind w:hanging="851" w:left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pos="851" w:val="num"/>
        </w:tabs>
        <w:ind w:hanging="851" w:left="851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pos="851" w:val="num"/>
        </w:tabs>
        <w:ind w:hanging="851" w:left="851"/>
      </w:pPr>
      <w:rPr>
        <w:rFonts w:hint="default"/>
        <w:color w:val="45A1CF"/>
      </w:rPr>
    </w:lvl>
    <w:lvl w:ilvl="3">
      <w:start w:val="1"/>
      <w:numFmt w:val="decimal"/>
      <w:lvlText w:val="%1.%2.%3.%4."/>
      <w:lvlJc w:val="left"/>
      <w:pPr>
        <w:tabs>
          <w:tab w:pos="4680" w:val="num"/>
        </w:tabs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pos="5760" w:val="num"/>
        </w:tabs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pos="7200" w:val="num"/>
        </w:tabs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pos="8280" w:val="num"/>
        </w:tabs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pos="9720" w:val="num"/>
        </w:tabs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pos="10800" w:val="num"/>
        </w:tabs>
        <w:ind w:hanging="1440" w:left="4320"/>
      </w:pPr>
      <w:rPr>
        <w:rFonts w:hint="default"/>
      </w:rPr>
    </w:lvl>
  </w:abstractNum>
  <w:abstractNum w15:restartNumberingAfterBreak="0" w:abstractNumId="2">
    <w:nsid w:val="66145949"/>
    <w:multiLevelType w:val="multilevel"/>
    <w:tmpl w:val="9EC46E4E"/>
    <w:lvl w:ilvl="0">
      <w:start w:val="1"/>
      <w:numFmt w:val="decimal"/>
      <w:lvlText w:val="%1"/>
      <w:lvlJc w:val="left"/>
      <w:pPr>
        <w:tabs>
          <w:tab w:pos="851" w:val="num"/>
        </w:tabs>
        <w:ind w:hanging="851" w:left="851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pos="1031" w:val="num"/>
        </w:tabs>
        <w:ind w:hanging="851" w:left="1031"/>
      </w:pPr>
      <w:rPr>
        <w:b/>
        <w:bCs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color w:themeColor="accent3" w:val="B5C751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algn="none" w14:blurRad="0" w14:dir="0" w14:dist="0" w14:kx="0" w14:ky="0" w14:sx="0" w14:sy="0">
          <w14:srgbClr w14:val="000000"/>
        </w14:shadow>
        <w14:reflection w14:algn="none" w14:blurRad="0" w14:dir="0" w14:dist="0" w14:endA="0" w14:endPos="0" w14:fadeDir="0" w14:kx="0" w14:ky="0" w14:stA="0" w14:stPos="0" w14:sx="0" w14:sy="0"/>
        <w14:textOutline w14:algn="ctr" w14:cap="rnd" w14:cmpd="sng" w14:w="0">
          <w14:noFill/>
          <w14:prstDash w14:val="solid"/>
          <w14:bevel/>
        </w14:textOutline>
        <w14:scene3d>
          <w14:camera w14:prst="orthographicFront"/>
          <w14:lightRig w14:dir="t" w14:rig="threePt">
            <w14:rot w14:lat="0" w14:lon="0" w14:rev="0"/>
          </w14:lightRig>
        </w14:scene3d>
        <w14:props3d w14:contourW="0" w14:extrusionH="0" w14:prstMaterial="none"/>
        <w14:ligatures w14:val="none"/>
        <w14:numForm w14:val="default"/>
        <w14:numSpacing w14:val="default"/>
        <w14:stylisticSets/>
        <w14:cntxtAlts w14:val="0"/>
      </w:rPr>
    </w:lvl>
    <w:lvl w:ilvl="2">
      <w:start w:val="1"/>
      <w:numFmt w:val="decimal"/>
      <w:lvlText w:val="%1.%2.%3"/>
      <w:lvlJc w:val="left"/>
      <w:pPr>
        <w:tabs>
          <w:tab w:pos="851" w:val="num"/>
        </w:tabs>
        <w:ind w:hanging="851" w:left="851"/>
      </w:pPr>
      <w:rPr>
        <w:rFonts w:hint="default"/>
        <w:color w:themeColor="accent3" w:val="B5C751"/>
      </w:rPr>
    </w:lvl>
    <w:lvl w:ilvl="3">
      <w:start w:val="1"/>
      <w:numFmt w:val="decimal"/>
      <w:lvlText w:val="%1.%2.%3.%4."/>
      <w:lvlJc w:val="left"/>
      <w:pPr>
        <w:tabs>
          <w:tab w:pos="4680" w:val="num"/>
        </w:tabs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pos="5760" w:val="num"/>
        </w:tabs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pos="7200" w:val="num"/>
        </w:tabs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pos="8280" w:val="num"/>
        </w:tabs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pos="9720" w:val="num"/>
        </w:tabs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pos="10800" w:val="num"/>
        </w:tabs>
        <w:ind w:hanging="1440" w:left="4320"/>
      </w:pPr>
      <w:rPr>
        <w:rFonts w:hint="default"/>
      </w:rPr>
    </w:lvl>
  </w:abstractNum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0"/>
  </w:num>
  <w:num w:numId="2">
    <w:abstractNumId w:val="0"/>
  </w:num>
  <w:num w:numId="3">
    <w:abstractNumId w:val="1"/>
  </w:num>
  <w:num w:numId="4">
    <w:abstractNumId w:val="2"/>
  </w:num>
  <w:num w:numId="5">
    <w:abstractNumId w:val="0"/>
  </w:num>
  <w:num w:numId="6">
    <w:abstractNumId w:val="0"/>
  </w:num>
  <w:num w:numId="7">
    <w:abstractNumId w:val="0"/>
  </w:num>
  <w:num w:numId="8">
    <w:abstractNumId w:val="0"/>
  </w:num>
  <w:num w:numId="9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90"/>
  <w:embedSystemFonts/>
  <w:proofState w:grammar="clean" w:spelling="clean"/>
  <w:stylePaneFormatFilter w:allStyles="0" w:alternateStyleNames="0" w:clearFormatting="0" w:customStyles="0" w:directFormattingOnNumbering="0" w:directFormattingOnParagraphs="0" w:directFormattingOnRuns="0" w:directFormattingOnTables="0" w:headingStyles="0" w:latentStyles="1" w:numberingStyles="0" w:stylesInUse="0" w:tableStyles="0" w:top3HeadingStyles="0" w:val="0004" w:visibleStyles="0"/>
  <w:doNotTrackMoves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F65"/>
    <w:rsid w:val="00142F65"/>
    <w:rsid w:val="00195944"/>
    <w:rsid w:val="001E7B0D"/>
    <w:rsid w:val="002B0BFB"/>
    <w:rsid w:val="00361C24"/>
    <w:rsid w:val="003D54F4"/>
    <w:rsid w:val="005E747B"/>
    <w:rsid w:val="006B04CD"/>
    <w:rsid w:val="006E5C3D"/>
    <w:rsid w:val="00771190"/>
    <w:rsid w:val="00882059"/>
    <w:rsid w:val="009A3276"/>
    <w:rsid w:val="00A60A30"/>
    <w:rsid w:val="00A64D7E"/>
    <w:rsid w:val="00AA00A4"/>
    <w:rsid w:val="00C042EA"/>
    <w:rsid w:val="00C65BA5"/>
    <w:rsid w:val="00D74251"/>
    <w:rsid w:val="00E349E0"/>
    <w:rsid w:val="00E844D1"/>
    <w:rsid w:val="00FA1357"/>
    <w:rsid w:val="00FF750B"/>
  </w:rsids>
  <w:themeFontLang w:bidi="ar-SA"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371" w:defLockedState="0" w:defQFormat="0" w:defSemiHidden="0" w:defUIPriority="0" w:defUnhideWhenUsed="0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qFormat="1" w:semiHidden="1" w:uiPriority="39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  <w:rsid w:val="00594760"/>
    <w:rPr>
      <w:rFonts w:ascii="Arial" w:hAnsi="Arial"/>
      <w:sz w:val="22"/>
    </w:rPr>
  </w:style>
  <w:style w:styleId="Heading1" w:type="paragraph">
    <w:name w:val="heading 1"/>
    <w:basedOn w:val="Normal"/>
    <w:next w:val="BodyText"/>
    <w:link w:val="Heading1Char"/>
    <w:uiPriority w:val="9"/>
    <w:qFormat/>
    <w:rsid w:val="001B3A61"/>
    <w:pPr>
      <w:keepNext/>
      <w:spacing w:after="240" w:before="560" w:line="264" w:lineRule="auto"/>
      <w:ind w:hanging="425" w:left="425"/>
      <w:outlineLvl w:val="0"/>
    </w:pPr>
    <w:rPr>
      <w:rFonts w:cs="Arial" w:eastAsia="Times New Roman"/>
      <w:b/>
      <w:bCs/>
      <w:caps/>
      <w:color w:val="468AB2"/>
      <w:kern w:val="32"/>
      <w:sz w:val="36"/>
      <w:szCs w:val="48"/>
      <w:lang w:eastAsia="de-DE" w:val="en-US"/>
    </w:rPr>
  </w:style>
  <w:style w:styleId="Heading2" w:type="paragraph">
    <w:name w:val="heading 2"/>
    <w:basedOn w:val="Normal"/>
    <w:next w:val="BodyText"/>
    <w:uiPriority w:val="9"/>
    <w:unhideWhenUsed/>
    <w:qFormat/>
    <w:rsid w:val="001B3A61"/>
    <w:pPr>
      <w:keepNext/>
      <w:numPr>
        <w:ilvl w:val="1"/>
      </w:numPr>
      <w:spacing w:after="240" w:before="480"/>
      <w:ind w:hanging="567" w:left="567"/>
      <w:outlineLvl w:val="1"/>
    </w:pPr>
    <w:rPr>
      <w:rFonts w:cs="Times New Roman" w:eastAsia="MS Gothic"/>
      <w:b/>
      <w:color w:val="468AB2"/>
      <w:sz w:val="28"/>
      <w:szCs w:val="26"/>
      <w:lang w:val="en-US"/>
    </w:rPr>
  </w:style>
  <w:style w:styleId="Heading3" w:type="paragraph">
    <w:name w:val="heading 3"/>
    <w:basedOn w:val="Normal"/>
    <w:next w:val="BodyText"/>
    <w:uiPriority w:val="9"/>
    <w:unhideWhenUsed/>
    <w:qFormat/>
    <w:rsid w:val="001B3A61"/>
    <w:pPr>
      <w:numPr>
        <w:ilvl w:val="2"/>
      </w:numPr>
      <w:spacing w:after="120" w:before="120"/>
      <w:ind w:hanging="425" w:left="425"/>
      <w:outlineLvl w:val="2"/>
    </w:pPr>
    <w:rPr>
      <w:rFonts w:cs="Times New Roman" w:eastAsia="Arial"/>
      <w:b/>
      <w:bCs/>
      <w:color w:val="468AB2"/>
      <w:lang w:val="en-US"/>
    </w:rPr>
  </w:style>
  <w:style w:styleId="Heading4" w:type="paragraph">
    <w:name w:val="heading 4"/>
    <w:basedOn w:val="Normal"/>
    <w:next w:val="BodyText"/>
    <w:uiPriority w:val="9"/>
    <w:unhideWhenUsed/>
    <w:qFormat/>
    <w:rsid w:val="001B3A61"/>
    <w:pPr>
      <w:keepNext/>
      <w:keepLines/>
      <w:spacing w:after="120" w:before="40"/>
      <w:outlineLvl w:val="3"/>
    </w:pPr>
    <w:rPr>
      <w:rFonts w:cs="Times New Roman" w:eastAsia="MS Gothic"/>
      <w:b/>
      <w:iCs/>
      <w:color w:val="BF3227"/>
      <w:szCs w:val="22"/>
      <w:lang w:val="en-US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68AB2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68AB2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68AB2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68AB2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68AB2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qFormat/>
    <w:rsid w:val="001B3A61"/>
    <w:pPr>
      <w:spacing w:after="160" w:line="264" w:lineRule="auto"/>
      <w:jc w:val="both"/>
    </w:pPr>
    <w:rPr>
      <w:rFonts w:cs="Times New Roman" w:eastAsia="Arial"/>
      <w:color w:val="000000"/>
      <w:szCs w:val="22"/>
      <w:lang w:val="en-US"/>
    </w:rPr>
  </w:style>
  <w:style w:customStyle="1" w:styleId="FirstParagraph" w:type="paragraph">
    <w:name w:val="First Paragraph"/>
    <w:basedOn w:val="Normal"/>
    <w:next w:val="BodyText"/>
    <w:qFormat/>
    <w:rsid w:val="001B3A61"/>
    <w:pPr>
      <w:spacing w:after="160" w:line="264" w:lineRule="auto"/>
      <w:jc w:val="both"/>
    </w:pPr>
    <w:rPr>
      <w:rFonts w:cs="Times New Roman" w:eastAsia="Arial"/>
      <w:color w:val="000000"/>
      <w:szCs w:val="22"/>
      <w:lang w:val="en-US"/>
    </w:rPr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next w:val="BodyText"/>
    <w:qFormat/>
    <w:rsid w:val="00195944"/>
    <w:pPr>
      <w:spacing w:before="5040"/>
    </w:pPr>
    <w:rPr>
      <w:rFonts w:ascii="Arial" w:cs="Arial" w:eastAsia="Arial" w:hAnsi="Arial"/>
      <w:b/>
      <w:bCs/>
      <w:caps/>
      <w:color w:val="468AB2"/>
      <w:sz w:val="56"/>
      <w:szCs w:val="56"/>
      <w:lang w:val="en-US"/>
    </w:rPr>
  </w:style>
  <w:style w:styleId="Subtitle" w:type="paragraph">
    <w:name w:val="Subtitle"/>
    <w:basedOn w:val="Normal"/>
    <w:next w:val="BodyText"/>
    <w:qFormat/>
    <w:rsid w:val="00AD4CB8"/>
    <w:pPr>
      <w:autoSpaceDE w:val="0"/>
      <w:autoSpaceDN w:val="0"/>
      <w:adjustRightInd w:val="0"/>
      <w:spacing w:after="0"/>
    </w:pPr>
    <w:rPr>
      <w:rFonts w:cs="Arial" w:eastAsia="Arial"/>
      <w:color w:val="BF3227"/>
      <w:sz w:val="44"/>
      <w:szCs w:val="44"/>
      <w:lang w:val="en-US"/>
    </w:rPr>
  </w:style>
  <w:style w:customStyle="1" w:styleId="Author" w:type="paragraph">
    <w:name w:val="Author"/>
    <w:basedOn w:val="Normal"/>
    <w:next w:val="BodyText"/>
    <w:qFormat/>
    <w:rsid w:val="00AD02E8"/>
    <w:pPr>
      <w:autoSpaceDE w:val="0"/>
      <w:autoSpaceDN w:val="0"/>
      <w:adjustRightInd w:val="0"/>
      <w:spacing w:after="0" w:line="264" w:lineRule="auto"/>
    </w:pPr>
    <w:rPr>
      <w:rFonts w:cs="Arial" w:eastAsia="Arial"/>
      <w:b/>
      <w:bCs/>
      <w:color w:val="000000"/>
      <w:sz w:val="28"/>
      <w:szCs w:val="28"/>
      <w:lang w:val="en-US"/>
    </w:rPr>
  </w:style>
  <w:style w:styleId="Date" w:type="paragraph">
    <w:name w:val="Date"/>
    <w:next w:val="BodyText"/>
    <w:qFormat/>
    <w:rsid w:val="009A3276"/>
    <w:pPr>
      <w:keepNext/>
      <w:keepLines/>
      <w:jc w:val="center"/>
    </w:pPr>
    <w:rPr>
      <w:rFonts w:ascii="Arial" w:hAnsi="Arial"/>
      <w:i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qFormat/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left="480" w:right="480"/>
    </w:pPr>
  </w:style>
  <w:style w:styleId="FootnoteText" w:type="paragraph">
    <w:name w:val="footnote text"/>
    <w:basedOn w:val="Normal"/>
    <w:uiPriority w:val="9"/>
    <w:unhideWhenUsed/>
    <w:qFormat/>
  </w:style>
  <w:style w:customStyle="1" w:styleId="Table" w:type="table">
    <w:name w:val="Table"/>
    <w:semiHidden/>
    <w:unhideWhenUsed/>
    <w:qFormat/>
    <w:rsid w:val="006E5C3D"/>
    <w:tblPr>
      <w:tblInd w:type="dxa" w:w="0"/>
      <w:tblBorders>
        <w:top w:color="468AB2" w:space="0" w:sz="4" w:themeColor="accent1" w:val="single"/>
        <w:left w:color="468AB2" w:space="0" w:sz="4" w:themeColor="accent1" w:val="single"/>
        <w:bottom w:color="468AB2" w:space="0" w:sz="4" w:themeColor="accent1" w:val="single"/>
        <w:right w:color="468AB2" w:space="0" w:sz="4" w:themeColor="accent1" w:val="single"/>
        <w:insideH w:color="468AB2" w:space="0" w:sz="4" w:themeColor="accent1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rFonts w:ascii="Arial" w:hAnsi="Arial"/>
        <w:b/>
        <w:color w:themeColor="background1" w:val="FFFFFF"/>
        <w:sz w:val="22"/>
      </w:rPr>
      <w:tblPr/>
      <w:tcPr>
        <w:shd w:color="auto" w:fill="468AB2" w:themeFill="accent1" w:val="clear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CaptionChar"/>
    <w:pPr>
      <w:spacing w:after="12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</w:style>
  <w:style w:customStyle="1" w:styleId="VerbatimChar" w:type="character">
    <w:name w:val="Verbatim Char"/>
    <w:basedOn w:val="CaptionChar"/>
    <w:link w:val="SourceCode"/>
    <w:rPr>
      <w:rFonts w:ascii="Consolas" w:hAnsi="Consolas"/>
      <w:sz w:val="22"/>
    </w:rPr>
  </w:style>
  <w:style w:customStyle="1" w:styleId="SectionNumber" w:type="character">
    <w:name w:val="Section Number"/>
    <w:basedOn w:val="CaptionChar"/>
  </w:style>
  <w:style w:styleId="FootnoteReference" w:type="character">
    <w:name w:val="footnote reference"/>
    <w:basedOn w:val="CaptionChar"/>
    <w:rPr>
      <w:vertAlign w:val="superscript"/>
    </w:rPr>
  </w:style>
  <w:style w:styleId="Hyperlink" w:type="character">
    <w:name w:val="Hyperlink"/>
    <w:basedOn w:val="CaptionChar"/>
    <w:uiPriority w:val="99"/>
    <w:rPr>
      <w:color w:themeColor="accent1" w:val="468AB2"/>
    </w:rPr>
  </w:style>
  <w:style w:styleId="TOCHeading" w:type="paragraph">
    <w:name w:val="TOC Heading"/>
    <w:basedOn w:val="Heading1"/>
    <w:next w:val="BodyText"/>
    <w:uiPriority w:val="39"/>
    <w:unhideWhenUsed/>
    <w:qFormat/>
    <w:rsid w:val="00156562"/>
  </w:style>
  <w:style w:customStyle="1" w:styleId="SourceCode" w:type="paragraph">
    <w:name w:val="Source Code"/>
    <w:basedOn w:val="Normal"/>
    <w:link w:val="VerbatimChar"/>
    <w:pPr>
      <w:shd w:color="auto" w:fill="F1F3F5" w:val="clear"/>
      <w:wordWrap w:val="0"/>
    </w:pPr>
  </w:style>
  <w:style w:customStyle="1" w:styleId="KeywordTok" w:type="character">
    <w:name w:val="Keyword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DataTypeTok" w:type="character">
    <w:name w:val="DataType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DecValTok" w:type="character">
    <w:name w:val="DecVal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BaseNTok" w:type="character">
    <w:name w:val="BaseN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FloatTok" w:type="character">
    <w:name w:val="Floa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ConstantTok" w:type="character">
    <w:name w:val="ConstantTok"/>
    <w:basedOn w:val="VerbatimChar"/>
    <w:rPr>
      <w:rFonts w:ascii="Consolas" w:hAnsi="Consolas"/>
      <w:color w:val="8F5902"/>
      <w:sz w:val="22"/>
      <w:shd w:color="auto" w:fill="F1F3F5" w:val="clear"/>
    </w:rPr>
  </w:style>
  <w:style w:customStyle="1" w:styleId="CharTok" w:type="character">
    <w:name w:val="Char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CharTok" w:type="character">
    <w:name w:val="SpecialCha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StringTok" w:type="character">
    <w:name w:val="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VerbatimStringTok" w:type="character">
    <w:name w:val="Verbatim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SpecialStringTok" w:type="character">
    <w:name w:val="SpecialStringTok"/>
    <w:basedOn w:val="VerbatimChar"/>
    <w:rPr>
      <w:rFonts w:ascii="Consolas" w:hAnsi="Consolas"/>
      <w:color w:val="20794D"/>
      <w:sz w:val="22"/>
      <w:shd w:color="auto" w:fill="F1F3F5" w:val="clear"/>
    </w:rPr>
  </w:style>
  <w:style w:customStyle="1" w:styleId="ImportTok" w:type="character">
    <w:name w:val="ImportTok"/>
    <w:basedOn w:val="VerbatimChar"/>
    <w:rPr>
      <w:rFonts w:ascii="Consolas" w:hAnsi="Consolas"/>
      <w:color w:val="00769E"/>
      <w:sz w:val="22"/>
      <w:shd w:color="auto" w:fill="F1F3F5" w:val="clear"/>
    </w:rPr>
  </w:style>
  <w:style w:customStyle="1" w:styleId="CommentTok" w:type="character">
    <w:name w:val="Comment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DocumentationTok" w:type="character">
    <w:name w:val="Documentation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nnotationTok" w:type="character">
    <w:name w:val="Annot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CommentVarTok" w:type="character">
    <w:name w:val="CommentVar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OtherTok" w:type="character">
    <w:name w:val="Oth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FunctionTok" w:type="character">
    <w:name w:val="FunctionTok"/>
    <w:basedOn w:val="VerbatimChar"/>
    <w:rPr>
      <w:rFonts w:ascii="Consolas" w:hAnsi="Consolas"/>
      <w:color w:val="4758AB"/>
      <w:sz w:val="22"/>
      <w:shd w:color="auto" w:fill="F1F3F5" w:val="clear"/>
    </w:rPr>
  </w:style>
  <w:style w:customStyle="1" w:styleId="VariableTok" w:type="character">
    <w:name w:val="VariableTok"/>
    <w:basedOn w:val="VerbatimChar"/>
    <w:rPr>
      <w:rFonts w:ascii="Consolas" w:hAnsi="Consolas"/>
      <w:color w:val="111111"/>
      <w:sz w:val="22"/>
      <w:shd w:color="auto" w:fill="F1F3F5" w:val="clear"/>
    </w:rPr>
  </w:style>
  <w:style w:customStyle="1" w:styleId="ControlFlowTok" w:type="character">
    <w:name w:val="ControlFlow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OperatorTok" w:type="character">
    <w:name w:val="Operator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BuiltInTok" w:type="character">
    <w:name w:val="BuiltI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ExtensionTok" w:type="character">
    <w:name w:val="Extension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PreprocessorTok" w:type="character">
    <w:name w:val="Preprocess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AttributeTok" w:type="character">
    <w:name w:val="AttributeTok"/>
    <w:basedOn w:val="VerbatimChar"/>
    <w:rPr>
      <w:rFonts w:ascii="Consolas" w:hAnsi="Consolas"/>
      <w:color w:val="657422"/>
      <w:sz w:val="22"/>
      <w:shd w:color="auto" w:fill="F1F3F5" w:val="clear"/>
    </w:rPr>
  </w:style>
  <w:style w:customStyle="1" w:styleId="RegionMarkerTok" w:type="character">
    <w:name w:val="RegionMarkerTok"/>
    <w:basedOn w:val="VerbatimChar"/>
    <w:rPr>
      <w:rFonts w:ascii="Consolas" w:hAnsi="Consolas"/>
      <w:color w:val="003B4F"/>
      <w:sz w:val="22"/>
      <w:shd w:color="auto" w:fill="F1F3F5" w:val="clear"/>
    </w:rPr>
  </w:style>
  <w:style w:customStyle="1" w:styleId="InformationTok" w:type="character">
    <w:name w:val="InformationTok"/>
    <w:basedOn w:val="VerbatimChar"/>
    <w:rPr>
      <w:rFonts w:ascii="Consolas" w:hAnsi="Consolas"/>
      <w:color w:val="5E5E5E"/>
      <w:sz w:val="22"/>
      <w:shd w:color="auto" w:fill="F1F3F5" w:val="clear"/>
    </w:rPr>
  </w:style>
  <w:style w:customStyle="1" w:styleId="WarningTok" w:type="character">
    <w:name w:val="WarningTok"/>
    <w:basedOn w:val="VerbatimChar"/>
    <w:rPr>
      <w:rFonts w:ascii="Consolas" w:hAnsi="Consolas"/>
      <w:i/>
      <w:color w:val="5E5E5E"/>
      <w:sz w:val="22"/>
      <w:shd w:color="auto" w:fill="F1F3F5" w:val="clear"/>
    </w:rPr>
  </w:style>
  <w:style w:customStyle="1" w:styleId="AlertTok" w:type="character">
    <w:name w:val="Alert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ErrorTok" w:type="character">
    <w:name w:val="ErrorTok"/>
    <w:basedOn w:val="VerbatimChar"/>
    <w:rPr>
      <w:rFonts w:ascii="Consolas" w:hAnsi="Consolas"/>
      <w:color w:val="AD0000"/>
      <w:sz w:val="22"/>
      <w:shd w:color="auto" w:fill="F1F3F5" w:val="clear"/>
    </w:rPr>
  </w:style>
  <w:style w:customStyle="1" w:styleId="NormalTok" w:type="character">
    <w:name w:val="NormalTok"/>
    <w:basedOn w:val="VerbatimChar"/>
    <w:rPr>
      <w:rFonts w:ascii="Consolas" w:hAnsi="Consolas"/>
      <w:color w:val="003B4F"/>
      <w:sz w:val="22"/>
      <w:shd w:color="auto" w:fill="F1F3F5" w:val="clear"/>
    </w:rPr>
  </w:style>
  <w:style w:styleId="TOC1" w:type="paragraph">
    <w:name w:val="toc 1"/>
    <w:basedOn w:val="Normal"/>
    <w:next w:val="Normal"/>
    <w:autoRedefine/>
    <w:uiPriority w:val="39"/>
    <w:unhideWhenUsed/>
    <w:rsid w:val="00F84E07"/>
    <w:pPr>
      <w:spacing w:after="100"/>
    </w:pPr>
  </w:style>
  <w:style w:styleId="TOC2" w:type="paragraph">
    <w:name w:val="toc 2"/>
    <w:basedOn w:val="Normal"/>
    <w:next w:val="Normal"/>
    <w:autoRedefine/>
    <w:uiPriority w:val="39"/>
    <w:unhideWhenUsed/>
    <w:rsid w:val="00F84E07"/>
    <w:pPr>
      <w:spacing w:after="100"/>
      <w:ind w:left="240"/>
    </w:pPr>
  </w:style>
  <w:style w:styleId="TOC3" w:type="paragraph">
    <w:name w:val="toc 3"/>
    <w:basedOn w:val="Normal"/>
    <w:next w:val="Normal"/>
    <w:autoRedefine/>
    <w:uiPriority w:val="39"/>
    <w:unhideWhenUsed/>
    <w:rsid w:val="00F84E07"/>
    <w:pPr>
      <w:spacing w:after="100"/>
      <w:ind w:left="480"/>
    </w:pPr>
  </w:style>
  <w:style w:customStyle="1" w:styleId="Heading1Char" w:type="character">
    <w:name w:val="Heading 1 Char"/>
    <w:basedOn w:val="DefaultParagraphFont"/>
    <w:link w:val="Heading1"/>
    <w:uiPriority w:val="9"/>
    <w:rsid w:val="001B3A61"/>
    <w:rPr>
      <w:rFonts w:ascii="Arial" w:cs="Arial" w:eastAsia="Times New Roman" w:hAnsi="Arial"/>
      <w:b/>
      <w:bCs/>
      <w:caps/>
      <w:color w:val="468AB2"/>
      <w:kern w:val="32"/>
      <w:sz w:val="36"/>
      <w:szCs w:val="48"/>
      <w:lang w:eastAsia="de-DE" w:val="en-US"/>
    </w:rPr>
  </w:style>
  <w:style w:styleId="Header" w:type="paragraph">
    <w:name w:val="header"/>
    <w:basedOn w:val="Normal"/>
    <w:link w:val="HeaderChar"/>
    <w:unhideWhenUsed/>
    <w:rsid w:val="00655CCF"/>
    <w:pPr>
      <w:tabs>
        <w:tab w:pos="4513" w:val="center"/>
        <w:tab w:pos="9026" w:val="right"/>
      </w:tabs>
      <w:spacing w:after="0"/>
    </w:pPr>
  </w:style>
  <w:style w:customStyle="1" w:styleId="HeaderChar" w:type="character">
    <w:name w:val="Header Char"/>
    <w:basedOn w:val="DefaultParagraphFont"/>
    <w:link w:val="Header"/>
    <w:rsid w:val="00655CCF"/>
  </w:style>
  <w:style w:styleId="Footer" w:type="paragraph">
    <w:name w:val="footer"/>
    <w:basedOn w:val="Normal"/>
    <w:link w:val="FooterChar"/>
    <w:unhideWhenUsed/>
    <w:rsid w:val="00655CCF"/>
    <w:pPr>
      <w:tabs>
        <w:tab w:pos="4513" w:val="center"/>
        <w:tab w:pos="9026" w:val="right"/>
      </w:tabs>
      <w:spacing w:after="0"/>
    </w:pPr>
  </w:style>
  <w:style w:customStyle="1" w:styleId="FooterChar" w:type="character">
    <w:name w:val="Footer Char"/>
    <w:basedOn w:val="DefaultParagraphFont"/>
    <w:link w:val="Footer"/>
    <w:rsid w:val="00655CCF"/>
  </w:style>
  <w:style w:styleId="PlaceholderText" w:type="character">
    <w:name w:val="Placeholder Text"/>
    <w:basedOn w:val="DefaultParagraphFont"/>
    <w:semiHidden/>
    <w:rsid w:val="00FC2E65"/>
    <w:rPr>
      <w:color w:val="808080"/>
    </w:rPr>
  </w:style>
  <w:style w:customStyle="1" w:styleId="BodyTextChar" w:type="character">
    <w:name w:val="Body Text Char"/>
    <w:basedOn w:val="DefaultParagraphFont"/>
    <w:link w:val="BodyText"/>
    <w:rsid w:val="00FC2E65"/>
    <w:rPr>
      <w:rFonts w:ascii="Arial" w:cs="Times New Roman" w:eastAsia="Arial" w:hAnsi="Arial"/>
      <w:color w:val="000000"/>
      <w:sz w:val="22"/>
      <w:szCs w:val="22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2.xml" Type="http://schemas.openxmlformats.org/officeDocument/2006/relationships/footer" /><Relationship Id="rId11" Target="footer1.xml" Type="http://schemas.openxmlformats.org/officeDocument/2006/relationships/footer" /><Relationship Type="http://schemas.openxmlformats.org/officeDocument/2006/relationships/image" Id="rId24" Target="media/rId24.png" 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Custom 2">
      <a:dk1>
        <a:sysClr val="windowText" lastClr="000000"/>
      </a:dk1>
      <a:lt1>
        <a:sysClr val="window" lastClr="FFFFFF"/>
      </a:lt1>
      <a:dk2>
        <a:srgbClr val="BABCBE"/>
      </a:dk2>
      <a:lt2>
        <a:srgbClr val="717073"/>
      </a:lt2>
      <a:accent1>
        <a:srgbClr val="468AB2"/>
      </a:accent1>
      <a:accent2>
        <a:srgbClr val="BF3227"/>
      </a:accent2>
      <a:accent3>
        <a:srgbClr val="B5C751"/>
      </a:accent3>
      <a:accent4>
        <a:srgbClr val="EDCD64"/>
      </a:accent4>
      <a:accent5>
        <a:srgbClr val="868686"/>
      </a:accent5>
      <a:accent6>
        <a:srgbClr val="C5D3E5"/>
      </a:accent6>
      <a:hlink>
        <a:srgbClr val="B2C654"/>
      </a:hlink>
      <a:folHlink>
        <a:srgbClr val="EBD7A3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564</Words>
  <Characters>3560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Swiss TPH report example</vt:lpstr>
    </vt:vector>
  </TitlesOfParts>
  <Company>Swiss TPH</Company>
  <LinksUpToDate>false</LinksUpToDate>
  <CharactersWithSpaces>4116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My outbreak report</dc:title>
  <dc:creator>Helene Langet</dc:creator>
  <dc:language>en-US</dc:language>
  <cp:keywords/>
  <dcterms:created xsi:type="dcterms:W3CDTF">2025-02-04T13:27:49Z</dcterms:created>
  <dcterms:modified xsi:type="dcterms:W3CDTF">2025-02-04T13:27:49Z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hors">
    <vt:lpwstr/>
  </property>
  <property fmtid="{D5CDD505-2E9C-101B-9397-08002B2CF9AE}" pid="3" name="biblio-config">
    <vt:lpwstr>True</vt:lpwstr>
  </property>
  <property fmtid="{D5CDD505-2E9C-101B-9397-08002B2CF9AE}" pid="4" name="bibliography">
    <vt:lpwstr>my_biblio.bib</vt:lpwstr>
  </property>
  <property fmtid="{D5CDD505-2E9C-101B-9397-08002B2CF9AE}" pid="5" name="by-author">
    <vt:lpwstr/>
  </property>
  <property fmtid="{D5CDD505-2E9C-101B-9397-08002B2CF9AE}" pid="6" name="csl">
    <vt:lpwstr>../vancouver.csl</vt:lpwstr>
  </property>
  <property fmtid="{D5CDD505-2E9C-101B-9397-08002B2CF9AE}" pid="7" name="date">
    <vt:lpwstr>February 4, 2025</vt:lpwstr>
  </property>
  <property fmtid="{D5CDD505-2E9C-101B-9397-08002B2CF9AE}" pid="8" name="date-format">
    <vt:lpwstr>long</vt:lpwstr>
  </property>
  <property fmtid="{D5CDD505-2E9C-101B-9397-08002B2CF9AE}" pid="9" name="execute">
    <vt:lpwstr/>
  </property>
  <property fmtid="{D5CDD505-2E9C-101B-9397-08002B2CF9AE}" pid="10" name="header-includes">
    <vt:lpwstr/>
  </property>
  <property fmtid="{D5CDD505-2E9C-101B-9397-08002B2CF9AE}" pid="11" name="include-after">
    <vt:lpwstr/>
  </property>
  <property fmtid="{D5CDD505-2E9C-101B-9397-08002B2CF9AE}" pid="12" name="include-before">
    <vt:lpwstr/>
  </property>
  <property fmtid="{D5CDD505-2E9C-101B-9397-08002B2CF9AE}" pid="13" name="labels">
    <vt:lpwstr/>
  </property>
  <property fmtid="{D5CDD505-2E9C-101B-9397-08002B2CF9AE}" pid="14" name="toc-title">
    <vt:lpwstr>Table of contents</vt:lpwstr>
  </property>
</Properties>
</file>