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9C3D" w14:textId="77777777" w:rsidR="00E9215E" w:rsidRDefault="00E9215E" w:rsidP="00E9215E">
      <w:pPr>
        <w:jc w:val="both"/>
        <w:rPr>
          <w:rFonts w:eastAsiaTheme="minorEastAsia"/>
          <w:sz w:val="32"/>
          <w:szCs w:val="32"/>
          <w:highlight w:val="cyan"/>
          <w:lang w:val="en-US"/>
        </w:rPr>
      </w:pPr>
      <w:r>
        <w:rPr>
          <w:rFonts w:eastAsiaTheme="minorEastAsia"/>
          <w:sz w:val="32"/>
          <w:szCs w:val="32"/>
          <w:highlight w:val="cyan"/>
          <w:lang w:val="en-US"/>
        </w:rPr>
        <w:t>Q6. A step index fiber has core diameter 29x10</w:t>
      </w:r>
      <w:r>
        <w:rPr>
          <w:rFonts w:eastAsiaTheme="minorEastAsia"/>
          <w:sz w:val="32"/>
          <w:szCs w:val="32"/>
          <w:highlight w:val="cyan"/>
          <w:vertAlign w:val="superscript"/>
          <w:lang w:val="en-US"/>
        </w:rPr>
        <w:t>-6</w:t>
      </w:r>
      <w:proofErr w:type="gramStart"/>
      <w:r>
        <w:rPr>
          <w:rFonts w:eastAsiaTheme="minorEastAsia"/>
          <w:sz w:val="32"/>
          <w:szCs w:val="32"/>
          <w:highlight w:val="cyan"/>
          <w:lang w:val="en-US"/>
        </w:rPr>
        <w:t>m .</w:t>
      </w:r>
      <w:proofErr w:type="gramEnd"/>
      <w:r>
        <w:rPr>
          <w:rFonts w:eastAsiaTheme="minorEastAsia"/>
          <w:sz w:val="32"/>
          <w:szCs w:val="32"/>
          <w:highlight w:val="cyan"/>
          <w:lang w:val="en-US"/>
        </w:rPr>
        <w:t xml:space="preserve"> The refractive indices of the core and the cladding are 1.52 and 1.5189 resp. If the light of wavelength 1.3</w:t>
      </w:r>
      <w:r>
        <w:rPr>
          <w:rFonts w:eastAsiaTheme="minorEastAsia" w:cstheme="minorHAnsi"/>
          <w:sz w:val="32"/>
          <w:szCs w:val="32"/>
          <w:highlight w:val="cyan"/>
          <w:lang w:val="en-US"/>
        </w:rPr>
        <w:t>µ</w:t>
      </w:r>
      <w:r>
        <w:rPr>
          <w:rFonts w:eastAsiaTheme="minorEastAsia"/>
          <w:sz w:val="32"/>
          <w:szCs w:val="32"/>
          <w:highlight w:val="cyan"/>
          <w:lang w:val="en-US"/>
        </w:rPr>
        <w:t>m is transmitted through the fiber, determine [a]Normalized frequency of the fiber. [b] The number of modes fiber will support.</w:t>
      </w:r>
    </w:p>
    <w:p w14:paraId="5FC2D12F" w14:textId="77777777" w:rsidR="00E9215E" w:rsidRDefault="00E9215E" w:rsidP="00E9215E">
      <w:pPr>
        <w:rPr>
          <w:rFonts w:eastAsiaTheme="minorEastAsia"/>
          <w:sz w:val="32"/>
          <w:szCs w:val="32"/>
          <w:lang w:val="en-US"/>
        </w:rPr>
      </w:pPr>
    </w:p>
    <w:p w14:paraId="4FDFF02F" w14:textId="77777777" w:rsidR="00E9215E" w:rsidRDefault="00E9215E" w:rsidP="00E9215E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lang w:val="en-US"/>
        </w:rPr>
        <w:t>Given :</w:t>
      </w:r>
      <w:proofErr w:type="gramEnd"/>
      <w:r>
        <w:rPr>
          <w:rFonts w:eastAsiaTheme="minorEastAsia"/>
          <w:b/>
          <w:bCs/>
          <w:sz w:val="32"/>
          <w:szCs w:val="32"/>
          <w:lang w:val="en-US"/>
        </w:rPr>
        <w:t>-</w:t>
      </w:r>
      <w:r>
        <w:rPr>
          <w:rFonts w:eastAsiaTheme="minorEastAsia"/>
          <w:sz w:val="32"/>
          <w:szCs w:val="32"/>
          <w:lang w:val="en-US"/>
        </w:rPr>
        <w:t xml:space="preserve"> d=29x10</w:t>
      </w:r>
      <w:r>
        <w:rPr>
          <w:rFonts w:eastAsiaTheme="minorEastAsia"/>
          <w:sz w:val="32"/>
          <w:szCs w:val="32"/>
          <w:vertAlign w:val="superscript"/>
          <w:lang w:val="en-US"/>
        </w:rPr>
        <w:t>-6</w:t>
      </w:r>
      <w:r>
        <w:rPr>
          <w:rFonts w:eastAsiaTheme="minorEastAsia"/>
          <w:sz w:val="32"/>
          <w:szCs w:val="32"/>
          <w:lang w:val="en-US"/>
        </w:rPr>
        <w:t xml:space="preserve">m;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λ=1.3×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-6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m</m:t>
        </m:r>
      </m:oMath>
      <w:r>
        <w:rPr>
          <w:rFonts w:eastAsiaTheme="minorEastAsia"/>
          <w:sz w:val="32"/>
          <w:szCs w:val="32"/>
          <w:lang w:val="en-US"/>
        </w:rPr>
        <w:t xml:space="preserve">; 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1</w:t>
      </w:r>
      <w:r>
        <w:rPr>
          <w:rFonts w:eastAsiaTheme="minorEastAsia"/>
          <w:sz w:val="32"/>
          <w:szCs w:val="32"/>
          <w:lang w:val="en-US"/>
        </w:rPr>
        <w:t xml:space="preserve">= 1.52;  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2</w:t>
      </w:r>
      <w:r>
        <w:rPr>
          <w:rFonts w:eastAsiaTheme="minorEastAsia"/>
          <w:sz w:val="32"/>
          <w:szCs w:val="32"/>
          <w:lang w:val="en-US"/>
        </w:rPr>
        <w:t>=1.5189.</w:t>
      </w:r>
    </w:p>
    <w:p w14:paraId="5D0E1B6E" w14:textId="77777777" w:rsidR="00E9215E" w:rsidRDefault="00E9215E" w:rsidP="00E9215E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</w:rPr>
        <w:t>Formula :</w:t>
      </w:r>
      <w:proofErr w:type="gramEnd"/>
      <w:r>
        <w:rPr>
          <w:b/>
          <w:bCs/>
          <w:sz w:val="32"/>
          <w:szCs w:val="32"/>
        </w:rPr>
        <w:t>-</w:t>
      </w:r>
      <w:r>
        <w:rPr>
          <w:rFonts w:eastAsiaTheme="minorEastAsia"/>
          <w:sz w:val="32"/>
          <w:szCs w:val="32"/>
          <w:lang w:val="en-US"/>
        </w:rPr>
        <w:t xml:space="preserve"> V=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2πr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-µ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>;   N</w:t>
      </w:r>
      <w:r>
        <w:rPr>
          <w:rFonts w:eastAsiaTheme="minorEastAsia"/>
          <w:sz w:val="32"/>
          <w:szCs w:val="32"/>
          <w:vertAlign w:val="subscript"/>
          <w:lang w:val="en-US"/>
        </w:rPr>
        <w:t>m</w:t>
      </w:r>
      <w:r>
        <w:rPr>
          <w:rFonts w:eastAsiaTheme="minorEastAsia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14:paraId="013F3B6F" w14:textId="77777777" w:rsidR="00E9215E" w:rsidRDefault="00E9215E" w:rsidP="00E9215E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Solution:-</w:t>
      </w:r>
      <w:proofErr w:type="gramEnd"/>
      <w:r>
        <w:rPr>
          <w:rFonts w:eastAsiaTheme="minorEastAsia"/>
          <w:sz w:val="32"/>
          <w:szCs w:val="32"/>
          <w:lang w:val="en-US"/>
        </w:rPr>
        <w:tab/>
        <w:t>V=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3.14×29×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1.3×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-6</m:t>
                </m:r>
              </m:sup>
            </m:sSup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x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(1.5)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(1.5189)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32"/>
          <w:szCs w:val="32"/>
          <w:lang w:val="en-US"/>
        </w:rPr>
        <w:t>=  4.049</w:t>
      </w:r>
    </w:p>
    <w:p w14:paraId="71D7B716" w14:textId="77777777" w:rsidR="00E9215E" w:rsidRDefault="00E9215E" w:rsidP="00E9215E">
      <w:pPr>
        <w:rPr>
          <w:rFonts w:eastAsiaTheme="minorEastAsia"/>
          <w:sz w:val="32"/>
          <w:szCs w:val="32"/>
          <w:lang w:val="en-US"/>
        </w:rPr>
      </w:pPr>
    </w:p>
    <w:p w14:paraId="7B97B5CF" w14:textId="77777777" w:rsidR="00E9215E" w:rsidRDefault="00E9215E" w:rsidP="00E9215E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ab/>
      </w:r>
      <w:r>
        <w:rPr>
          <w:rFonts w:eastAsiaTheme="minorEastAsia"/>
          <w:sz w:val="32"/>
          <w:szCs w:val="32"/>
          <w:lang w:val="en-US"/>
        </w:rPr>
        <w:tab/>
        <w:t>N</w:t>
      </w:r>
      <w:r>
        <w:rPr>
          <w:rFonts w:eastAsiaTheme="minorEastAsia"/>
          <w:sz w:val="32"/>
          <w:szCs w:val="32"/>
          <w:vertAlign w:val="subscript"/>
          <w:lang w:val="en-US"/>
        </w:rPr>
        <w:t>m</w:t>
      </w:r>
      <w:r>
        <w:rPr>
          <w:rFonts w:eastAsiaTheme="minorEastAsia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(4.049)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>= 8.197</w:t>
      </w:r>
    </w:p>
    <w:p w14:paraId="0626C475" w14:textId="77777777" w:rsidR="00E9215E" w:rsidRDefault="00E9215E" w:rsidP="00E9215E">
      <w:pPr>
        <w:ind w:left="851" w:hanging="851"/>
        <w:rPr>
          <w:rFonts w:eastAsiaTheme="minorEastAsia"/>
          <w:b/>
          <w:bCs/>
          <w:sz w:val="32"/>
          <w:szCs w:val="32"/>
          <w:u w:val="single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  <w:lang w:val="en-US"/>
        </w:rPr>
        <w:t xml:space="preserve"> Normalized frequency is 4.049 and the number of modes is 8. </w:t>
      </w:r>
    </w:p>
    <w:p w14:paraId="53D471EF" w14:textId="77777777" w:rsidR="000E61B6" w:rsidRDefault="000E61B6">
      <w:bookmarkStart w:id="0" w:name="_GoBack"/>
      <w:bookmarkEnd w:id="0"/>
    </w:p>
    <w:sectPr w:rsidR="000E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5E"/>
    <w:rsid w:val="000E61B6"/>
    <w:rsid w:val="00E9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4B16"/>
  <w15:chartTrackingRefBased/>
  <w15:docId w15:val="{01E8BB6E-34DE-424C-A0FB-FB90DCAC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1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2020-01-24T11:14:00Z</dcterms:created>
  <dcterms:modified xsi:type="dcterms:W3CDTF">2020-01-24T11:15:00Z</dcterms:modified>
</cp:coreProperties>
</file>