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7F8D" w14:textId="77777777" w:rsidR="00D12E4E" w:rsidRDefault="00F45813" w:rsidP="00CD0E5E">
      <w:pPr>
        <w:tabs>
          <w:tab w:val="right" w:pos="9645"/>
        </w:tabs>
        <w:spacing w:line="280" w:lineRule="atLeast"/>
        <w:rPr>
          <w:rFonts w:ascii="HY중고딕" w:eastAsia="HY중고딕"/>
          <w:spacing w:val="-10"/>
          <w:sz w:val="21"/>
          <w:szCs w:val="21"/>
        </w:rPr>
      </w:pPr>
      <w:r>
        <w:rPr>
          <w:rFonts w:ascii="HY중고딕" w:eastAsia="HY중고딕" w:hAnsi="돋움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39264D00" wp14:editId="0D64DA2F">
                <wp:simplePos x="0" y="0"/>
                <wp:positionH relativeFrom="column">
                  <wp:posOffset>4626610</wp:posOffset>
                </wp:positionH>
                <wp:positionV relativeFrom="page">
                  <wp:posOffset>8623300</wp:posOffset>
                </wp:positionV>
                <wp:extent cx="2203200" cy="1310400"/>
                <wp:effectExtent l="0" t="0" r="6985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200" cy="131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D0F7" w14:textId="77777777" w:rsidR="00F45813" w:rsidRDefault="00F45813" w:rsidP="00F45813"/>
                          <w:tbl>
                            <w:tblPr>
                              <w:tblW w:w="313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136"/>
                            </w:tblGrid>
                            <w:tr w:rsidR="00F45813" w:rsidRPr="00A40C71" w14:paraId="6285D175" w14:textId="77777777" w:rsidTr="0014002A">
                              <w:trPr>
                                <w:trHeight w:val="113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6F7E7CC7" w14:textId="77777777" w:rsidR="00F45813" w:rsidRPr="00A40C71" w:rsidRDefault="00F45813" w:rsidP="0014002A">
                                  <w:pPr>
                                    <w:rPr>
                                      <w:rFonts w:ascii="HY견고딕" w:eastAsia="HY견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574E07" w:rsidRPr="006F00E5" w14:paraId="0E1BE87D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42C15663" w14:textId="7FC6A72F" w:rsidR="00574E07" w:rsidRPr="00873B79" w:rsidRDefault="00574E07" w:rsidP="00574E07">
                                  <w:pPr>
                                    <w:rPr>
                                      <w:rFonts w:ascii="HY중고딕" w:eastAsia="HY중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HY중고딕" w:eastAsia="HY중고딕" w:hint="eastAsia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  <w:t>신민재</w:t>
                                  </w:r>
                                </w:p>
                              </w:tc>
                            </w:tr>
                            <w:tr w:rsidR="00574E07" w:rsidRPr="00EB1838" w14:paraId="657DFB61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5FB2B2B0" w14:textId="67A8B558" w:rsidR="00574E07" w:rsidRPr="000B7280" w:rsidRDefault="00574E07" w:rsidP="00574E07">
                                  <w:pPr>
                                    <w:rPr>
                                      <w:rFonts w:eastAsia="HY중고딕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이메일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주</w:t>
                                  </w:r>
                                  <w:r>
                                    <w:rPr>
                                      <w:rFonts w:eastAsia="HY중고딕"/>
                                      <w:color w:val="000000"/>
                                    </w:rPr>
                                    <w:t>소</w:t>
                                  </w:r>
                                </w:p>
                              </w:tc>
                            </w:tr>
                            <w:tr w:rsidR="00574E07" w:rsidRPr="00A40C71" w14:paraId="7BF39AAD" w14:textId="77777777" w:rsidTr="0014002A">
                              <w:trPr>
                                <w:trHeight w:hRule="exact" w:val="113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2D21923B" w14:textId="77777777" w:rsidR="00574E07" w:rsidRPr="00A40C71" w:rsidRDefault="00574E07" w:rsidP="00574E07">
                                  <w:pPr>
                                    <w:rPr>
                                      <w:rFonts w:ascii="HY견고딕" w:eastAsia="HY견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574E07" w:rsidRPr="006F00E5" w14:paraId="4F095678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4B81D65C" w14:textId="450A63E1" w:rsidR="00574E07" w:rsidRPr="00873B79" w:rsidRDefault="00574E07" w:rsidP="00574E07">
                                  <w:pPr>
                                    <w:rPr>
                                      <w:rFonts w:ascii="HY중고딕" w:eastAsia="HY중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HY중고딕" w:eastAsia="HY중고딕" w:hint="eastAsia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  <w:t>이광준</w:t>
                                  </w:r>
                                </w:p>
                              </w:tc>
                            </w:tr>
                            <w:tr w:rsidR="00574E07" w:rsidRPr="00EB1838" w14:paraId="2961D13A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34472BA3" w14:textId="77777777" w:rsidR="00574E07" w:rsidRPr="000B7280" w:rsidRDefault="00574E07" w:rsidP="00574E07">
                                  <w:pPr>
                                    <w:rPr>
                                      <w:rFonts w:eastAsia="HY중고딕"/>
                                      <w:b/>
                                      <w:color w:val="000000"/>
                                    </w:rPr>
                                  </w:pPr>
                                  <w:bookmarkStart w:id="0" w:name="Anal_Email"/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이메</w:t>
                                  </w:r>
                                  <w:bookmarkEnd w:id="0"/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일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주</w:t>
                                  </w:r>
                                  <w:r>
                                    <w:rPr>
                                      <w:rFonts w:eastAsia="HY중고딕"/>
                                      <w:color w:val="000000"/>
                                    </w:rPr>
                                    <w:t>소</w:t>
                                  </w:r>
                                </w:p>
                              </w:tc>
                            </w:tr>
                            <w:tr w:rsidR="00574E07" w:rsidRPr="00EB1838" w14:paraId="44858643" w14:textId="77777777" w:rsidTr="0094791B">
                              <w:trPr>
                                <w:trHeight w:val="95"/>
                              </w:trPr>
                              <w:tc>
                                <w:tcPr>
                                  <w:tcW w:w="3136" w:type="dxa"/>
                                  <w:tcBorders>
                                    <w:bottom w:val="single" w:sz="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A45CB6" w14:textId="77777777" w:rsidR="00574E07" w:rsidRPr="00AD332D" w:rsidRDefault="00574E07" w:rsidP="00574E07">
                                  <w:pPr>
                                    <w:rPr>
                                      <w:rFonts w:eastAsia="HY중고딕"/>
                                      <w:color w:val="000000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7C9181" w14:textId="77777777" w:rsidR="00F45813" w:rsidRDefault="00F45813" w:rsidP="00F4581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64D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4.3pt;margin-top:679pt;width:173.5pt;height:10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" filled="f" stroked="f" strokeweight=".5pt">
                <v:textbox inset="0,0,0,0">
                  <w:txbxContent>
                    <w:p w14:paraId="5595D0F7" w14:textId="77777777" w:rsidR="00F45813" w:rsidRDefault="00F45813" w:rsidP="00F45813"/>
                    <w:tbl>
                      <w:tblPr>
                        <w:tblW w:w="3136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136"/>
                      </w:tblGrid>
                      <w:tr w:rsidR="00F45813" w:rsidRPr="00A40C71" w14:paraId="6285D175" w14:textId="77777777" w:rsidTr="0014002A">
                        <w:trPr>
                          <w:trHeight w:val="113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6F7E7CC7" w14:textId="77777777" w:rsidR="00F45813" w:rsidRPr="00A40C71" w:rsidRDefault="00F45813" w:rsidP="0014002A">
                            <w:pPr>
                              <w:rPr>
                                <w:rFonts w:ascii="HY견고딕" w:eastAsia="HY견고딕"/>
                                <w:b/>
                                <w:color w:val="000000"/>
                                <w:spacing w:val="-10"/>
                                <w:w w:val="95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574E07" w:rsidRPr="006F00E5" w14:paraId="0E1BE87D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42C15663" w14:textId="7FC6A72F" w:rsidR="00574E07" w:rsidRPr="00873B79" w:rsidRDefault="00574E07" w:rsidP="00574E07">
                            <w:pPr>
                              <w:rPr>
                                <w:rFonts w:ascii="HY중고딕" w:eastAsia="HY중고딕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</w:pPr>
                            <w:r>
                              <w:rPr>
                                <w:rFonts w:ascii="HY중고딕" w:eastAsia="HY중고딕" w:hint="eastAsia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  <w:t>신민재</w:t>
                            </w:r>
                          </w:p>
                        </w:tc>
                      </w:tr>
                      <w:tr w:rsidR="00574E07" w:rsidRPr="00EB1838" w14:paraId="657DFB61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5FB2B2B0" w14:textId="67A8B558" w:rsidR="00574E07" w:rsidRPr="000B7280" w:rsidRDefault="00574E07" w:rsidP="00574E07">
                            <w:pPr>
                              <w:rPr>
                                <w:rFonts w:eastAsia="HY중고딕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이메일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주</w:t>
                            </w:r>
                            <w:r>
                              <w:rPr>
                                <w:rFonts w:eastAsia="HY중고딕"/>
                                <w:color w:val="000000"/>
                              </w:rPr>
                              <w:t>소</w:t>
                            </w:r>
                          </w:p>
                        </w:tc>
                      </w:tr>
                      <w:tr w:rsidR="00574E07" w:rsidRPr="00A40C71" w14:paraId="7BF39AAD" w14:textId="77777777" w:rsidTr="0014002A">
                        <w:trPr>
                          <w:trHeight w:hRule="exact" w:val="113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2D21923B" w14:textId="77777777" w:rsidR="00574E07" w:rsidRPr="00A40C71" w:rsidRDefault="00574E07" w:rsidP="00574E07">
                            <w:pPr>
                              <w:rPr>
                                <w:rFonts w:ascii="HY견고딕" w:eastAsia="HY견고딕"/>
                                <w:b/>
                                <w:color w:val="000000"/>
                                <w:spacing w:val="-10"/>
                                <w:w w:val="95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574E07" w:rsidRPr="006F00E5" w14:paraId="4F095678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4B81D65C" w14:textId="450A63E1" w:rsidR="00574E07" w:rsidRPr="00873B79" w:rsidRDefault="00574E07" w:rsidP="00574E07">
                            <w:pPr>
                              <w:rPr>
                                <w:rFonts w:ascii="HY중고딕" w:eastAsia="HY중고딕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</w:pPr>
                            <w:r>
                              <w:rPr>
                                <w:rFonts w:ascii="HY중고딕" w:eastAsia="HY중고딕" w:hint="eastAsia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  <w:t>이광준</w:t>
                            </w:r>
                          </w:p>
                        </w:tc>
                      </w:tr>
                      <w:tr w:rsidR="00574E07" w:rsidRPr="00EB1838" w14:paraId="2961D13A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34472BA3" w14:textId="77777777" w:rsidR="00574E07" w:rsidRPr="000B7280" w:rsidRDefault="00574E07" w:rsidP="00574E07">
                            <w:pPr>
                              <w:rPr>
                                <w:rFonts w:eastAsia="HY중고딕"/>
                                <w:b/>
                                <w:color w:val="000000"/>
                              </w:rPr>
                            </w:pPr>
                            <w:bookmarkStart w:id="1" w:name="Anal_Email"/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이메</w:t>
                            </w:r>
                            <w:bookmarkEnd w:id="1"/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일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주</w:t>
                            </w:r>
                            <w:r>
                              <w:rPr>
                                <w:rFonts w:eastAsia="HY중고딕"/>
                                <w:color w:val="000000"/>
                              </w:rPr>
                              <w:t>소</w:t>
                            </w:r>
                          </w:p>
                        </w:tc>
                      </w:tr>
                      <w:tr w:rsidR="00574E07" w:rsidRPr="00EB1838" w14:paraId="44858643" w14:textId="77777777" w:rsidTr="0094791B">
                        <w:trPr>
                          <w:trHeight w:val="95"/>
                        </w:trPr>
                        <w:tc>
                          <w:tcPr>
                            <w:tcW w:w="3136" w:type="dxa"/>
                            <w:tcBorders>
                              <w:bottom w:val="single" w:sz="2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8A45CB6" w14:textId="77777777" w:rsidR="00574E07" w:rsidRPr="00AD332D" w:rsidRDefault="00574E07" w:rsidP="00574E07">
                            <w:pPr>
                              <w:rPr>
                                <w:rFonts w:eastAsia="HY중고딕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</w:tbl>
                    <w:p w14:paraId="517C9181" w14:textId="77777777" w:rsidR="00F45813" w:rsidRDefault="00F45813" w:rsidP="00F45813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3DB53FC8" w14:textId="77777777" w:rsidR="00D12E4E" w:rsidRPr="00846231" w:rsidRDefault="004C0B24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  <w:r>
        <w:rPr>
          <w:rFonts w:ascii="HY중고딕" w:eastAsia="HY중고딕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071A" wp14:editId="02045BF9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11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F695A" id="직선 연결선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2" w:name="Header_Name"/>
      <w:proofErr w:type="spellStart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2"/>
      <w:proofErr w:type="spellEnd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3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3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77777777" w:rsidR="00D12E4E" w:rsidRPr="00177671" w:rsidRDefault="00DD4D52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 w:rsidRPr="00DD4D52"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자료제목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4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4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5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5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6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6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7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7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8" w:name="Info_RData" w:colFirst="1" w:colLast="1"/>
            <w:bookmarkStart w:id="9" w:name="Info_RDataT" w:colFirst="1" w:colLast="1"/>
            <w:bookmarkStart w:id="10" w:name="Info_LData" w:colFirst="0" w:colLast="0"/>
            <w:bookmarkStart w:id="11" w:name="Info_LDataT" w:colFirst="0" w:colLast="0"/>
            <w:proofErr w:type="gram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</w:t>
            </w:r>
            <w:proofErr w:type="gram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3/17)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(3/17)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proofErr w:type="spell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십억원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2" w:name="Info_Holder" w:colFirst="1" w:colLast="1"/>
            <w:bookmarkStart w:id="13" w:name="Info_HolderT" w:colFirst="1" w:colLast="1"/>
            <w:bookmarkStart w:id="14" w:name="Info_HolderData" w:colFirst="2" w:colLast="2"/>
            <w:bookmarkStart w:id="15" w:name="Info_HolderDataT" w:colFirst="2" w:colLast="2"/>
            <w:bookmarkEnd w:id="8"/>
            <w:bookmarkEnd w:id="9"/>
            <w:bookmarkEnd w:id="10"/>
            <w:bookmarkEnd w:id="11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2"/>
      <w:bookmarkEnd w:id="13"/>
      <w:bookmarkEnd w:id="14"/>
      <w:bookmarkEnd w:id="15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  <w:proofErr w:type="spellEnd"/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  <w:proofErr w:type="spellEnd"/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6" w:name="Table_EPS_Data" w:colFirst="1" w:colLast="3"/>
            <w:bookmarkStart w:id="17" w:name="Table_EPS_Year" w:colFirst="0" w:colLast="0"/>
            <w:bookmarkStart w:id="18" w:name="Table_EPS_YearT" w:colFirst="0" w:colLast="0"/>
            <w:bookmarkStart w:id="19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6"/>
      <w:bookmarkEnd w:id="17"/>
      <w:bookmarkEnd w:id="18"/>
      <w:bookmarkEnd w:id="19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20" w:name="Info_Rate" w:colFirst="1" w:colLast="3"/>
            <w:bookmarkStart w:id="21" w:name="Info_RateT" w:colFirst="1" w:colLast="3"/>
            <w:bookmarkStart w:id="22" w:name="Info_RateName" w:colFirst="0" w:colLast="0"/>
            <w:bookmarkStart w:id="23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20"/>
      <w:bookmarkEnd w:id="21"/>
      <w:bookmarkEnd w:id="22"/>
      <w:bookmarkEnd w:id="23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4" w:name="PER_Chart"/>
            <w:bookmarkEnd w:id="24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proofErr w:type="spellStart"/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  <w:proofErr w:type="spellEnd"/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  <w:proofErr w:type="spellEnd"/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77777777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5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5"/>
            <w:r>
              <w:rPr>
                <w:rFonts w:eastAsia="HY견고딕" w:cs="Arial"/>
                <w:b/>
                <w:color w:val="000000"/>
                <w:sz w:val="22"/>
              </w:rPr>
              <w:t>22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77777" w:rsidR="00D12E4E" w:rsidRPr="006C643C" w:rsidRDefault="00DD4D52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1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단락제목1</w:t>
      </w:r>
    </w:p>
    <w:p w14:paraId="2C1099FF" w14:textId="77777777" w:rsidR="00D12E4E" w:rsidRPr="00F6019D" w:rsidRDefault="00DD4D52" w:rsidP="006F5544">
      <w:pPr>
        <w:pStyle w:val="1"/>
      </w:pPr>
      <w:bookmarkStart w:id="27" w:name="Text1"/>
      <w:bookmarkEnd w:id="26"/>
      <w:r>
        <w:rPr>
          <w:rFonts w:hint="eastAsia"/>
        </w:rPr>
        <w:t>단락본문</w:t>
      </w:r>
    </w:p>
    <w:bookmarkEnd w:id="27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9" w:name="Text2"/>
      <w:bookmarkEnd w:id="28"/>
      <w:r>
        <w:rPr>
          <w:rFonts w:hint="eastAsia"/>
        </w:rPr>
        <w:t>단락본문</w:t>
      </w:r>
    </w:p>
    <w:bookmarkEnd w:id="29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30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31" w:name="Text3"/>
      <w:bookmarkEnd w:id="30"/>
      <w:r>
        <w:rPr>
          <w:rFonts w:hint="eastAsia"/>
        </w:rPr>
        <w:t>단락본문</w:t>
      </w:r>
    </w:p>
    <w:bookmarkEnd w:id="31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2" w:name="TableH_Year" w:colFirst="1" w:colLast="5"/>
            <w:bookmarkStart w:id="33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4" w:name="TableH_Data" w:colFirst="1" w:colLast="5"/>
            <w:bookmarkStart w:id="35" w:name="TableH_DataT" w:colFirst="1" w:colLast="5"/>
            <w:bookmarkStart w:id="36" w:name="TableH_Unit" w:colFirst="0" w:colLast="0"/>
            <w:bookmarkEnd w:id="32"/>
            <w:bookmarkEnd w:id="33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7" w:name="Note"/>
      <w:bookmarkEnd w:id="34"/>
      <w:bookmarkEnd w:id="35"/>
      <w:bookmarkEnd w:id="36"/>
      <w:r>
        <w:rPr>
          <w:rFonts w:hint="eastAsia"/>
        </w:rPr>
        <w:t>주</w:t>
      </w:r>
      <w:r>
        <w:t>: 순이익, EPS 등은 지배주주지분 기준</w:t>
      </w:r>
      <w:bookmarkEnd w:id="37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1626E430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9E3D3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2021</w:t>
            </w:r>
            <w:r w:rsidR="009E3D3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77777777" w:rsidR="003C4E4F" w:rsidRPr="005138F0" w:rsidRDefault="003C4E4F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8A4A02" w:rsidRPr="005138F0" w14:paraId="17ECEAC5" w14:textId="77777777" w:rsidTr="008A4A02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0E69B98F" w14:textId="4D266B47" w:rsidR="008A4A02" w:rsidRPr="00C578BC" w:rsidRDefault="008A4A02" w:rsidP="008A4A02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8A4A02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실적이 </w:t>
            </w:r>
            <w:proofErr w:type="spellStart"/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눈나난나</w:t>
            </w:r>
            <w:proofErr w:type="spellEnd"/>
          </w:p>
          <w:p w14:paraId="09005588" w14:textId="0C40A7CB" w:rsidR="008A4A02" w:rsidRPr="008A4A02" w:rsidRDefault="008A4A02" w:rsidP="008A4A02">
            <w:pPr>
              <w:tabs>
                <w:tab w:val="right" w:pos="5656"/>
              </w:tabs>
              <w:spacing w:after="10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8A4A02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새로운 출발을 위한 사업부 개편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6CDDE6D2" w14:textId="77777777" w:rsidR="008A4A02" w:rsidRPr="005138F0" w:rsidRDefault="008A4A02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4A38A0AB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3C4E4F" w:rsidRPr="005138F0" w14:paraId="102FB565" w14:textId="77777777" w:rsidTr="00DD4D52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408573D" w14:textId="3CEE1EEB" w:rsidR="003C4E4F" w:rsidRPr="00C578BC" w:rsidRDefault="003C4E4F" w:rsidP="00DD4D52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</w:t>
            </w:r>
          </w:p>
          <w:p w14:paraId="5F07A3A3" w14:textId="395A5D8D" w:rsidR="003C4E4F" w:rsidRPr="00C578BC" w:rsidRDefault="003C4E4F" w:rsidP="00DD4D52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</w:p>
          <w:p w14:paraId="431D944F" w14:textId="0684C642" w:rsidR="00EF5C97" w:rsidRPr="00EF5C97" w:rsidRDefault="003C4E4F" w:rsidP="009E3D3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60CF6A59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1AC82B92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 w:hint="eastAsia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proofErr w:type="spellStart"/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하이브</w:t>
            </w:r>
            <w:proofErr w:type="spellEnd"/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미래 </w:t>
            </w:r>
            <w:proofErr w:type="spellStart"/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눈누난나</w:t>
            </w:r>
            <w:proofErr w:type="spellEnd"/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8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24C33E3F" w14:textId="3FD54BDA" w:rsidR="00574E07" w:rsidRPr="00C578BC" w:rsidRDefault="009E3D35" w:rsidP="00D44337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투자포인트 </w:t>
            </w:r>
            <w:r w:rsidR="00574E07"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EF5C97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막대한 현금의 사용처</w:t>
            </w:r>
          </w:p>
          <w:p w14:paraId="41F6C15B" w14:textId="77777777" w:rsidR="00574E07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투자포인트 </w:t>
            </w:r>
            <w:r w:rsidR="00574E07"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proofErr w:type="spellStart"/>
            <w:r w:rsidR="002D61CB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하이브의</w:t>
            </w:r>
            <w:proofErr w:type="spellEnd"/>
            <w:r w:rsidR="002D61CB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 신사업 얘기</w:t>
            </w:r>
          </w:p>
          <w:p w14:paraId="0E232E00" w14:textId="0352769E" w:rsidR="009E3D35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실적 및 </w:t>
            </w:r>
            <w:proofErr w:type="spellStart"/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Valuaiton</w:t>
            </w:r>
            <w:proofErr w:type="spellEnd"/>
          </w:p>
          <w:p w14:paraId="7FE89F72" w14:textId="1C207350" w:rsidR="009E3D35" w:rsidRPr="002D61CB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Risk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945805A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77777777" w:rsidR="003C4E4F" w:rsidRPr="005138F0" w:rsidRDefault="008A4A02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37DFCE9C" w:rsidR="003C4E4F" w:rsidRPr="005138F0" w:rsidRDefault="003C4E4F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 w:rsidR="00C33CF0">
              <w:rPr>
                <w:rFonts w:ascii="HY중고딕" w:eastAsia="HY중고딕" w:cs="Arial"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proofErr w:type="gramStart"/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proofErr w:type="gramEnd"/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77777777" w:rsidR="008A4A02" w:rsidRDefault="008A4A02" w:rsidP="00B84779">
      <w:pPr>
        <w:pStyle w:val="10"/>
      </w:pPr>
      <w:r>
        <w:rPr>
          <w:rFonts w:hint="eastAsia"/>
        </w:rPr>
        <w:t>I. 제목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77777777" w:rsidR="008A4A02" w:rsidRDefault="008A4A02" w:rsidP="00B84779">
      <w:pPr>
        <w:pStyle w:val="1"/>
      </w:pPr>
    </w:p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0F412CB4" w14:textId="77777777" w:rsidR="00574E07" w:rsidRPr="001F7DA3" w:rsidRDefault="00574E07" w:rsidP="00574E07">
      <w:pPr>
        <w:pStyle w:val="1"/>
      </w:pPr>
    </w:p>
    <w:p w14:paraId="525CA9FD" w14:textId="77777777" w:rsidR="00574E07" w:rsidRDefault="00574E07" w:rsidP="00574E07">
      <w:pPr>
        <w:pStyle w:val="10"/>
      </w:pPr>
      <w:r>
        <w:rPr>
          <w:rFonts w:hint="eastAsia"/>
        </w:rPr>
        <w:t>I. 제목</w:t>
      </w:r>
    </w:p>
    <w:p w14:paraId="47F23C61" w14:textId="77777777" w:rsidR="00574E07" w:rsidRDefault="00574E07" w:rsidP="00574E07">
      <w:pPr>
        <w:pStyle w:val="2"/>
      </w:pPr>
      <w:r>
        <w:rPr>
          <w:rFonts w:hint="eastAsia"/>
        </w:rPr>
        <w:t>1. 제목</w:t>
      </w: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p w14:paraId="6D6BBF02" w14:textId="77777777" w:rsidR="00574E07" w:rsidRDefault="00574E07" w:rsidP="00574E07">
      <w:pPr>
        <w:pStyle w:val="1"/>
      </w:pPr>
    </w:p>
    <w:p w14:paraId="598B9434" w14:textId="77777777" w:rsidR="00574E07" w:rsidRDefault="00574E07" w:rsidP="00574E07">
      <w:pPr>
        <w:pStyle w:val="1"/>
      </w:pPr>
    </w:p>
    <w:p w14:paraId="132BB9AC" w14:textId="77777777" w:rsidR="00200C9F" w:rsidRDefault="00200C9F" w:rsidP="00B84779">
      <w:pPr>
        <w:pStyle w:val="1"/>
      </w:pPr>
    </w:p>
    <w:p w14:paraId="248EE605" w14:textId="77777777" w:rsidR="00200C9F" w:rsidRPr="00200C9F" w:rsidRDefault="00200C9F" w:rsidP="00200C9F">
      <w:pPr>
        <w:pStyle w:val="af0"/>
      </w:pPr>
    </w:p>
    <w:p w14:paraId="5C65269B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67BAD9A7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192DBB02" w14:textId="77777777" w:rsidR="00574E07" w:rsidRPr="001F7DA3" w:rsidRDefault="00574E07" w:rsidP="00574E07">
      <w:pPr>
        <w:pStyle w:val="1"/>
      </w:pPr>
    </w:p>
    <w:p w14:paraId="0A6BFB0B" w14:textId="77777777" w:rsidR="00574E07" w:rsidRPr="001F7DA3" w:rsidRDefault="00574E07" w:rsidP="00574E07">
      <w:pPr>
        <w:pStyle w:val="1"/>
      </w:pPr>
    </w:p>
    <w:p w14:paraId="6B8A9B20" w14:textId="77777777" w:rsidR="00574E07" w:rsidRDefault="00574E07" w:rsidP="00574E07">
      <w:pPr>
        <w:pStyle w:val="10"/>
      </w:pPr>
      <w:r>
        <w:rPr>
          <w:rFonts w:hint="eastAsia"/>
        </w:rPr>
        <w:t>I. 제목</w:t>
      </w:r>
    </w:p>
    <w:p w14:paraId="3F6E1B6D" w14:textId="77777777" w:rsidR="00574E07" w:rsidRDefault="00574E07" w:rsidP="00574E07">
      <w:pPr>
        <w:pStyle w:val="2"/>
      </w:pPr>
      <w:r>
        <w:rPr>
          <w:rFonts w:hint="eastAsia"/>
        </w:rPr>
        <w:t>1. 제목</w:t>
      </w:r>
    </w:p>
    <w:p w14:paraId="7E1F07B9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07785054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2DAE4D68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12DC4CAD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28763DAD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5B28CB7F" w14:textId="77777777" w:rsidR="00574E07" w:rsidRPr="008A4A02" w:rsidRDefault="00574E07" w:rsidP="00574E07">
      <w:pPr>
        <w:pStyle w:val="1"/>
      </w:pPr>
    </w:p>
    <w:p w14:paraId="4713A313" w14:textId="77777777" w:rsidR="00574E07" w:rsidRDefault="00574E07" w:rsidP="00574E07">
      <w:pPr>
        <w:pStyle w:val="1"/>
      </w:pPr>
    </w:p>
    <w:p w14:paraId="5763E4DF" w14:textId="77777777" w:rsidR="00574E07" w:rsidRDefault="00574E07" w:rsidP="00574E07">
      <w:pPr>
        <w:pStyle w:val="1"/>
      </w:pPr>
    </w:p>
    <w:p w14:paraId="2E50181A" w14:textId="77777777" w:rsidR="00574E07" w:rsidRDefault="00574E07" w:rsidP="00574E07">
      <w:pPr>
        <w:pStyle w:val="1"/>
      </w:pPr>
    </w:p>
    <w:p w14:paraId="51B97629" w14:textId="77777777" w:rsidR="00574E07" w:rsidRPr="00200C9F" w:rsidRDefault="00574E07" w:rsidP="00574E07">
      <w:pPr>
        <w:pStyle w:val="af0"/>
      </w:pPr>
    </w:p>
    <w:p w14:paraId="63621E8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DC99F4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CF58423" w14:textId="77777777" w:rsidR="00C33CF0" w:rsidRPr="001F7DA3" w:rsidRDefault="00C33CF0" w:rsidP="00C33CF0">
      <w:pPr>
        <w:pStyle w:val="1"/>
      </w:pPr>
    </w:p>
    <w:p w14:paraId="71DB3EAE" w14:textId="77777777" w:rsidR="00C33CF0" w:rsidRPr="001F7DA3" w:rsidRDefault="00C33CF0" w:rsidP="00C33CF0">
      <w:pPr>
        <w:pStyle w:val="1"/>
      </w:pPr>
    </w:p>
    <w:p w14:paraId="03007EBE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450AF74B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50BDE1E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F9003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72DE7D5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5C7C9D3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33A95DEB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384C6A8" w14:textId="77777777" w:rsidR="00C33CF0" w:rsidRPr="008A4A02" w:rsidRDefault="00C33CF0" w:rsidP="00C33CF0">
      <w:pPr>
        <w:pStyle w:val="1"/>
      </w:pPr>
    </w:p>
    <w:p w14:paraId="17C5DD0C" w14:textId="77777777" w:rsidR="00C33CF0" w:rsidRDefault="00C33CF0" w:rsidP="00C33CF0">
      <w:pPr>
        <w:pStyle w:val="1"/>
      </w:pPr>
    </w:p>
    <w:p w14:paraId="1CBDC9D0" w14:textId="77777777" w:rsidR="00C33CF0" w:rsidRDefault="00C33CF0" w:rsidP="00C33CF0">
      <w:pPr>
        <w:pStyle w:val="1"/>
      </w:pPr>
    </w:p>
    <w:p w14:paraId="37F3E9BC" w14:textId="77777777" w:rsidR="00C33CF0" w:rsidRDefault="00C33CF0" w:rsidP="00C33CF0">
      <w:pPr>
        <w:pStyle w:val="1"/>
      </w:pPr>
    </w:p>
    <w:p w14:paraId="235A9B7A" w14:textId="77777777" w:rsidR="00C33CF0" w:rsidRPr="00200C9F" w:rsidRDefault="00C33CF0" w:rsidP="00C33CF0">
      <w:pPr>
        <w:pStyle w:val="af0"/>
      </w:pPr>
    </w:p>
    <w:p w14:paraId="40C09039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03790EC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60B6A6A" w14:textId="77777777" w:rsidR="00C33CF0" w:rsidRPr="001F7DA3" w:rsidRDefault="00C33CF0" w:rsidP="00C33CF0">
      <w:pPr>
        <w:pStyle w:val="1"/>
      </w:pPr>
    </w:p>
    <w:p w14:paraId="5EFE4F34" w14:textId="77777777" w:rsidR="00C33CF0" w:rsidRPr="001F7DA3" w:rsidRDefault="00C33CF0" w:rsidP="00C33CF0">
      <w:pPr>
        <w:pStyle w:val="1"/>
      </w:pPr>
    </w:p>
    <w:p w14:paraId="5D3170E7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4CC54727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474778F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BF84E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1FE3D75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02C951B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004FBD69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E220AEA" w14:textId="77777777" w:rsidR="00C33CF0" w:rsidRPr="008A4A02" w:rsidRDefault="00C33CF0" w:rsidP="00C33CF0">
      <w:pPr>
        <w:pStyle w:val="1"/>
      </w:pPr>
    </w:p>
    <w:p w14:paraId="4B096C19" w14:textId="77777777" w:rsidR="00C33CF0" w:rsidRDefault="00C33CF0" w:rsidP="00C33CF0">
      <w:pPr>
        <w:pStyle w:val="1"/>
      </w:pPr>
    </w:p>
    <w:p w14:paraId="4384D466" w14:textId="77777777" w:rsidR="00C33CF0" w:rsidRDefault="00C33CF0" w:rsidP="00C33CF0">
      <w:pPr>
        <w:pStyle w:val="1"/>
      </w:pPr>
    </w:p>
    <w:p w14:paraId="59D5144F" w14:textId="77777777" w:rsidR="00C33CF0" w:rsidRDefault="00C33CF0" w:rsidP="00C33CF0">
      <w:pPr>
        <w:pStyle w:val="1"/>
      </w:pPr>
    </w:p>
    <w:p w14:paraId="5E7910EF" w14:textId="77777777" w:rsidR="00C33CF0" w:rsidRPr="00200C9F" w:rsidRDefault="00C33CF0" w:rsidP="00C33CF0">
      <w:pPr>
        <w:pStyle w:val="af0"/>
      </w:pPr>
    </w:p>
    <w:p w14:paraId="50CA31B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7C421E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58B92CA" w14:textId="77777777" w:rsidR="00C33CF0" w:rsidRPr="001F7DA3" w:rsidRDefault="00C33CF0" w:rsidP="00C33CF0">
      <w:pPr>
        <w:pStyle w:val="1"/>
      </w:pPr>
    </w:p>
    <w:p w14:paraId="368B33CA" w14:textId="77777777" w:rsidR="00C33CF0" w:rsidRPr="001F7DA3" w:rsidRDefault="00C33CF0" w:rsidP="00C33CF0">
      <w:pPr>
        <w:pStyle w:val="1"/>
      </w:pPr>
    </w:p>
    <w:p w14:paraId="154E8F26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01D65237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0696C97E" w14:textId="77777777" w:rsidR="00C33CF0" w:rsidRPr="001F7DA3" w:rsidRDefault="00C33CF0" w:rsidP="00C33CF0">
      <w:pPr>
        <w:pStyle w:val="1"/>
      </w:pPr>
    </w:p>
    <w:p w14:paraId="61BC9108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1A14CAD5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4D9D3EAA" w14:textId="77777777" w:rsidR="00C33CF0" w:rsidRPr="001F7DA3" w:rsidRDefault="00C33CF0" w:rsidP="00C33CF0">
      <w:pPr>
        <w:pStyle w:val="1"/>
      </w:pPr>
    </w:p>
    <w:p w14:paraId="2479CF8F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701C6595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48153F1F" w14:textId="77777777" w:rsidR="00C33CF0" w:rsidRPr="001F7DA3" w:rsidRDefault="00C33CF0" w:rsidP="00C33CF0">
      <w:pPr>
        <w:pStyle w:val="1"/>
      </w:pPr>
    </w:p>
    <w:p w14:paraId="72237667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55824E12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227027A1" w14:textId="77777777" w:rsidR="00C33CF0" w:rsidRPr="001F7DA3" w:rsidRDefault="00C33CF0" w:rsidP="00C33CF0">
      <w:pPr>
        <w:pStyle w:val="1"/>
      </w:pPr>
    </w:p>
    <w:p w14:paraId="43AD0E94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61151476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0BEE4C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365AC3E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531AAEE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41B43FB0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3AFC1B2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4A992CF" w14:textId="77777777" w:rsidR="00C33CF0" w:rsidRPr="008A4A02" w:rsidRDefault="00C33CF0" w:rsidP="00C33CF0">
      <w:pPr>
        <w:pStyle w:val="1"/>
      </w:pPr>
    </w:p>
    <w:p w14:paraId="2871F687" w14:textId="77777777" w:rsidR="00C33CF0" w:rsidRDefault="00C33CF0" w:rsidP="00C33CF0">
      <w:pPr>
        <w:pStyle w:val="1"/>
      </w:pPr>
    </w:p>
    <w:p w14:paraId="370B5F1A" w14:textId="77777777" w:rsidR="00C33CF0" w:rsidRDefault="00C33CF0" w:rsidP="00C33CF0">
      <w:pPr>
        <w:pStyle w:val="1"/>
      </w:pPr>
    </w:p>
    <w:p w14:paraId="4A4C3BEA" w14:textId="77777777" w:rsidR="00C33CF0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p w14:paraId="5347EDC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212A043F" w14:textId="77777777" w:rsidR="00C33CF0" w:rsidRPr="001F7DA3" w:rsidRDefault="00C33CF0" w:rsidP="00C33CF0">
      <w:pPr>
        <w:pStyle w:val="1"/>
      </w:pPr>
    </w:p>
    <w:p w14:paraId="63F1B9EE" w14:textId="77777777" w:rsidR="00C33CF0" w:rsidRPr="001F7DA3" w:rsidRDefault="00C33CF0" w:rsidP="00C33CF0">
      <w:pPr>
        <w:pStyle w:val="1"/>
      </w:pPr>
    </w:p>
    <w:p w14:paraId="4B76BF85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259E25EA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3F213842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787802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2F156530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2D7BEA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09BABD54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BFE081F" w14:textId="216E44A6" w:rsidR="00AC5F93" w:rsidRDefault="00AC5F93" w:rsidP="00C33CF0">
      <w:pPr>
        <w:pStyle w:val="1"/>
      </w:pPr>
    </w:p>
    <w:p w14:paraId="1E4C4D8D" w14:textId="77777777" w:rsidR="00AC5F93" w:rsidRDefault="00AC5F9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6D5AB1AC" w14:textId="77777777" w:rsidR="00AC5F93" w:rsidRDefault="00AC5F93" w:rsidP="00AC5F93">
      <w:pPr>
        <w:pStyle w:val="10"/>
      </w:pPr>
      <w:r>
        <w:rPr>
          <w:rFonts w:hint="eastAsia"/>
        </w:rPr>
        <w:t>I. 제목</w:t>
      </w:r>
    </w:p>
    <w:p w14:paraId="4B5F0E5E" w14:textId="77777777" w:rsidR="00AC5F93" w:rsidRDefault="00AC5F93" w:rsidP="00AC5F93">
      <w:pPr>
        <w:pStyle w:val="2"/>
      </w:pPr>
      <w:r>
        <w:rPr>
          <w:rFonts w:hint="eastAsia"/>
        </w:rPr>
        <w:t>1. 제목</w:t>
      </w:r>
    </w:p>
    <w:p w14:paraId="18B701CB" w14:textId="77777777" w:rsidR="00AC5F93" w:rsidRDefault="00AC5F93" w:rsidP="00AC5F93">
      <w:pPr>
        <w:pStyle w:val="a9"/>
      </w:pPr>
      <w:r>
        <w:rPr>
          <w:rFonts w:hint="eastAsia"/>
        </w:rPr>
        <w:t>1) 제목</w:t>
      </w:r>
    </w:p>
    <w:p w14:paraId="3FCC93D3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요약1,</w:t>
      </w:r>
    </w:p>
    <w:p w14:paraId="264FDFA5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요약2,</w:t>
      </w:r>
    </w:p>
    <w:p w14:paraId="6143762F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요약3</w:t>
      </w:r>
    </w:p>
    <w:p w14:paraId="7419E095" w14:textId="77777777" w:rsidR="00AC5F93" w:rsidRPr="005138F0" w:rsidRDefault="00AC5F93" w:rsidP="00AC5F93">
      <w:pPr>
        <w:pStyle w:val="1"/>
      </w:pPr>
      <w:r>
        <w:rPr>
          <w:rFonts w:hint="eastAsia"/>
        </w:rPr>
        <w:t>본문</w:t>
      </w:r>
    </w:p>
    <w:p w14:paraId="1FC9A978" w14:textId="77777777" w:rsidR="00AC5F93" w:rsidRDefault="00AC5F93" w:rsidP="00AC5F93">
      <w:pPr>
        <w:pStyle w:val="1"/>
      </w:pPr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77777777" w:rsidR="00C13C22" w:rsidRPr="00C13C22" w:rsidRDefault="00C13C22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6FBF3EA0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기업분석 보고서에 의무적으로 포함해야 합니다. 하드카피 인쇄물을 포함하여 프리뷰, 리뷰, 노트(코멘트 템플릿 제외)등 모든 종목보고서에 포함하여야 합니다.</w:t>
      </w:r>
    </w:p>
    <w:p w14:paraId="16D282E1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회사 소개, 주요사업 등을 7줄 이내로 요약하여 작성하시기 바랍니다.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6CF9CA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45C82CF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B7198AF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3FFB37B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394F532" w14:textId="77777777" w:rsidR="00C13C22" w:rsidRPr="00F841F5" w:rsidRDefault="00C13C22" w:rsidP="00F841F5">
      <w:pPr>
        <w:pStyle w:val="1"/>
      </w:pPr>
    </w:p>
    <w:p w14:paraId="248F3BDC" w14:textId="77777777" w:rsidR="00435552" w:rsidRPr="00F841F5" w:rsidRDefault="00435552" w:rsidP="00F841F5">
      <w:pPr>
        <w:pStyle w:val="1"/>
      </w:pPr>
    </w:p>
    <w:p w14:paraId="25F81F58" w14:textId="77777777" w:rsidR="00435552" w:rsidRPr="00F841F5" w:rsidRDefault="00435552" w:rsidP="00F841F5">
      <w:pPr>
        <w:pStyle w:val="1"/>
      </w:pPr>
    </w:p>
    <w:p w14:paraId="3AD74431" w14:textId="77777777" w:rsidR="00435552" w:rsidRPr="00F841F5" w:rsidRDefault="00435552" w:rsidP="00F841F5">
      <w:pPr>
        <w:pStyle w:val="1"/>
      </w:pP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727D9" wp14:editId="686086BF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38" w:name="Table2_Unit"/>
                            <w:proofErr w:type="spellStar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38"/>
                            <w:proofErr w:type="spellEnd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9" w:name="Table2_Year" w:colFirst="1" w:colLast="5"/>
                                  <w:bookmarkStart w:id="40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1" w:name="Table2_DataT" w:colFirst="1" w:colLast="5"/>
                                  <w:bookmarkStart w:id="42" w:name="Table2_Data" w:colFirst="1" w:colLast="5"/>
                                  <w:bookmarkEnd w:id="39"/>
                                  <w:bookmarkEnd w:id="40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1"/>
                            <w:bookmarkEnd w:id="42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27D9" id="Text Box 18" o:spid="_x0000_s1027" type="#_x0000_t202" style="position:absolute;left:0;text-align:left;margin-left:115.05pt;margin-top:107.7pt;width:240.05pt;height:3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3" w:name="Table2_Unit"/>
                      <w:proofErr w:type="spellStar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3"/>
                      <w:proofErr w:type="spellEnd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4" w:name="Table2_Year" w:colFirst="1" w:colLast="5"/>
                            <w:bookmarkStart w:id="45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6" w:name="Table2_DataT" w:colFirst="1" w:colLast="5"/>
                            <w:bookmarkStart w:id="47" w:name="Table2_Data" w:colFirst="1" w:colLast="5"/>
                            <w:bookmarkEnd w:id="44"/>
                            <w:bookmarkEnd w:id="45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  <w:proofErr w:type="spellEnd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6"/>
                      <w:bookmarkEnd w:id="47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E4233" wp14:editId="55DE7F2F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77777777" w:rsidR="00D04A13" w:rsidRPr="00973CC0" w:rsidRDefault="00D04A13" w:rsidP="00D04A13">
                            <w:pPr>
                              <w:pStyle w:val="a8"/>
                              <w:spacing w:after="80"/>
                              <w:rPr>
                                <w:rFonts w:hAnsi="돋움" w:cs="Times New Roman"/>
                                <w:bCs w:val="0"/>
                                <w:kern w:val="2"/>
                                <w:szCs w:val="20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8" w:name="Table4_Year" w:colFirst="1" w:colLast="5"/>
                                  <w:bookmarkStart w:id="49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0" w:name="Table4_DataT" w:colFirst="1" w:colLast="5"/>
                                  <w:bookmarkStart w:id="51" w:name="Table4_Data" w:colFirst="1" w:colLast="5"/>
                                  <w:bookmarkEnd w:id="48"/>
                                  <w:bookmarkEnd w:id="49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</w:t>
                                  </w: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자본총계비율</w:t>
                                  </w:r>
                                  <w:proofErr w:type="spellEnd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50"/>
                            <w:bookmarkEnd w:id="51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28" type="#_x0000_t202" style="position:absolute;left:0;text-align:left;margin-left:114.8pt;margin-top:430.9pt;width:244.05pt;height:35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" filled="f" stroked="f">
                <v:textbox inset="0,0,0,0">
                  <w:txbxContent>
                    <w:p w14:paraId="27F45CCA" w14:textId="77777777" w:rsidR="00D04A13" w:rsidRPr="00973CC0" w:rsidRDefault="00D04A13" w:rsidP="00D04A13">
                      <w:pPr>
                        <w:pStyle w:val="a8"/>
                        <w:spacing w:after="80"/>
                        <w:rPr>
                          <w:rFonts w:hAnsi="돋움" w:cs="Times New Roman"/>
                          <w:bCs w:val="0"/>
                          <w:kern w:val="2"/>
                          <w:szCs w:val="20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2" w:name="Table4_Year" w:colFirst="1" w:colLast="5"/>
                            <w:bookmarkStart w:id="53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4" w:name="Table4_DataT" w:colFirst="1" w:colLast="5"/>
                            <w:bookmarkStart w:id="55" w:name="Table4_Data" w:colFirst="1" w:colLast="5"/>
                            <w:bookmarkEnd w:id="52"/>
                            <w:bookmarkEnd w:id="53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</w:t>
                            </w: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자본총계비율</w:t>
                            </w:r>
                            <w:proofErr w:type="spellEnd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4"/>
                      <w:bookmarkEnd w:id="55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2140D" wp14:editId="578818BA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6" w:name="Table3_Unit"/>
                            <w:proofErr w:type="spellStar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6"/>
                            <w:proofErr w:type="spellEnd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7" w:name="Table3_Year" w:colFirst="1" w:colLast="5"/>
                                  <w:bookmarkStart w:id="58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9" w:name="Table3_Data" w:colFirst="1" w:colLast="5"/>
                                  <w:bookmarkStart w:id="60" w:name="Table3_DataT" w:colFirst="1" w:colLast="5"/>
                                  <w:bookmarkEnd w:id="57"/>
                                  <w:bookmarkEnd w:id="58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59"/>
                          <w:bookmarkEnd w:id="60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29" type="#_x0000_t202" style="position:absolute;left:0;text-align:left;margin-left:-134.65pt;margin-top:430.9pt;width:234.7pt;height:36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1" w:name="Table3_Unit"/>
                      <w:proofErr w:type="spellStar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1"/>
                      <w:proofErr w:type="spellEnd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2" w:name="Table3_Year" w:colFirst="1" w:colLast="5"/>
                            <w:bookmarkStart w:id="63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4" w:name="Table3_Data" w:colFirst="1" w:colLast="5"/>
                            <w:bookmarkStart w:id="65" w:name="Table3_DataT" w:colFirst="1" w:colLast="5"/>
                            <w:bookmarkEnd w:id="62"/>
                            <w:bookmarkEnd w:id="63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  <w:proofErr w:type="spellEnd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4"/>
                    <w:bookmarkEnd w:id="65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987E4" wp14:editId="234EF405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6" w:name="Table1_Unit"/>
                            <w:proofErr w:type="spellStar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6"/>
                            <w:proofErr w:type="spellEnd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7" w:name="Table1_Year" w:colFirst="1" w:colLast="5"/>
                                  <w:bookmarkStart w:id="68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9" w:name="Table1_Data" w:colFirst="1" w:colLast="5"/>
                                  <w:bookmarkStart w:id="70" w:name="Table1_DataT" w:colFirst="1" w:colLast="5"/>
                                  <w:bookmarkEnd w:id="67"/>
                                  <w:bookmarkEnd w:id="68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EBITDA </w:t>
                                  </w:r>
                                  <w:proofErr w:type="gramStart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proofErr w:type="gramEnd"/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proofErr w:type="spellEnd"/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69"/>
                            <w:bookmarkEnd w:id="70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30" type="#_x0000_t202" style="position:absolute;left:0;text-align:left;margin-left:-134.65pt;margin-top:107.75pt;width:239.8pt;height:3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1" w:name="Table1_Unit"/>
                      <w:proofErr w:type="spellStar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1"/>
                      <w:proofErr w:type="spellEnd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2" w:name="Table1_Year" w:colFirst="1" w:colLast="5"/>
                            <w:bookmarkStart w:id="73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4" w:name="Table1_Data" w:colFirst="1" w:colLast="5"/>
                            <w:bookmarkStart w:id="75" w:name="Table1_DataT" w:colFirst="1" w:colLast="5"/>
                            <w:bookmarkEnd w:id="72"/>
                            <w:bookmarkEnd w:id="73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EBITDA </w:t>
                            </w:r>
                            <w:proofErr w:type="gramStart"/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  <w:proofErr w:type="spellEnd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  <w:proofErr w:type="spellEnd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  <w:proofErr w:type="spellEnd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proofErr w:type="spellEnd"/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4"/>
                      <w:bookmarkEnd w:id="75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43484" wp14:editId="018F777C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9EAC0" id="직선 연결선 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B036" w14:textId="77777777" w:rsidR="00DA2AAB" w:rsidRDefault="00DA2AAB" w:rsidP="00D12E4E">
      <w:r>
        <w:separator/>
      </w:r>
    </w:p>
  </w:endnote>
  <w:endnote w:type="continuationSeparator" w:id="0">
    <w:p w14:paraId="35C62E0D" w14:textId="77777777" w:rsidR="00DA2AAB" w:rsidRDefault="00DA2AAB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D83046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ADF57" w14:textId="77777777" w:rsidR="00DA2AAB" w:rsidRDefault="00DA2AAB" w:rsidP="00D12E4E">
      <w:r>
        <w:separator/>
      </w:r>
    </w:p>
  </w:footnote>
  <w:footnote w:type="continuationSeparator" w:id="0">
    <w:p w14:paraId="37365B1C" w14:textId="77777777" w:rsidR="00DA2AAB" w:rsidRDefault="00DA2AAB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0E2463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D01C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985AA6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10229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5486E6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A5AD31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75B90B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EF2AF2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810"/>
    <w:rsid w:val="00056099"/>
    <w:rsid w:val="000715EB"/>
    <w:rsid w:val="00076595"/>
    <w:rsid w:val="00092E17"/>
    <w:rsid w:val="00093A75"/>
    <w:rsid w:val="000B7280"/>
    <w:rsid w:val="000C1147"/>
    <w:rsid w:val="000E3FAC"/>
    <w:rsid w:val="00125E08"/>
    <w:rsid w:val="0013311C"/>
    <w:rsid w:val="00134349"/>
    <w:rsid w:val="0014149D"/>
    <w:rsid w:val="00155AC2"/>
    <w:rsid w:val="00177671"/>
    <w:rsid w:val="001807B6"/>
    <w:rsid w:val="001A0C02"/>
    <w:rsid w:val="001A3448"/>
    <w:rsid w:val="001E6680"/>
    <w:rsid w:val="001E7022"/>
    <w:rsid w:val="001F33EB"/>
    <w:rsid w:val="001F3B97"/>
    <w:rsid w:val="001F7DA3"/>
    <w:rsid w:val="001F7F6C"/>
    <w:rsid w:val="00200C9F"/>
    <w:rsid w:val="00207349"/>
    <w:rsid w:val="00226D76"/>
    <w:rsid w:val="00231B15"/>
    <w:rsid w:val="00237290"/>
    <w:rsid w:val="002407C4"/>
    <w:rsid w:val="00251AC5"/>
    <w:rsid w:val="002535AA"/>
    <w:rsid w:val="00270773"/>
    <w:rsid w:val="002846DD"/>
    <w:rsid w:val="00295597"/>
    <w:rsid w:val="00296EF2"/>
    <w:rsid w:val="002A3AD6"/>
    <w:rsid w:val="002A5660"/>
    <w:rsid w:val="002A6826"/>
    <w:rsid w:val="002D61CB"/>
    <w:rsid w:val="002E3B97"/>
    <w:rsid w:val="002F5F0B"/>
    <w:rsid w:val="00307AB7"/>
    <w:rsid w:val="003216AC"/>
    <w:rsid w:val="00323E34"/>
    <w:rsid w:val="00336174"/>
    <w:rsid w:val="00372AE5"/>
    <w:rsid w:val="00385E97"/>
    <w:rsid w:val="003A6D61"/>
    <w:rsid w:val="003B077B"/>
    <w:rsid w:val="003C4E4F"/>
    <w:rsid w:val="00403F4C"/>
    <w:rsid w:val="00411EE3"/>
    <w:rsid w:val="00420287"/>
    <w:rsid w:val="00424634"/>
    <w:rsid w:val="00435552"/>
    <w:rsid w:val="0043678B"/>
    <w:rsid w:val="00436EE1"/>
    <w:rsid w:val="00440525"/>
    <w:rsid w:val="00461C22"/>
    <w:rsid w:val="004A380D"/>
    <w:rsid w:val="004C0B24"/>
    <w:rsid w:val="004E106C"/>
    <w:rsid w:val="004F766A"/>
    <w:rsid w:val="0050782E"/>
    <w:rsid w:val="0050788C"/>
    <w:rsid w:val="005138F0"/>
    <w:rsid w:val="0051792C"/>
    <w:rsid w:val="00532EF9"/>
    <w:rsid w:val="005443EF"/>
    <w:rsid w:val="00550528"/>
    <w:rsid w:val="005507E9"/>
    <w:rsid w:val="00565C04"/>
    <w:rsid w:val="00574E07"/>
    <w:rsid w:val="005F09F9"/>
    <w:rsid w:val="00613417"/>
    <w:rsid w:val="0063065C"/>
    <w:rsid w:val="00642BF0"/>
    <w:rsid w:val="00642CB8"/>
    <w:rsid w:val="00644E2E"/>
    <w:rsid w:val="0064649B"/>
    <w:rsid w:val="0065225C"/>
    <w:rsid w:val="00665BBE"/>
    <w:rsid w:val="00666DF3"/>
    <w:rsid w:val="00684D68"/>
    <w:rsid w:val="006927CC"/>
    <w:rsid w:val="0069324B"/>
    <w:rsid w:val="006948E2"/>
    <w:rsid w:val="006A6248"/>
    <w:rsid w:val="006C35A8"/>
    <w:rsid w:val="006C643C"/>
    <w:rsid w:val="006C6B89"/>
    <w:rsid w:val="006D682E"/>
    <w:rsid w:val="006E499E"/>
    <w:rsid w:val="006F39C9"/>
    <w:rsid w:val="006F5544"/>
    <w:rsid w:val="007449F1"/>
    <w:rsid w:val="0074681F"/>
    <w:rsid w:val="007547AE"/>
    <w:rsid w:val="00791FC5"/>
    <w:rsid w:val="00793824"/>
    <w:rsid w:val="00796598"/>
    <w:rsid w:val="00814868"/>
    <w:rsid w:val="00824053"/>
    <w:rsid w:val="008566F4"/>
    <w:rsid w:val="00860AF1"/>
    <w:rsid w:val="00873B79"/>
    <w:rsid w:val="00876B60"/>
    <w:rsid w:val="00891500"/>
    <w:rsid w:val="008932D6"/>
    <w:rsid w:val="008A4A02"/>
    <w:rsid w:val="008D56D0"/>
    <w:rsid w:val="008E1BD0"/>
    <w:rsid w:val="008E3C4C"/>
    <w:rsid w:val="008F793A"/>
    <w:rsid w:val="00932058"/>
    <w:rsid w:val="009414E5"/>
    <w:rsid w:val="009552AE"/>
    <w:rsid w:val="0095783C"/>
    <w:rsid w:val="00990ECB"/>
    <w:rsid w:val="00996436"/>
    <w:rsid w:val="009A5F2D"/>
    <w:rsid w:val="009B34AA"/>
    <w:rsid w:val="009C3078"/>
    <w:rsid w:val="009C3116"/>
    <w:rsid w:val="009C417C"/>
    <w:rsid w:val="009C4D50"/>
    <w:rsid w:val="009C6155"/>
    <w:rsid w:val="009E3D35"/>
    <w:rsid w:val="009E71BB"/>
    <w:rsid w:val="009F2DBA"/>
    <w:rsid w:val="00A06CCE"/>
    <w:rsid w:val="00A27FC4"/>
    <w:rsid w:val="00A7528C"/>
    <w:rsid w:val="00A93B15"/>
    <w:rsid w:val="00AA4A72"/>
    <w:rsid w:val="00AB2363"/>
    <w:rsid w:val="00AB53CC"/>
    <w:rsid w:val="00AB7D26"/>
    <w:rsid w:val="00AC4158"/>
    <w:rsid w:val="00AC5F93"/>
    <w:rsid w:val="00AC7A83"/>
    <w:rsid w:val="00AD332D"/>
    <w:rsid w:val="00AE7072"/>
    <w:rsid w:val="00AF0F80"/>
    <w:rsid w:val="00AF7C82"/>
    <w:rsid w:val="00B01455"/>
    <w:rsid w:val="00B130D4"/>
    <w:rsid w:val="00B14EB6"/>
    <w:rsid w:val="00B1566A"/>
    <w:rsid w:val="00B159CE"/>
    <w:rsid w:val="00B813C9"/>
    <w:rsid w:val="00B84779"/>
    <w:rsid w:val="00B9775E"/>
    <w:rsid w:val="00BA00A9"/>
    <w:rsid w:val="00BA1766"/>
    <w:rsid w:val="00BA32C1"/>
    <w:rsid w:val="00BC034F"/>
    <w:rsid w:val="00BC44DA"/>
    <w:rsid w:val="00BE769D"/>
    <w:rsid w:val="00BF2B80"/>
    <w:rsid w:val="00BF5183"/>
    <w:rsid w:val="00C01A06"/>
    <w:rsid w:val="00C01B63"/>
    <w:rsid w:val="00C02FC7"/>
    <w:rsid w:val="00C04F54"/>
    <w:rsid w:val="00C058AE"/>
    <w:rsid w:val="00C13C22"/>
    <w:rsid w:val="00C33CF0"/>
    <w:rsid w:val="00C40DB8"/>
    <w:rsid w:val="00C73C3A"/>
    <w:rsid w:val="00C8412D"/>
    <w:rsid w:val="00C941E6"/>
    <w:rsid w:val="00CA0890"/>
    <w:rsid w:val="00CB34D0"/>
    <w:rsid w:val="00CD0E5E"/>
    <w:rsid w:val="00CD4443"/>
    <w:rsid w:val="00D04A13"/>
    <w:rsid w:val="00D05B95"/>
    <w:rsid w:val="00D07558"/>
    <w:rsid w:val="00D11772"/>
    <w:rsid w:val="00D12E4E"/>
    <w:rsid w:val="00D36D50"/>
    <w:rsid w:val="00D402AF"/>
    <w:rsid w:val="00D928EC"/>
    <w:rsid w:val="00D93120"/>
    <w:rsid w:val="00DA2AAB"/>
    <w:rsid w:val="00DC7DF2"/>
    <w:rsid w:val="00DD4D52"/>
    <w:rsid w:val="00DF0ADF"/>
    <w:rsid w:val="00E15096"/>
    <w:rsid w:val="00E32A93"/>
    <w:rsid w:val="00E5737D"/>
    <w:rsid w:val="00E758E7"/>
    <w:rsid w:val="00E85A48"/>
    <w:rsid w:val="00E951DA"/>
    <w:rsid w:val="00EA0DF9"/>
    <w:rsid w:val="00EA2B2D"/>
    <w:rsid w:val="00EA53C9"/>
    <w:rsid w:val="00EB3569"/>
    <w:rsid w:val="00EB7B0C"/>
    <w:rsid w:val="00ED2594"/>
    <w:rsid w:val="00EE2FD9"/>
    <w:rsid w:val="00EE6EA5"/>
    <w:rsid w:val="00EF20E0"/>
    <w:rsid w:val="00EF5C97"/>
    <w:rsid w:val="00F07B55"/>
    <w:rsid w:val="00F3797E"/>
    <w:rsid w:val="00F37A21"/>
    <w:rsid w:val="00F44260"/>
    <w:rsid w:val="00F45813"/>
    <w:rsid w:val="00F46C09"/>
    <w:rsid w:val="00F6019D"/>
    <w:rsid w:val="00F8215D"/>
    <w:rsid w:val="00F841F5"/>
    <w:rsid w:val="00F84788"/>
    <w:rsid w:val="00F93251"/>
    <w:rsid w:val="00FC5680"/>
    <w:rsid w:val="00FE298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82</TotalTime>
  <Pages>16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G J</cp:lastModifiedBy>
  <cp:revision>12</cp:revision>
  <cp:lastPrinted>2017-12-07T01:18:00Z</cp:lastPrinted>
  <dcterms:created xsi:type="dcterms:W3CDTF">2022-03-17T07:39:00Z</dcterms:created>
  <dcterms:modified xsi:type="dcterms:W3CDTF">2022-04-02T07:24:00Z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