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Decisions</w:t>
      </w:r>
    </w:p>
    <w:tbl>
      <w:tr>
        <w:tc>
          <w:p>
            <w:r>
              <w:t>DP</w:t>
            </w:r>
          </w:p>
        </w:tc>
        <w:tc>
          <w:p>
            <w:r>
              <w:t>Decision</w:t>
            </w:r>
            <w:r>
              <w:t xml:space="preserve"> required</w:t>
            </w:r>
          </w:p>
        </w:tc>
        <w:tc>
          <w:p>
            <w:r>
              <w:t>GONXT</w:t>
            </w:r>
            <w:r>
              <w:t xml:space="preserve"> recommended position</w:t>
            </w:r>
          </w:p>
        </w:tc>
        <w:tc>
          <w:p>
            <w:r>
              <w:t>Owner</w:t>
            </w:r>
          </w:p>
        </w:tc>
        <w:tc>
          <w:p>
            <w:r>
              <w:t>Required</w:t>
            </w:r>
            <w:r>
              <w:t xml:space="preserve"> by</w:t>
            </w:r>
          </w:p>
        </w:tc>
      </w:tr>
      <w:tr>
        <w:tc>
          <w:p>
            <w:r>
              <w:t>DP-C04</w:t>
            </w:r>
          </w:p>
        </w:tc>
        <w:tc>
          <w:p>
            <w:r>
              <w:t>Variable</w:t>
            </w:r>
            <w:r>
              <w:t xml:space="preserve"> Pay licence purchase</w:t>
            </w:r>
          </w:p>
        </w:tc>
        <w:tc>
          <w:p>
            <w:r>
              <w:t>Do</w:t>
            </w:r>
            <w:r>
              <w:t xml:space="preserve"> not purchase for Wave 1</w:t>
            </w:r>
          </w:p>
        </w:tc>
        <w:tc>
          <w:p>
            <w:r>
              <w:t>Steering</w:t>
            </w:r>
            <w:r>
              <w:t xml:space="preserve"> committee</w:t>
            </w:r>
          </w:p>
        </w:tc>
        <w:tc>
          <w:p>
            <w:r>
              <w:t>31</w:t>
            </w:r>
            <w:r>
              <w:t xml:space="preserve"> Aug 2026</w:t>
            </w:r>
          </w:p>
        </w:tc>
      </w:tr>
    </w:tbl>
  </w:body>
</w:document>
</file>