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9C11" w14:textId="77777777" w:rsidR="00563DEA" w:rsidRDefault="00000000">
      <w:pPr>
        <w:spacing w:before="1300"/>
        <w:jc w:val="center"/>
      </w:pPr>
      <w:r>
        <w:rPr>
          <w:b/>
          <w:color w:val="2F5597"/>
          <w:sz w:val="30"/>
        </w:rPr>
        <w:t>LOGISTICS DATA ANALYST INTERNSHIP</w:t>
      </w:r>
    </w:p>
    <w:p w14:paraId="1C54FC70" w14:textId="77777777" w:rsidR="00563DEA" w:rsidRDefault="00000000">
      <w:pPr>
        <w:pStyle w:val="Title"/>
        <w:jc w:val="center"/>
      </w:pPr>
      <w:r>
        <w:t>Strategic Planning and</w:t>
      </w:r>
      <w:r>
        <w:br/>
        <w:t>Data Exploration in Logistics</w:t>
      </w:r>
    </w:p>
    <w:p w14:paraId="03651A60" w14:textId="77777777" w:rsidR="00563DEA" w:rsidRDefault="00000000">
      <w:pPr>
        <w:jc w:val="center"/>
      </w:pPr>
      <w:r>
        <w:rPr>
          <w:i/>
          <w:sz w:val="28"/>
        </w:rPr>
        <w:t>Week 1 Strategic Planning Report</w:t>
      </w:r>
    </w:p>
    <w:p w14:paraId="58B18581" w14:textId="77777777" w:rsidR="00563DEA" w:rsidRDefault="00000000">
      <w:r>
        <w:br/>
      </w:r>
    </w:p>
    <w:p w14:paraId="2D5B7B48" w14:textId="0AAF9618" w:rsidR="00563DEA" w:rsidRDefault="00000000">
      <w:pPr>
        <w:jc w:val="center"/>
      </w:pPr>
      <w:r>
        <w:t>Prepared by: [</w:t>
      </w:r>
      <w:proofErr w:type="gramStart"/>
      <w:r w:rsidR="00B135F0">
        <w:t>S.R</w:t>
      </w:r>
      <w:r w:rsidR="006A6B54">
        <w:t xml:space="preserve"> </w:t>
      </w:r>
      <w:r w:rsidR="00B135F0">
        <w:t>.Reshmi</w:t>
      </w:r>
      <w:proofErr w:type="gramEnd"/>
      <w:r>
        <w:t>]</w:t>
      </w:r>
    </w:p>
    <w:p w14:paraId="299555B2" w14:textId="77777777" w:rsidR="00563DEA" w:rsidRDefault="00000000">
      <w:pPr>
        <w:jc w:val="center"/>
      </w:pPr>
      <w:r>
        <w:t>Internship Role: Logistics Data Analyst Intern</w:t>
      </w:r>
    </w:p>
    <w:p w14:paraId="61054DA7" w14:textId="77777777" w:rsidR="00563DEA" w:rsidRDefault="00000000">
      <w:pPr>
        <w:jc w:val="center"/>
      </w:pPr>
      <w:r>
        <w:t>Submission: Week 1</w:t>
      </w:r>
    </w:p>
    <w:p w14:paraId="21D759E2" w14:textId="77777777" w:rsidR="00563DEA" w:rsidRDefault="00000000">
      <w:r>
        <w:br/>
      </w:r>
    </w:p>
    <w:p w14:paraId="5D9FF32A" w14:textId="77777777" w:rsidR="00563DEA" w:rsidRDefault="00000000">
      <w:pPr>
        <w:jc w:val="center"/>
      </w:pPr>
      <w:r>
        <w:rPr>
          <w:b/>
        </w:rPr>
        <w:t>Project: Logistics Delivery Performance and Cost Analysis</w:t>
      </w:r>
    </w:p>
    <w:p w14:paraId="5C4077B6" w14:textId="77777777" w:rsidR="00563DEA" w:rsidRDefault="00000000">
      <w:r>
        <w:br w:type="page"/>
      </w:r>
    </w:p>
    <w:p w14:paraId="303D58B6" w14:textId="77777777" w:rsidR="00563DEA" w:rsidRDefault="00000000">
      <w:pPr>
        <w:pStyle w:val="Heading1"/>
      </w:pPr>
      <w:r>
        <w:lastRenderedPageBreak/>
        <w:t>Abstract</w:t>
      </w:r>
    </w:p>
    <w:p w14:paraId="3C80FE8E" w14:textId="77777777" w:rsidR="00563DEA" w:rsidRDefault="00000000">
      <w:r>
        <w:t>Logistics organizations need to deliver shipments on time while controlling transportation costs and using resources efficiently. This report proposes a data analysis project focused on delivery performance and cost. The project will define measurable key performance indicators (KPIs), identify suitable public data, and outline how Python can be used to clean, explore, summarize, and potentially model shipment data. The planned methods include descriptive statistics, visualization, regression for delivery-time estimation, clustering to group similar delivery patterns, and optimization concepts for future route or resource planning. This is a strategic planning report: the analysis plan and code illustration are provided, but no real-world performance findings are claimed at this stage.</w:t>
      </w:r>
    </w:p>
    <w:p w14:paraId="3BB26F85" w14:textId="77777777" w:rsidR="00563DEA" w:rsidRDefault="00000000">
      <w:pPr>
        <w:pStyle w:val="Heading1"/>
      </w:pPr>
      <w:r>
        <w:t>1. Introduction and Background</w:t>
      </w:r>
    </w:p>
    <w:p w14:paraId="476D044D" w14:textId="77777777" w:rsidR="00563DEA" w:rsidRDefault="00000000">
      <w:r>
        <w:t>Logistics is the planning and movement of goods from a source to a destination. Delivery teams must coordinate vehicles, drivers, warehouses, routes, customer expectations, and delivery schedules. Delays may arise from long distances, traffic, weather, high shipment volumes, or inefficient planning. Transport costs can also vary with distance, shipment size, delivery region, and the resources used.</w:t>
      </w:r>
    </w:p>
    <w:p w14:paraId="3C4AE6A6" w14:textId="77777777" w:rsidR="00563DEA" w:rsidRDefault="00000000">
      <w:r>
        <w:t>Data analysis can help a logistics team move from assumptions to evidence. By organizing shipment records and measuring delivery outcomes, analysts can identify recurring patterns, compare performance across regions, and provide decision-makers with useful information. Python is suitable for this work because libraries such as pandas support tabular data cleaning, grouping, summaries, and data import/export. Visualization libraries can help communicate patterns.</w:t>
      </w:r>
    </w:p>
    <w:p w14:paraId="207F3EA1" w14:textId="77777777" w:rsidR="00563DEA" w:rsidRDefault="00000000">
      <w:r>
        <w:t>A public delivery-time dataset can be used to explore the problem, provided its documentation, fields, access conditions, and license are checked before use. The Kaggle Time to Delivery dataset page describes delivery records for small transportation vans and includes related geographic and weather data files. The exact fields and availability should be verified before analysis.</w:t>
      </w:r>
    </w:p>
    <w:p w14:paraId="4C92758A" w14:textId="77777777" w:rsidR="00563DEA" w:rsidRDefault="00000000">
      <w:pPr>
        <w:pStyle w:val="Heading1"/>
      </w:pPr>
      <w:r>
        <w:t>2. Project Definition and Problem Statement</w:t>
      </w:r>
    </w:p>
    <w:p w14:paraId="29B3FAD0" w14:textId="77777777" w:rsidR="00563DEA" w:rsidRDefault="00000000">
      <w:pPr>
        <w:pStyle w:val="Heading2"/>
      </w:pPr>
      <w:r>
        <w:t>2.1 Scenario</w:t>
      </w:r>
    </w:p>
    <w:p w14:paraId="78A9C291" w14:textId="77777777" w:rsidR="00563DEA" w:rsidRDefault="00000000">
      <w:r>
        <w:t>Imagine a regional delivery company handling online orders across several service regions. Managers have noticed that some deliveries arrive later than promised and that transportation costs differ across routes. The company wants to understand where delays and high costs occur and whether shipment characteristics can help estimate delivery duration.</w:t>
      </w:r>
    </w:p>
    <w:p w14:paraId="239A400B" w14:textId="77777777" w:rsidR="00563DEA" w:rsidRDefault="00000000">
      <w:pPr>
        <w:pStyle w:val="Heading2"/>
      </w:pPr>
      <w:r>
        <w:t>2.2 Problem statement</w:t>
      </w:r>
    </w:p>
    <w:p w14:paraId="6F97BA23" w14:textId="77777777" w:rsidR="00563DEA" w:rsidRDefault="00000000">
      <w:r>
        <w:t>The company does not yet have a consistent, data-based view of delivery reliability and cost. The project will organize shipment information, calculate agreed KPIs, explore factors associated with delays and costs, and assess whether a predictive model is feasible with the available data.</w:t>
      </w:r>
    </w:p>
    <w:p w14:paraId="2ACCD03F" w14:textId="77777777" w:rsidR="00563DEA" w:rsidRDefault="00000000">
      <w:pPr>
        <w:pStyle w:val="Heading2"/>
      </w:pPr>
      <w:r>
        <w:t>2.3 Project objectives</w:t>
      </w:r>
    </w:p>
    <w:p w14:paraId="0E5DBA5C" w14:textId="77777777" w:rsidR="00563DEA" w:rsidRDefault="00000000">
      <w:pPr>
        <w:pStyle w:val="ListBullet"/>
      </w:pPr>
      <w:r>
        <w:t>Identify a suitable public logistics dataset and document its source and limitations.</w:t>
      </w:r>
    </w:p>
    <w:p w14:paraId="3CC31B1D" w14:textId="77777777" w:rsidR="00563DEA" w:rsidRDefault="00000000">
      <w:pPr>
        <w:pStyle w:val="ListBullet"/>
      </w:pPr>
      <w:r>
        <w:t>Inspect and clean shipment records, including missing values, duplicates, and inconsistent formats.</w:t>
      </w:r>
    </w:p>
    <w:p w14:paraId="23F3EA26" w14:textId="77777777" w:rsidR="00563DEA" w:rsidRDefault="00000000">
      <w:pPr>
        <w:pStyle w:val="ListBullet"/>
      </w:pPr>
      <w:r>
        <w:t>Define and calculate delivery performance and cost KPIs where the required fields are available.</w:t>
      </w:r>
    </w:p>
    <w:p w14:paraId="5F6A79A3" w14:textId="77777777" w:rsidR="00563DEA" w:rsidRDefault="00000000">
      <w:pPr>
        <w:pStyle w:val="ListBullet"/>
      </w:pPr>
      <w:r>
        <w:t>Explore patterns by distance, region, shipment volume, or other available variables.</w:t>
      </w:r>
    </w:p>
    <w:p w14:paraId="12C94725" w14:textId="77777777" w:rsidR="00563DEA" w:rsidRDefault="00000000" w:rsidP="00B135F0">
      <w:pPr>
        <w:pStyle w:val="ListBullet"/>
      </w:pPr>
      <w:r>
        <w:lastRenderedPageBreak/>
        <w:t>Propose a regression model for delivery-time estimation and evaluate it on unseen data if the dataset is suitable.</w:t>
      </w:r>
    </w:p>
    <w:p w14:paraId="4EBB239E" w14:textId="77777777" w:rsidR="00563DEA" w:rsidRDefault="00000000">
      <w:pPr>
        <w:pStyle w:val="ListBullet"/>
      </w:pPr>
      <w:r>
        <w:t>Translate verified findings into practical recommendations for logistics planning.</w:t>
      </w:r>
    </w:p>
    <w:p w14:paraId="7C5241AE" w14:textId="77777777" w:rsidR="00563DEA" w:rsidRDefault="00000000">
      <w:pPr>
        <w:pStyle w:val="Heading1"/>
      </w:pPr>
      <w:r>
        <w:t>3. Key Performance Indicators (KPIs)</w:t>
      </w:r>
    </w:p>
    <w:p w14:paraId="7AAEB5E1" w14:textId="77777777" w:rsidR="00563DEA" w:rsidRDefault="00000000">
      <w:r>
        <w:t>KPIs are measurable values used to monitor performance. The following indicators are proposed. Their calculations depend on the fields present in the selected dataset.</w:t>
      </w:r>
    </w:p>
    <w:tbl>
      <w:tblPr>
        <w:tblStyle w:val="LightShading-Accent1"/>
        <w:tblW w:w="0" w:type="auto"/>
        <w:tblLook w:val="04A0" w:firstRow="1" w:lastRow="0" w:firstColumn="1" w:lastColumn="0" w:noHBand="0" w:noVBand="1"/>
      </w:tblPr>
      <w:tblGrid>
        <w:gridCol w:w="2448"/>
        <w:gridCol w:w="2448"/>
        <w:gridCol w:w="2448"/>
        <w:gridCol w:w="2448"/>
      </w:tblGrid>
      <w:tr w:rsidR="00563DEA" w14:paraId="35248383" w14:textId="77777777" w:rsidTr="00563D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shd w:val="clear" w:color="auto" w:fill="D9EAF7"/>
          </w:tcPr>
          <w:p w14:paraId="1B847ABE" w14:textId="77777777" w:rsidR="00563DEA" w:rsidRDefault="00000000">
            <w:r>
              <w:t>KPI</w:t>
            </w:r>
          </w:p>
        </w:tc>
        <w:tc>
          <w:tcPr>
            <w:tcW w:w="2448" w:type="dxa"/>
            <w:shd w:val="clear" w:color="auto" w:fill="D9EAF7"/>
          </w:tcPr>
          <w:p w14:paraId="44658432" w14:textId="77777777" w:rsidR="00563DEA" w:rsidRDefault="00000000">
            <w:pPr>
              <w:cnfStyle w:val="100000000000" w:firstRow="1" w:lastRow="0" w:firstColumn="0" w:lastColumn="0" w:oddVBand="0" w:evenVBand="0" w:oddHBand="0" w:evenHBand="0" w:firstRowFirstColumn="0" w:firstRowLastColumn="0" w:lastRowFirstColumn="0" w:lastRowLastColumn="0"/>
            </w:pPr>
            <w:r>
              <w:t>Definition / Formula</w:t>
            </w:r>
          </w:p>
        </w:tc>
        <w:tc>
          <w:tcPr>
            <w:tcW w:w="2448" w:type="dxa"/>
            <w:shd w:val="clear" w:color="auto" w:fill="D9EAF7"/>
          </w:tcPr>
          <w:p w14:paraId="058D3C59" w14:textId="77777777" w:rsidR="00563DEA" w:rsidRDefault="00000000">
            <w:pPr>
              <w:cnfStyle w:val="100000000000" w:firstRow="1" w:lastRow="0" w:firstColumn="0" w:lastColumn="0" w:oddVBand="0" w:evenVBand="0" w:oddHBand="0" w:evenHBand="0" w:firstRowFirstColumn="0" w:firstRowLastColumn="0" w:lastRowFirstColumn="0" w:lastRowLastColumn="0"/>
            </w:pPr>
            <w:r>
              <w:t>Why it matters</w:t>
            </w:r>
          </w:p>
        </w:tc>
        <w:tc>
          <w:tcPr>
            <w:tcW w:w="2448" w:type="dxa"/>
            <w:shd w:val="clear" w:color="auto" w:fill="D9EAF7"/>
          </w:tcPr>
          <w:p w14:paraId="1650CF11" w14:textId="77777777" w:rsidR="00563DEA" w:rsidRDefault="00000000">
            <w:pPr>
              <w:cnfStyle w:val="100000000000" w:firstRow="1" w:lastRow="0" w:firstColumn="0" w:lastColumn="0" w:oddVBand="0" w:evenVBand="0" w:oddHBand="0" w:evenHBand="0" w:firstRowFirstColumn="0" w:firstRowLastColumn="0" w:lastRowFirstColumn="0" w:lastRowLastColumn="0"/>
            </w:pPr>
            <w:r>
              <w:t>Required fields</w:t>
            </w:r>
          </w:p>
        </w:tc>
      </w:tr>
      <w:tr w:rsidR="00563DEA" w14:paraId="4AAF8B8F" w14:textId="77777777" w:rsidTr="00563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4D6053E" w14:textId="77777777" w:rsidR="00563DEA" w:rsidRDefault="00000000">
            <w:r>
              <w:t>On-time delivery rate</w:t>
            </w:r>
          </w:p>
        </w:tc>
        <w:tc>
          <w:tcPr>
            <w:tcW w:w="2448" w:type="dxa"/>
          </w:tcPr>
          <w:p w14:paraId="3193EE65" w14:textId="77777777" w:rsidR="00563DEA" w:rsidRDefault="00000000">
            <w:pPr>
              <w:cnfStyle w:val="000000100000" w:firstRow="0" w:lastRow="0" w:firstColumn="0" w:lastColumn="0" w:oddVBand="0" w:evenVBand="0" w:oddHBand="1" w:evenHBand="0" w:firstRowFirstColumn="0" w:firstRowLastColumn="0" w:lastRowFirstColumn="0" w:lastRowLastColumn="0"/>
            </w:pPr>
            <w:r>
              <w:t>On-time shipments ÷ total delivered shipments × 100</w:t>
            </w:r>
          </w:p>
        </w:tc>
        <w:tc>
          <w:tcPr>
            <w:tcW w:w="2448" w:type="dxa"/>
          </w:tcPr>
          <w:p w14:paraId="132D6E7D" w14:textId="77777777" w:rsidR="00563DEA" w:rsidRDefault="00000000">
            <w:pPr>
              <w:cnfStyle w:val="000000100000" w:firstRow="0" w:lastRow="0" w:firstColumn="0" w:lastColumn="0" w:oddVBand="0" w:evenVBand="0" w:oddHBand="1" w:evenHBand="0" w:firstRowFirstColumn="0" w:firstRowLastColumn="0" w:lastRowFirstColumn="0" w:lastRowLastColumn="0"/>
            </w:pPr>
            <w:r>
              <w:t>Measures reliability against promised dates.</w:t>
            </w:r>
          </w:p>
        </w:tc>
        <w:tc>
          <w:tcPr>
            <w:tcW w:w="2448" w:type="dxa"/>
          </w:tcPr>
          <w:p w14:paraId="50F46410" w14:textId="77777777" w:rsidR="00563DEA" w:rsidRDefault="00000000">
            <w:pPr>
              <w:cnfStyle w:val="000000100000" w:firstRow="0" w:lastRow="0" w:firstColumn="0" w:lastColumn="0" w:oddVBand="0" w:evenVBand="0" w:oddHBand="1" w:evenHBand="0" w:firstRowFirstColumn="0" w:firstRowLastColumn="0" w:lastRowFirstColumn="0" w:lastRowLastColumn="0"/>
            </w:pPr>
            <w:r>
              <w:t>Promised date/time and actual delivery date/time, or equivalent status</w:t>
            </w:r>
          </w:p>
        </w:tc>
      </w:tr>
      <w:tr w:rsidR="00563DEA" w14:paraId="29B41C38" w14:textId="77777777" w:rsidTr="00563DEA">
        <w:tc>
          <w:tcPr>
            <w:cnfStyle w:val="001000000000" w:firstRow="0" w:lastRow="0" w:firstColumn="1" w:lastColumn="0" w:oddVBand="0" w:evenVBand="0" w:oddHBand="0" w:evenHBand="0" w:firstRowFirstColumn="0" w:firstRowLastColumn="0" w:lastRowFirstColumn="0" w:lastRowLastColumn="0"/>
            <w:tcW w:w="2448" w:type="dxa"/>
          </w:tcPr>
          <w:p w14:paraId="4B89CD4E" w14:textId="77777777" w:rsidR="00563DEA" w:rsidRDefault="00000000">
            <w:r>
              <w:t>Average delivery time</w:t>
            </w:r>
          </w:p>
        </w:tc>
        <w:tc>
          <w:tcPr>
            <w:tcW w:w="2448" w:type="dxa"/>
          </w:tcPr>
          <w:p w14:paraId="009619CF" w14:textId="77777777" w:rsidR="00563DEA" w:rsidRDefault="00000000">
            <w:pPr>
              <w:cnfStyle w:val="000000000000" w:firstRow="0" w:lastRow="0" w:firstColumn="0" w:lastColumn="0" w:oddVBand="0" w:evenVBand="0" w:oddHBand="0" w:evenHBand="0" w:firstRowFirstColumn="0" w:firstRowLastColumn="0" w:lastRowFirstColumn="0" w:lastRowLastColumn="0"/>
            </w:pPr>
            <w:r>
              <w:t>Sum of delivery durations ÷ number of delivered shipments</w:t>
            </w:r>
          </w:p>
        </w:tc>
        <w:tc>
          <w:tcPr>
            <w:tcW w:w="2448" w:type="dxa"/>
          </w:tcPr>
          <w:p w14:paraId="1968BFF7" w14:textId="77777777" w:rsidR="00563DEA" w:rsidRDefault="00000000">
            <w:pPr>
              <w:cnfStyle w:val="000000000000" w:firstRow="0" w:lastRow="0" w:firstColumn="0" w:lastColumn="0" w:oddVBand="0" w:evenVBand="0" w:oddHBand="0" w:evenHBand="0" w:firstRowFirstColumn="0" w:firstRowLastColumn="0" w:lastRowFirstColumn="0" w:lastRowLastColumn="0"/>
            </w:pPr>
            <w:r>
              <w:t>Shows typical time required to complete deliveries.</w:t>
            </w:r>
          </w:p>
        </w:tc>
        <w:tc>
          <w:tcPr>
            <w:tcW w:w="2448" w:type="dxa"/>
          </w:tcPr>
          <w:p w14:paraId="62992F2F" w14:textId="77777777" w:rsidR="00563DEA" w:rsidRDefault="00000000">
            <w:pPr>
              <w:cnfStyle w:val="000000000000" w:firstRow="0" w:lastRow="0" w:firstColumn="0" w:lastColumn="0" w:oddVBand="0" w:evenVBand="0" w:oddHBand="0" w:evenHBand="0" w:firstRowFirstColumn="0" w:firstRowLastColumn="0" w:lastRowFirstColumn="0" w:lastRowLastColumn="0"/>
            </w:pPr>
            <w:r>
              <w:t>Dispatch and delivery timestamps, or delivery duration</w:t>
            </w:r>
          </w:p>
        </w:tc>
      </w:tr>
      <w:tr w:rsidR="00563DEA" w14:paraId="7E93EF03" w14:textId="77777777" w:rsidTr="00563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DAB4EFB" w14:textId="77777777" w:rsidR="00563DEA" w:rsidRDefault="00000000">
            <w:r>
              <w:t>Average shipping cost</w:t>
            </w:r>
          </w:p>
        </w:tc>
        <w:tc>
          <w:tcPr>
            <w:tcW w:w="2448" w:type="dxa"/>
          </w:tcPr>
          <w:p w14:paraId="3001EDB1" w14:textId="77777777" w:rsidR="00563DEA" w:rsidRDefault="00000000">
            <w:pPr>
              <w:cnfStyle w:val="000000100000" w:firstRow="0" w:lastRow="0" w:firstColumn="0" w:lastColumn="0" w:oddVBand="0" w:evenVBand="0" w:oddHBand="1" w:evenHBand="0" w:firstRowFirstColumn="0" w:firstRowLastColumn="0" w:lastRowFirstColumn="0" w:lastRowLastColumn="0"/>
            </w:pPr>
            <w:r>
              <w:t>Total shipping cost ÷ number of shipments</w:t>
            </w:r>
          </w:p>
        </w:tc>
        <w:tc>
          <w:tcPr>
            <w:tcW w:w="2448" w:type="dxa"/>
          </w:tcPr>
          <w:p w14:paraId="5508788A" w14:textId="77777777" w:rsidR="00563DEA" w:rsidRDefault="00000000">
            <w:pPr>
              <w:cnfStyle w:val="000000100000" w:firstRow="0" w:lastRow="0" w:firstColumn="0" w:lastColumn="0" w:oddVBand="0" w:evenVBand="0" w:oddHBand="1" w:evenHBand="0" w:firstRowFirstColumn="0" w:firstRowLastColumn="0" w:lastRowFirstColumn="0" w:lastRowLastColumn="0"/>
            </w:pPr>
            <w:r>
              <w:t>Helps monitor average transport expense.</w:t>
            </w:r>
          </w:p>
        </w:tc>
        <w:tc>
          <w:tcPr>
            <w:tcW w:w="2448" w:type="dxa"/>
          </w:tcPr>
          <w:p w14:paraId="41052CC9" w14:textId="77777777" w:rsidR="00563DEA" w:rsidRDefault="00000000">
            <w:pPr>
              <w:cnfStyle w:val="000000100000" w:firstRow="0" w:lastRow="0" w:firstColumn="0" w:lastColumn="0" w:oddVBand="0" w:evenVBand="0" w:oddHBand="1" w:evenHBand="0" w:firstRowFirstColumn="0" w:firstRowLastColumn="0" w:lastRowFirstColumn="0" w:lastRowLastColumn="0"/>
            </w:pPr>
            <w:r>
              <w:t>Shipping/transport cost</w:t>
            </w:r>
          </w:p>
        </w:tc>
      </w:tr>
      <w:tr w:rsidR="00563DEA" w14:paraId="6E86D1F9" w14:textId="77777777" w:rsidTr="00563DEA">
        <w:tc>
          <w:tcPr>
            <w:cnfStyle w:val="001000000000" w:firstRow="0" w:lastRow="0" w:firstColumn="1" w:lastColumn="0" w:oddVBand="0" w:evenVBand="0" w:oddHBand="0" w:evenHBand="0" w:firstRowFirstColumn="0" w:firstRowLastColumn="0" w:lastRowFirstColumn="0" w:lastRowLastColumn="0"/>
            <w:tcW w:w="2448" w:type="dxa"/>
          </w:tcPr>
          <w:p w14:paraId="0C4537AF" w14:textId="77777777" w:rsidR="00563DEA" w:rsidRDefault="00000000">
            <w:r>
              <w:t>Delay rate</w:t>
            </w:r>
          </w:p>
        </w:tc>
        <w:tc>
          <w:tcPr>
            <w:tcW w:w="2448" w:type="dxa"/>
          </w:tcPr>
          <w:p w14:paraId="5675F623" w14:textId="77777777" w:rsidR="00563DEA" w:rsidRDefault="00000000">
            <w:pPr>
              <w:cnfStyle w:val="000000000000" w:firstRow="0" w:lastRow="0" w:firstColumn="0" w:lastColumn="0" w:oddVBand="0" w:evenVBand="0" w:oddHBand="0" w:evenHBand="0" w:firstRowFirstColumn="0" w:firstRowLastColumn="0" w:lastRowFirstColumn="0" w:lastRowLastColumn="0"/>
            </w:pPr>
            <w:r>
              <w:t>Late shipments ÷ total delivered shipments × 100</w:t>
            </w:r>
          </w:p>
        </w:tc>
        <w:tc>
          <w:tcPr>
            <w:tcW w:w="2448" w:type="dxa"/>
          </w:tcPr>
          <w:p w14:paraId="06707416" w14:textId="77777777" w:rsidR="00563DEA" w:rsidRDefault="00000000">
            <w:pPr>
              <w:cnfStyle w:val="000000000000" w:firstRow="0" w:lastRow="0" w:firstColumn="0" w:lastColumn="0" w:oddVBand="0" w:evenVBand="0" w:oddHBand="0" w:evenHBand="0" w:firstRowFirstColumn="0" w:firstRowLastColumn="0" w:lastRowFirstColumn="0" w:lastRowLastColumn="0"/>
            </w:pPr>
            <w:r>
              <w:t>Shows the share of deliveries that missed the commitment.</w:t>
            </w:r>
          </w:p>
        </w:tc>
        <w:tc>
          <w:tcPr>
            <w:tcW w:w="2448" w:type="dxa"/>
          </w:tcPr>
          <w:p w14:paraId="23221B87" w14:textId="77777777" w:rsidR="00563DEA" w:rsidRDefault="00000000">
            <w:pPr>
              <w:cnfStyle w:val="000000000000" w:firstRow="0" w:lastRow="0" w:firstColumn="0" w:lastColumn="0" w:oddVBand="0" w:evenVBand="0" w:oddHBand="0" w:evenHBand="0" w:firstRowFirstColumn="0" w:firstRowLastColumn="0" w:lastRowFirstColumn="0" w:lastRowLastColumn="0"/>
            </w:pPr>
            <w:r>
              <w:t>Promised and actual delivery information</w:t>
            </w:r>
          </w:p>
        </w:tc>
      </w:tr>
      <w:tr w:rsidR="00563DEA" w14:paraId="7106BECB" w14:textId="77777777" w:rsidTr="00563D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53225AF" w14:textId="77777777" w:rsidR="00563DEA" w:rsidRDefault="00000000">
            <w:r>
              <w:t>Cost per kilometre (optional)</w:t>
            </w:r>
          </w:p>
        </w:tc>
        <w:tc>
          <w:tcPr>
            <w:tcW w:w="2448" w:type="dxa"/>
          </w:tcPr>
          <w:p w14:paraId="2FDC7787" w14:textId="77777777" w:rsidR="00563DEA" w:rsidRDefault="00000000">
            <w:pPr>
              <w:cnfStyle w:val="000000100000" w:firstRow="0" w:lastRow="0" w:firstColumn="0" w:lastColumn="0" w:oddVBand="0" w:evenVBand="0" w:oddHBand="1" w:evenHBand="0" w:firstRowFirstColumn="0" w:firstRowLastColumn="0" w:lastRowFirstColumn="0" w:lastRowLastColumn="0"/>
            </w:pPr>
            <w:r>
              <w:t>Shipping cost ÷ distance in kilometres</w:t>
            </w:r>
          </w:p>
        </w:tc>
        <w:tc>
          <w:tcPr>
            <w:tcW w:w="2448" w:type="dxa"/>
          </w:tcPr>
          <w:p w14:paraId="37E23E6D" w14:textId="77777777" w:rsidR="00563DEA" w:rsidRDefault="00000000">
            <w:pPr>
              <w:cnfStyle w:val="000000100000" w:firstRow="0" w:lastRow="0" w:firstColumn="0" w:lastColumn="0" w:oddVBand="0" w:evenVBand="0" w:oddHBand="1" w:evenHBand="0" w:firstRowFirstColumn="0" w:firstRowLastColumn="0" w:lastRowFirstColumn="0" w:lastRowLastColumn="0"/>
            </w:pPr>
            <w:r>
              <w:t>Allows a distance-adjusted cost comparison.</w:t>
            </w:r>
          </w:p>
        </w:tc>
        <w:tc>
          <w:tcPr>
            <w:tcW w:w="2448" w:type="dxa"/>
          </w:tcPr>
          <w:p w14:paraId="7D81A0E7" w14:textId="77777777" w:rsidR="00563DEA" w:rsidRDefault="00000000">
            <w:pPr>
              <w:cnfStyle w:val="000000100000" w:firstRow="0" w:lastRow="0" w:firstColumn="0" w:lastColumn="0" w:oddVBand="0" w:evenVBand="0" w:oddHBand="1" w:evenHBand="0" w:firstRowFirstColumn="0" w:firstRowLastColumn="0" w:lastRowFirstColumn="0" w:lastRowLastColumn="0"/>
            </w:pPr>
            <w:r>
              <w:t>Shipping cost and distance</w:t>
            </w:r>
          </w:p>
        </w:tc>
      </w:tr>
    </w:tbl>
    <w:p w14:paraId="2AD25BC5" w14:textId="77777777" w:rsidR="00563DEA" w:rsidRDefault="00000000">
      <w:r>
        <w:t>KPI rules must be applied consistently. For example, the team should define how to treat cancelled shipments, incomplete records, and deliveries with missing promised dates. If a dataset does not contain a required field, that KPI should be omitted or clearly identified as requiring additional data.</w:t>
      </w:r>
    </w:p>
    <w:p w14:paraId="63176F4E" w14:textId="77777777" w:rsidR="00563DEA" w:rsidRDefault="00000000">
      <w:pPr>
        <w:pStyle w:val="Heading1"/>
      </w:pPr>
      <w:r>
        <w:t>4. Literature and Data Research</w:t>
      </w:r>
    </w:p>
    <w:p w14:paraId="1515DBE7" w14:textId="77777777" w:rsidR="00563DEA" w:rsidRDefault="00000000">
      <w:pPr>
        <w:pStyle w:val="Heading2"/>
      </w:pPr>
      <w:r>
        <w:t>4.1 Proposed public data source</w:t>
      </w:r>
    </w:p>
    <w:p w14:paraId="02A1FB39" w14:textId="77777777" w:rsidR="00563DEA" w:rsidRDefault="00000000">
      <w:r>
        <w:t>A candidate source is the Kaggle 'Time to Delivery' dataset page. Its description refers to thousands of deliveries made by small transportation vans and lists main, geographic, weather, and holiday-related data files. This may support exploration of delivery time and contextual factors. Before using it, the analyst must confirm that the dataset can be accessed, review the field descriptions and competition rules, and follow the applicable terms and license.</w:t>
      </w:r>
    </w:p>
    <w:p w14:paraId="1B2F6611" w14:textId="77777777" w:rsidR="00563DEA" w:rsidRDefault="00000000">
      <w:pPr>
        <w:pStyle w:val="Heading2"/>
      </w:pPr>
      <w:r>
        <w:t>4.2 Data quality and suitability</w:t>
      </w:r>
    </w:p>
    <w:p w14:paraId="046B620A" w14:textId="77777777" w:rsidR="00563DEA" w:rsidRDefault="00000000">
      <w:pPr>
        <w:pStyle w:val="ListBullet"/>
      </w:pPr>
      <w:r>
        <w:t>Check the number of records, column names, data types, date formats, and units.</w:t>
      </w:r>
    </w:p>
    <w:p w14:paraId="269CC52B" w14:textId="77777777" w:rsidR="00563DEA" w:rsidRDefault="00000000">
      <w:pPr>
        <w:pStyle w:val="ListBullet"/>
      </w:pPr>
      <w:r>
        <w:t>Measure missing values and identify duplicate shipment identifiers.</w:t>
      </w:r>
    </w:p>
    <w:p w14:paraId="6744CA8D" w14:textId="77777777" w:rsidR="00563DEA" w:rsidRDefault="00000000">
      <w:pPr>
        <w:pStyle w:val="ListBullet"/>
      </w:pPr>
      <w:r>
        <w:t>Check for impossible or suspicious values, such as negative distance or negative delivery duration.</w:t>
      </w:r>
    </w:p>
    <w:p w14:paraId="551B6B72" w14:textId="77777777" w:rsidR="00563DEA" w:rsidRDefault="00000000">
      <w:pPr>
        <w:pStyle w:val="ListBullet"/>
      </w:pPr>
      <w:r>
        <w:t>Determine whether the data include a target variable suitable for the intended analysis.</w:t>
      </w:r>
    </w:p>
    <w:p w14:paraId="17F5E7A8" w14:textId="77777777" w:rsidR="00563DEA" w:rsidRDefault="00000000">
      <w:pPr>
        <w:pStyle w:val="ListBullet"/>
      </w:pPr>
      <w:r>
        <w:t>Document dataset limitations, including geography, time period, sampling, and any missing operational factors.</w:t>
      </w:r>
    </w:p>
    <w:p w14:paraId="4FC4D971" w14:textId="77777777" w:rsidR="00563DEA" w:rsidRDefault="00000000">
      <w:pPr>
        <w:pStyle w:val="Heading2"/>
      </w:pPr>
      <w:r>
        <w:lastRenderedPageBreak/>
        <w:t>4.3 Role of Python libraries</w:t>
      </w:r>
    </w:p>
    <w:p w14:paraId="4DD6B3D8" w14:textId="77777777" w:rsidR="00563DEA" w:rsidRDefault="00000000">
      <w:r>
        <w:t>pandas can read CSV files into DataFrames and supports filtering, grouping, missing-data checks, summaries, and export. Matplotlib or pandas plotting can be used for charts. If a suitable predictive dataset is available, scikit-learn provides tools for splitting data into training and test sets and evaluating models. Official documentation is listed in the references.</w:t>
      </w:r>
    </w:p>
    <w:p w14:paraId="40BE3F9C" w14:textId="77777777" w:rsidR="00563DEA" w:rsidRDefault="00000000">
      <w:pPr>
        <w:pStyle w:val="Heading1"/>
      </w:pPr>
      <w:r>
        <w:t>5. Proposed Data Science Methods</w:t>
      </w:r>
    </w:p>
    <w:p w14:paraId="5D9B0ADA" w14:textId="77777777" w:rsidR="00563DEA" w:rsidRDefault="00000000">
      <w:pPr>
        <w:pStyle w:val="Heading2"/>
      </w:pPr>
      <w:r>
        <w:t>5.1 Descriptive analysis and visualization</w:t>
      </w:r>
    </w:p>
    <w:p w14:paraId="1FFC3C77" w14:textId="77777777" w:rsidR="00563DEA" w:rsidRDefault="00000000">
      <w:r>
        <w:t>Calculate counts, averages, medians, and ranges for relevant fields. Use bar charts to compare KPIs by region and scatter plots to explore relationships such as distance versus delivery time. These steps describe the data; they do not by themselves prove that one factor causes another.</w:t>
      </w:r>
    </w:p>
    <w:p w14:paraId="2AA870F5" w14:textId="77777777" w:rsidR="00563DEA" w:rsidRDefault="00000000">
      <w:pPr>
        <w:pStyle w:val="Heading2"/>
      </w:pPr>
      <w:r>
        <w:t>5.2 Regression for delivery-time estimation</w:t>
      </w:r>
    </w:p>
    <w:p w14:paraId="1B0224AC" w14:textId="77777777" w:rsidR="00563DEA" w:rsidRDefault="00000000">
      <w:r>
        <w:t>If historical records contain a reliable delivery-duration target and suitable predictor fields, a regression model could estimate delivery time. Candidate predictors might include distance, time of day, region, weather, or shipment attributes when available at prediction time. Begin with a simple baseline, then compare it with a suitable regression model. Evaluate predictions on held-out data using metrics such as mean absolute error (MAE). Avoid data leakage by excluding information that would not be known when the prediction is made.</w:t>
      </w:r>
    </w:p>
    <w:p w14:paraId="3C45A0C5" w14:textId="77777777" w:rsidR="00563DEA" w:rsidRDefault="00000000">
      <w:pPr>
        <w:pStyle w:val="Heading2"/>
      </w:pPr>
      <w:r>
        <w:t>5.3 Clustering for shipment groups</w:t>
      </w:r>
    </w:p>
    <w:p w14:paraId="56356794" w14:textId="77777777" w:rsidR="00563DEA" w:rsidRDefault="00000000">
      <w:r>
        <w:t>Clustering could group shipments with similar characteristics, such as distance, cost, and duration, if those variables are available and appropriately scaled. The groups may help analysts investigate different service patterns. Clusters are exploratory groups and should not automatically be treated as official business categories.</w:t>
      </w:r>
    </w:p>
    <w:p w14:paraId="59D37394" w14:textId="77777777" w:rsidR="00563DEA" w:rsidRDefault="00000000">
      <w:pPr>
        <w:pStyle w:val="Heading2"/>
      </w:pPr>
      <w:r>
        <w:t>5.4 Optimization for future planning</w:t>
      </w:r>
    </w:p>
    <w:p w14:paraId="2005D44D" w14:textId="77777777" w:rsidR="00563DEA" w:rsidRDefault="00000000">
      <w:r>
        <w:t>After reliable costs, delivery locations, vehicle capacities, time windows, and operational constraints are available, an optimization approach could compare route or vehicle-allocation options. This is a future planning possibility, not something the Week 1 script proves. Real route optimization requires appropriate routing data and constraints.</w:t>
      </w:r>
    </w:p>
    <w:p w14:paraId="1AAE5827" w14:textId="77777777" w:rsidR="00563DEA" w:rsidRDefault="00000000">
      <w:pPr>
        <w:pStyle w:val="Heading1"/>
      </w:pPr>
      <w:r>
        <w:t>6. Strategic Roadmap</w:t>
      </w:r>
    </w:p>
    <w:p w14:paraId="2D78A344" w14:textId="77777777" w:rsidR="00563DEA" w:rsidRDefault="00000000">
      <w:pPr>
        <w:pStyle w:val="ListNumber"/>
      </w:pPr>
      <w:r>
        <w:rPr>
          <w:b/>
        </w:rPr>
        <w:t xml:space="preserve">Step 1 — Define the business question: </w:t>
      </w:r>
      <w:r>
        <w:t>Agree on the delivery problem, scope, intended users, and success measures.</w:t>
      </w:r>
    </w:p>
    <w:p w14:paraId="081C2C0B" w14:textId="77777777" w:rsidR="00563DEA" w:rsidRDefault="00000000">
      <w:pPr>
        <w:pStyle w:val="ListNumber"/>
      </w:pPr>
      <w:r>
        <w:rPr>
          <w:b/>
        </w:rPr>
        <w:t xml:space="preserve">Step 2 — Collect data: </w:t>
      </w:r>
      <w:r>
        <w:t>Select a documented public dataset and record the source, terms, fields, and date accessed.</w:t>
      </w:r>
    </w:p>
    <w:p w14:paraId="3BD24849" w14:textId="77777777" w:rsidR="00563DEA" w:rsidRDefault="00000000">
      <w:pPr>
        <w:pStyle w:val="ListNumber"/>
      </w:pPr>
      <w:r>
        <w:rPr>
          <w:b/>
        </w:rPr>
        <w:t xml:space="preserve">Step 3 — Inspect and clean: </w:t>
      </w:r>
      <w:r>
        <w:t>Review data types, missing values, duplicates, date formats, units, and implausible values.</w:t>
      </w:r>
    </w:p>
    <w:p w14:paraId="0D2BEB65" w14:textId="77777777" w:rsidR="00563DEA" w:rsidRDefault="00000000">
      <w:pPr>
        <w:pStyle w:val="ListNumber"/>
      </w:pPr>
      <w:r>
        <w:rPr>
          <w:b/>
        </w:rPr>
        <w:t xml:space="preserve">Step 4 — Engineer analysis fields: </w:t>
      </w:r>
      <w:r>
        <w:t>Where possible, calculate delivery duration, delay status, and cost per kilometre using clearly defined rules.</w:t>
      </w:r>
    </w:p>
    <w:p w14:paraId="68F2311E" w14:textId="77777777" w:rsidR="00563DEA" w:rsidRDefault="00000000">
      <w:pPr>
        <w:pStyle w:val="ListNumber"/>
      </w:pPr>
      <w:r>
        <w:rPr>
          <w:b/>
        </w:rPr>
        <w:t xml:space="preserve">Step 5 — Explore the data: </w:t>
      </w:r>
      <w:r>
        <w:t>Summarize the dataset and compare delivery performance by available groups; create charts.</w:t>
      </w:r>
    </w:p>
    <w:p w14:paraId="2E534B47" w14:textId="77777777" w:rsidR="00563DEA" w:rsidRDefault="00000000">
      <w:pPr>
        <w:pStyle w:val="ListNumber"/>
      </w:pPr>
      <w:r>
        <w:rPr>
          <w:b/>
        </w:rPr>
        <w:t xml:space="preserve">Step 6 — Build a baseline: </w:t>
      </w:r>
      <w:r>
        <w:t>Establish simple reference metrics before considering machine learning.</w:t>
      </w:r>
    </w:p>
    <w:p w14:paraId="4C7BB48A" w14:textId="77777777" w:rsidR="00563DEA" w:rsidRDefault="00000000">
      <w:pPr>
        <w:pStyle w:val="ListNumber"/>
      </w:pPr>
      <w:r>
        <w:rPr>
          <w:b/>
        </w:rPr>
        <w:lastRenderedPageBreak/>
        <w:t xml:space="preserve">Step 7 — Model and evaluate: </w:t>
      </w:r>
      <w:r>
        <w:t>If data are suitable, split data into training and test sets, train a regression model, and evaluate it on unseen records.</w:t>
      </w:r>
    </w:p>
    <w:p w14:paraId="40C9F27E" w14:textId="77777777" w:rsidR="00563DEA" w:rsidRDefault="00000000">
      <w:pPr>
        <w:pStyle w:val="ListNumber"/>
      </w:pPr>
      <w:r>
        <w:rPr>
          <w:b/>
        </w:rPr>
        <w:t xml:space="preserve">Step 8 — Interpret and recommend: </w:t>
      </w:r>
      <w:r>
        <w:t>Report verified findings, limitations, and realistic actions for logistics managers.</w:t>
      </w:r>
    </w:p>
    <w:p w14:paraId="1E6895E1" w14:textId="77777777" w:rsidR="00563DEA" w:rsidRDefault="00000000">
      <w:pPr>
        <w:pStyle w:val="ListNumber"/>
      </w:pPr>
      <w:r>
        <w:rPr>
          <w:b/>
        </w:rPr>
        <w:t xml:space="preserve">Step 9 — Document and share: </w:t>
      </w:r>
      <w:r>
        <w:t>Save code, report, dataset source notes, and outputs in a clear project repository; do not upload confidential data.</w:t>
      </w:r>
    </w:p>
    <w:p w14:paraId="2D4AA4DE" w14:textId="77777777" w:rsidR="00563DEA" w:rsidRDefault="00000000">
      <w:pPr>
        <w:pStyle w:val="Heading1"/>
      </w:pPr>
      <w:r>
        <w:t>7. Python Code Illustration</w:t>
      </w:r>
    </w:p>
    <w:p w14:paraId="23A3A11B" w14:textId="77777777" w:rsidR="00563DEA" w:rsidRDefault="00000000">
      <w:r>
        <w:t>The following short example shows how a CSV file can be loaded and checked using pandas. The file name and column names must be adjusted to match the selected dataset. This is a code illustration; it does not claim that the public dataset has already been downloaded or analysed.</w:t>
      </w:r>
    </w:p>
    <w:p w14:paraId="57685516" w14:textId="77777777" w:rsidR="00563DEA" w:rsidRDefault="00000000">
      <w:pPr>
        <w:ind w:left="360" w:right="360"/>
      </w:pPr>
      <w:r>
        <w:rPr>
          <w:rFonts w:ascii="Consolas" w:hAnsi="Consolas"/>
          <w:color w:val="282828"/>
          <w:sz w:val="18"/>
        </w:rPr>
        <w:t>import pandas as pd</w:t>
      </w:r>
      <w:r>
        <w:rPr>
          <w:rFonts w:ascii="Consolas" w:hAnsi="Consolas"/>
          <w:color w:val="282828"/>
          <w:sz w:val="18"/>
        </w:rPr>
        <w:br/>
      </w:r>
      <w:r>
        <w:rPr>
          <w:rFonts w:ascii="Consolas" w:hAnsi="Consolas"/>
          <w:color w:val="282828"/>
          <w:sz w:val="18"/>
        </w:rPr>
        <w:br/>
        <w:t># Replace the file name with your downloaded dataset file.</w:t>
      </w:r>
      <w:r>
        <w:rPr>
          <w:rFonts w:ascii="Consolas" w:hAnsi="Consolas"/>
          <w:color w:val="282828"/>
          <w:sz w:val="18"/>
        </w:rPr>
        <w:br/>
        <w:t>df = pd.read_csv("shipments.csv")</w:t>
      </w:r>
      <w:r>
        <w:rPr>
          <w:rFonts w:ascii="Consolas" w:hAnsi="Consolas"/>
          <w:color w:val="282828"/>
          <w:sz w:val="18"/>
        </w:rPr>
        <w:br/>
      </w:r>
      <w:r>
        <w:rPr>
          <w:rFonts w:ascii="Consolas" w:hAnsi="Consolas"/>
          <w:color w:val="282828"/>
          <w:sz w:val="18"/>
        </w:rPr>
        <w:br/>
        <w:t># Inspect the dataset</w:t>
      </w:r>
      <w:r>
        <w:rPr>
          <w:rFonts w:ascii="Consolas" w:hAnsi="Consolas"/>
          <w:color w:val="282828"/>
          <w:sz w:val="18"/>
        </w:rPr>
        <w:br/>
        <w:t>print(df.head())</w:t>
      </w:r>
      <w:r>
        <w:rPr>
          <w:rFonts w:ascii="Consolas" w:hAnsi="Consolas"/>
          <w:color w:val="282828"/>
          <w:sz w:val="18"/>
        </w:rPr>
        <w:br/>
        <w:t>print(df.info())</w:t>
      </w:r>
      <w:r>
        <w:rPr>
          <w:rFonts w:ascii="Consolas" w:hAnsi="Consolas"/>
          <w:color w:val="282828"/>
          <w:sz w:val="18"/>
        </w:rPr>
        <w:br/>
        <w:t>print(df.isna().sum())</w:t>
      </w:r>
      <w:r>
        <w:rPr>
          <w:rFonts w:ascii="Consolas" w:hAnsi="Consolas"/>
          <w:color w:val="282828"/>
          <w:sz w:val="18"/>
        </w:rPr>
        <w:br/>
      </w:r>
      <w:r>
        <w:rPr>
          <w:rFonts w:ascii="Consolas" w:hAnsi="Consolas"/>
          <w:color w:val="282828"/>
          <w:sz w:val="18"/>
        </w:rPr>
        <w:br/>
        <w:t># Remove exact duplicate rows (review before deleting in a real project)</w:t>
      </w:r>
      <w:r>
        <w:rPr>
          <w:rFonts w:ascii="Consolas" w:hAnsi="Consolas"/>
          <w:color w:val="282828"/>
          <w:sz w:val="18"/>
        </w:rPr>
        <w:br/>
        <w:t>df = df.drop_duplicates()</w:t>
      </w:r>
      <w:r>
        <w:rPr>
          <w:rFonts w:ascii="Consolas" w:hAnsi="Consolas"/>
          <w:color w:val="282828"/>
          <w:sz w:val="18"/>
        </w:rPr>
        <w:br/>
      </w:r>
      <w:r>
        <w:rPr>
          <w:rFonts w:ascii="Consolas" w:hAnsi="Consolas"/>
          <w:color w:val="282828"/>
          <w:sz w:val="18"/>
        </w:rPr>
        <w:br/>
        <w:t># Example KPI calculation if these columns exist:</w:t>
      </w:r>
      <w:r>
        <w:rPr>
          <w:rFonts w:ascii="Consolas" w:hAnsi="Consolas"/>
          <w:color w:val="282828"/>
          <w:sz w:val="18"/>
        </w:rPr>
        <w:br/>
        <w:t># promised_days = promised delivery duration</w:t>
      </w:r>
      <w:r>
        <w:rPr>
          <w:rFonts w:ascii="Consolas" w:hAnsi="Consolas"/>
          <w:color w:val="282828"/>
          <w:sz w:val="18"/>
        </w:rPr>
        <w:br/>
        <w:t># actual_days = actual delivery duration</w:t>
      </w:r>
      <w:r>
        <w:rPr>
          <w:rFonts w:ascii="Consolas" w:hAnsi="Consolas"/>
          <w:color w:val="282828"/>
          <w:sz w:val="18"/>
        </w:rPr>
        <w:br/>
        <w:t>if {"promised_days", "actual_days"}.issubset(df.columns):</w:t>
      </w:r>
      <w:r>
        <w:rPr>
          <w:rFonts w:ascii="Consolas" w:hAnsi="Consolas"/>
          <w:color w:val="282828"/>
          <w:sz w:val="18"/>
        </w:rPr>
        <w:br/>
        <w:t xml:space="preserve">    df["is_late"] = df["actual_days"] &gt; df["promised_days"]</w:t>
      </w:r>
      <w:r>
        <w:rPr>
          <w:rFonts w:ascii="Consolas" w:hAnsi="Consolas"/>
          <w:color w:val="282828"/>
          <w:sz w:val="18"/>
        </w:rPr>
        <w:br/>
        <w:t xml:space="preserve">    delay_rate = df["is_late"].mean() * 100</w:t>
      </w:r>
      <w:r>
        <w:rPr>
          <w:rFonts w:ascii="Consolas" w:hAnsi="Consolas"/>
          <w:color w:val="282828"/>
          <w:sz w:val="18"/>
        </w:rPr>
        <w:br/>
        <w:t xml:space="preserve">    print(f"Delay rate: {delay_rate:.2f}%")</w:t>
      </w:r>
      <w:r>
        <w:rPr>
          <w:rFonts w:ascii="Consolas" w:hAnsi="Consolas"/>
          <w:color w:val="282828"/>
          <w:sz w:val="18"/>
        </w:rPr>
        <w:br/>
      </w:r>
    </w:p>
    <w:p w14:paraId="58950362" w14:textId="77777777" w:rsidR="00563DEA" w:rsidRDefault="00000000">
      <w:pPr>
        <w:pStyle w:val="Heading2"/>
      </w:pPr>
      <w:r>
        <w:t>7.1 Example of an illustrative KPI calculation</w:t>
      </w:r>
    </w:p>
    <w:p w14:paraId="67AFB0FF" w14:textId="77777777" w:rsidR="00563DEA" w:rsidRDefault="00000000">
      <w:r>
        <w:t>For demonstration only, suppose 80 of 100 delivered shipments arrived by the promised date. The on-time delivery rate would be (80 ÷ 100) × 100 = 80%. This is a hypothetical example, not a result from the proposed public dataset.</w:t>
      </w:r>
    </w:p>
    <w:p w14:paraId="5A262424" w14:textId="77777777" w:rsidR="00563DEA" w:rsidRDefault="00000000">
      <w:pPr>
        <w:pStyle w:val="Heading2"/>
      </w:pPr>
      <w:r>
        <w:t>7.2 Predictive modelling outline</w:t>
      </w:r>
    </w:p>
    <w:p w14:paraId="04455C70" w14:textId="77777777" w:rsidR="00563DEA" w:rsidRDefault="00000000">
      <w:r>
        <w:t>After data inspection, a model can be tested only if the dataset has a suitable target variable and enough relevant records. A basic modelling workflow is to select appropriate predictor columns, separate training and test records, fit a baseline regression model, and evaluate its predictions on the test set. The split strategy should reflect the data; for time-ordered shipments, a chronological split may be more realistic than a random split.</w:t>
      </w:r>
    </w:p>
    <w:p w14:paraId="73F7E29E" w14:textId="77777777" w:rsidR="00563DEA" w:rsidRDefault="00000000">
      <w:pPr>
        <w:pStyle w:val="Heading1"/>
      </w:pPr>
      <w:r>
        <w:t>8. Expected Outcomes and Business Value</w:t>
      </w:r>
    </w:p>
    <w:p w14:paraId="07BDAE81" w14:textId="77777777" w:rsidR="00563DEA" w:rsidRDefault="00000000">
      <w:pPr>
        <w:pStyle w:val="ListBullet"/>
      </w:pPr>
      <w:r>
        <w:t>A clear, repeatable definition of delivery and cost KPIs.</w:t>
      </w:r>
    </w:p>
    <w:p w14:paraId="12DC3BF2" w14:textId="77777777" w:rsidR="00563DEA" w:rsidRDefault="00000000">
      <w:pPr>
        <w:pStyle w:val="ListBullet"/>
      </w:pPr>
      <w:r>
        <w:lastRenderedPageBreak/>
        <w:t>A documented view of data quality and dataset limitations.</w:t>
      </w:r>
    </w:p>
    <w:p w14:paraId="25F4656B" w14:textId="77777777" w:rsidR="00563DEA" w:rsidRDefault="00000000">
      <w:pPr>
        <w:pStyle w:val="ListBullet"/>
      </w:pPr>
      <w:r>
        <w:t>Exploratory summaries that may reveal differences across regions or shipment groups.</w:t>
      </w:r>
    </w:p>
    <w:p w14:paraId="2BE37DAF" w14:textId="77777777" w:rsidR="00563DEA" w:rsidRDefault="00000000">
      <w:pPr>
        <w:pStyle w:val="ListBullet"/>
      </w:pPr>
      <w:r>
        <w:t>An evidence-based assessment of whether delivery-time prediction is feasible.</w:t>
      </w:r>
    </w:p>
    <w:p w14:paraId="515964CF" w14:textId="77777777" w:rsidR="00563DEA" w:rsidRDefault="00000000">
      <w:pPr>
        <w:pStyle w:val="ListBullet"/>
      </w:pPr>
      <w:r>
        <w:t>Potential recommendations for monitoring delays, investigating costly routes, and improving resource planning.</w:t>
      </w:r>
    </w:p>
    <w:p w14:paraId="6D7D48EA" w14:textId="77777777" w:rsidR="00563DEA" w:rsidRDefault="00000000">
      <w:r>
        <w:t>The actual business impact cannot be quantified until a suitable dataset is analysed and recommendations are tested. Any proposed action should be reviewed with logistics staff and considered alongside service quality, customer commitments, safety, and operational constraints.</w:t>
      </w:r>
    </w:p>
    <w:p w14:paraId="7A63328A" w14:textId="77777777" w:rsidR="00563DEA" w:rsidRDefault="00000000">
      <w:pPr>
        <w:pStyle w:val="Heading1"/>
      </w:pPr>
      <w:r>
        <w:t>9. Conclusion</w:t>
      </w:r>
    </w:p>
    <w:p w14:paraId="4A96C9F3" w14:textId="77777777" w:rsidR="00563DEA" w:rsidRDefault="00000000">
      <w:r>
        <w:t>This report presents a strategic plan for analysing logistics delivery performance and cost. It defines a realistic business scenario, proposes relevant KPIs, identifies a candidate public data source, and explains how Python-based descriptive analysis, regression, clustering, and optimization concepts could support logistics decisions. The roadmap begins with data understanding and cleaning before progressing to exploration and, if feasible, predictive modelling. The next stage is to verify the chosen dataset, adapt the code to its actual structure, and report only results supported by the data.</w:t>
      </w:r>
    </w:p>
    <w:p w14:paraId="65EDC4BA" w14:textId="32E4B2E4" w:rsidR="00563DEA" w:rsidRDefault="00563DEA" w:rsidP="006A6B54">
      <w:pPr>
        <w:pStyle w:val="ListBullet"/>
        <w:numPr>
          <w:ilvl w:val="0"/>
          <w:numId w:val="0"/>
        </w:numPr>
        <w:ind w:left="360"/>
      </w:pPr>
    </w:p>
    <w:sectPr w:rsidR="00563DEA"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58E5B" w14:textId="77777777" w:rsidR="00A70C7C" w:rsidRDefault="00A70C7C">
      <w:pPr>
        <w:spacing w:after="0" w:line="240" w:lineRule="auto"/>
      </w:pPr>
      <w:r>
        <w:separator/>
      </w:r>
    </w:p>
  </w:endnote>
  <w:endnote w:type="continuationSeparator" w:id="0">
    <w:p w14:paraId="382BA472" w14:textId="77777777" w:rsidR="00A70C7C" w:rsidRDefault="00A70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5075"/>
      <w:docPartObj>
        <w:docPartGallery w:val="Page Numbers (Bottom of Page)"/>
        <w:docPartUnique/>
      </w:docPartObj>
    </w:sdtPr>
    <w:sdtEndPr>
      <w:rPr>
        <w:noProof/>
      </w:rPr>
    </w:sdtEndPr>
    <w:sdtContent>
      <w:p w14:paraId="59A1E997" w14:textId="46568558" w:rsidR="00B135F0" w:rsidRDefault="00B135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848214" w14:textId="3D498FF7" w:rsidR="00563DEA" w:rsidRDefault="00563DE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8F869" w14:textId="77777777" w:rsidR="00A70C7C" w:rsidRDefault="00A70C7C">
      <w:pPr>
        <w:spacing w:after="0" w:line="240" w:lineRule="auto"/>
      </w:pPr>
      <w:r>
        <w:separator/>
      </w:r>
    </w:p>
  </w:footnote>
  <w:footnote w:type="continuationSeparator" w:id="0">
    <w:p w14:paraId="55E4B7AD" w14:textId="77777777" w:rsidR="00A70C7C" w:rsidRDefault="00A70C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163207">
    <w:abstractNumId w:val="8"/>
  </w:num>
  <w:num w:numId="2" w16cid:durableId="938214912">
    <w:abstractNumId w:val="6"/>
  </w:num>
  <w:num w:numId="3" w16cid:durableId="62534419">
    <w:abstractNumId w:val="5"/>
  </w:num>
  <w:num w:numId="4" w16cid:durableId="405424360">
    <w:abstractNumId w:val="4"/>
  </w:num>
  <w:num w:numId="5" w16cid:durableId="1203857437">
    <w:abstractNumId w:val="7"/>
  </w:num>
  <w:num w:numId="6" w16cid:durableId="288560835">
    <w:abstractNumId w:val="3"/>
  </w:num>
  <w:num w:numId="7" w16cid:durableId="922642100">
    <w:abstractNumId w:val="2"/>
  </w:num>
  <w:num w:numId="8" w16cid:durableId="1798258199">
    <w:abstractNumId w:val="1"/>
  </w:num>
  <w:num w:numId="9" w16cid:durableId="2144501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3DEA"/>
    <w:rsid w:val="00661F9B"/>
    <w:rsid w:val="006A6B54"/>
    <w:rsid w:val="00A70C7C"/>
    <w:rsid w:val="00AA1D8D"/>
    <w:rsid w:val="00B135F0"/>
    <w:rsid w:val="00B47730"/>
    <w:rsid w:val="00CB0664"/>
    <w:rsid w:val="00D85F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20438"/>
  <w14:defaultImageDpi w14:val="300"/>
  <w15:docId w15:val="{AE3278B8-E971-4C42-BE64-F778DE5C9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Reshmi</cp:lastModifiedBy>
  <cp:revision>2</cp:revision>
  <dcterms:created xsi:type="dcterms:W3CDTF">2026-10-19T11:42:00Z</dcterms:created>
  <dcterms:modified xsi:type="dcterms:W3CDTF">2026-10-19T11:42:00Z</dcterms:modified>
  <cp:category/>
</cp:coreProperties>
</file>