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82" w:rsidRDefault="00022277" w:rsidP="00022277">
      <w:pPr>
        <w:pStyle w:val="Titre"/>
        <w:jc w:val="center"/>
      </w:pPr>
      <w:bookmarkStart w:id="0" w:name="_Toc411945930"/>
      <w:r>
        <w:t>Répertoire Utile</w:t>
      </w:r>
      <w:bookmarkEnd w:id="0"/>
    </w:p>
    <w:p w:rsidR="00022277" w:rsidRDefault="00022277"/>
    <w:p w:rsidR="008F508D" w:rsidRDefault="003C54C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"Titre 1;2;Titre 2;3;Titre 3;4;Titre;1" </w:instrText>
      </w:r>
      <w:r>
        <w:fldChar w:fldCharType="separate"/>
      </w:r>
      <w:hyperlink w:anchor="_Toc411945930" w:history="1">
        <w:r w:rsidR="008F508D" w:rsidRPr="00A303CE">
          <w:rPr>
            <w:rStyle w:val="Lienhypertexte"/>
            <w:noProof/>
          </w:rPr>
          <w:t>Répertoire Utile</w:t>
        </w:r>
        <w:r w:rsidR="008F508D">
          <w:rPr>
            <w:noProof/>
            <w:webHidden/>
          </w:rPr>
          <w:tab/>
        </w:r>
        <w:r w:rsidR="008F508D">
          <w:rPr>
            <w:noProof/>
            <w:webHidden/>
          </w:rPr>
          <w:fldChar w:fldCharType="begin"/>
        </w:r>
        <w:r w:rsidR="008F508D">
          <w:rPr>
            <w:noProof/>
            <w:webHidden/>
          </w:rPr>
          <w:instrText xml:space="preserve"> PAGEREF _Toc411945930 \h </w:instrText>
        </w:r>
        <w:r w:rsidR="008F508D">
          <w:rPr>
            <w:noProof/>
            <w:webHidden/>
          </w:rPr>
        </w:r>
        <w:r w:rsidR="008F508D">
          <w:rPr>
            <w:noProof/>
            <w:webHidden/>
          </w:rPr>
          <w:fldChar w:fldCharType="separate"/>
        </w:r>
        <w:r w:rsidR="008F508D">
          <w:rPr>
            <w:noProof/>
            <w:webHidden/>
          </w:rPr>
          <w:t>1</w:t>
        </w:r>
        <w:r w:rsidR="008F508D">
          <w:rPr>
            <w:noProof/>
            <w:webHidden/>
          </w:rPr>
          <w:fldChar w:fldCharType="end"/>
        </w:r>
      </w:hyperlink>
    </w:p>
    <w:p w:rsidR="008F508D" w:rsidRDefault="008F508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1945931" w:history="1">
        <w:r w:rsidRPr="00A303CE">
          <w:rPr>
            <w:rStyle w:val="Lienhypertexte"/>
            <w:noProof/>
          </w:rPr>
          <w:t>Fonctions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_Toc411945931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508D" w:rsidRDefault="008F508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1945932" w:history="1">
        <w:r w:rsidRPr="00A303CE">
          <w:rPr>
            <w:rStyle w:val="Lienhypertexte"/>
            <w:noProof/>
          </w:rPr>
          <w:t>Fonctions détaillés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_Toc411945932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508D" w:rsidRDefault="008F508D">
      <w:pPr>
        <w:pStyle w:val="TM2"/>
        <w:tabs>
          <w:tab w:val="right" w:leader="dot" w:pos="9062"/>
        </w:tabs>
        <w:rPr>
          <w:noProof/>
          <w:lang w:eastAsia="fr-FR"/>
        </w:rPr>
      </w:pPr>
      <w:hyperlink w:anchor="_Toc411945933" w:history="1">
        <w:r w:rsidRPr="00A303CE">
          <w:rPr>
            <w:rStyle w:val="Lienhypertexte"/>
            <w:noProof/>
          </w:rPr>
          <w:t>DrawMenu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_Toc411945933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508D" w:rsidRDefault="008F508D">
      <w:pPr>
        <w:pStyle w:val="TM2"/>
        <w:tabs>
          <w:tab w:val="right" w:leader="dot" w:pos="9062"/>
        </w:tabs>
        <w:rPr>
          <w:noProof/>
          <w:lang w:eastAsia="fr-FR"/>
        </w:rPr>
      </w:pPr>
      <w:hyperlink w:anchor="_Toc411945934" w:history="1">
        <w:r w:rsidRPr="00A303CE">
          <w:rPr>
            <w:rStyle w:val="Lienhypertexte"/>
            <w:noProof/>
            <w:lang w:val="en-US"/>
          </w:rPr>
          <w:t>SetBackColor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_Toc411945934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08D" w:rsidRDefault="008F508D">
      <w:pPr>
        <w:pStyle w:val="TM2"/>
        <w:tabs>
          <w:tab w:val="right" w:leader="dot" w:pos="9062"/>
        </w:tabs>
        <w:rPr>
          <w:noProof/>
          <w:lang w:eastAsia="fr-FR"/>
        </w:rPr>
      </w:pPr>
      <w:hyperlink w:anchor="_Toc411945935" w:history="1">
        <w:r w:rsidRPr="00A303CE">
          <w:rPr>
            <w:rStyle w:val="Lienhypertexte"/>
            <w:noProof/>
            <w:lang w:val="en-US"/>
          </w:rPr>
          <w:t>ScreenInit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_Toc411945935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08D" w:rsidRDefault="008F508D">
      <w:pPr>
        <w:pStyle w:val="TM2"/>
        <w:tabs>
          <w:tab w:val="right" w:leader="dot" w:pos="9062"/>
        </w:tabs>
        <w:rPr>
          <w:noProof/>
          <w:lang w:eastAsia="fr-FR"/>
        </w:rPr>
      </w:pPr>
      <w:hyperlink w:anchor="_Toc411945936" w:history="1">
        <w:r w:rsidRPr="00A303CE">
          <w:rPr>
            <w:rStyle w:val="Lienhypertexte"/>
            <w:noProof/>
            <w:lang w:val="en-US"/>
          </w:rPr>
          <w:t>Scanning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_Toc411945936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08D" w:rsidRDefault="008F508D">
      <w:pPr>
        <w:pStyle w:val="TM2"/>
        <w:tabs>
          <w:tab w:val="right" w:leader="dot" w:pos="9062"/>
        </w:tabs>
        <w:rPr>
          <w:noProof/>
          <w:lang w:eastAsia="fr-FR"/>
        </w:rPr>
      </w:pPr>
      <w:hyperlink w:anchor="_Toc411945937" w:history="1">
        <w:r w:rsidRPr="00A303CE">
          <w:rPr>
            <w:rStyle w:val="Lienhypertexte"/>
            <w:noProof/>
            <w:lang w:val="en-US"/>
          </w:rPr>
          <w:t>ConvertID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_Toc411945937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08D" w:rsidRDefault="008F508D">
      <w:pPr>
        <w:pStyle w:val="TM2"/>
        <w:tabs>
          <w:tab w:val="right" w:leader="dot" w:pos="9062"/>
        </w:tabs>
        <w:rPr>
          <w:noProof/>
          <w:lang w:eastAsia="fr-FR"/>
        </w:rPr>
      </w:pPr>
      <w:hyperlink w:anchor="_Toc411945938" w:history="1">
        <w:r w:rsidRPr="00A303CE">
          <w:rPr>
            <w:rStyle w:val="Lienhypertexte"/>
            <w:noProof/>
            <w:lang w:val="en-US"/>
          </w:rPr>
          <w:t>SelectImage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_Toc411945938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2277" w:rsidRDefault="003C54C5">
      <w:r>
        <w:fldChar w:fldCharType="end"/>
      </w:r>
    </w:p>
    <w:p w:rsidR="00022277" w:rsidRDefault="00022277"/>
    <w:p w:rsidR="00022277" w:rsidRDefault="00022277"/>
    <w:p w:rsidR="00022277" w:rsidRDefault="00022277"/>
    <w:p w:rsidR="008F508D" w:rsidRDefault="008F508D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/>
    <w:p w:rsidR="00022277" w:rsidRDefault="00022277" w:rsidP="00022277">
      <w:pPr>
        <w:pStyle w:val="Titre"/>
        <w:jc w:val="center"/>
      </w:pPr>
      <w:bookmarkStart w:id="1" w:name="_Toc411945931"/>
      <w:r>
        <w:lastRenderedPageBreak/>
        <w:t>Fonctions</w:t>
      </w:r>
      <w:bookmarkEnd w:id="1"/>
    </w:p>
    <w:tbl>
      <w:tblPr>
        <w:tblStyle w:val="Grilledutableau"/>
        <w:tblW w:w="9288" w:type="dxa"/>
        <w:tblLook w:val="04A0"/>
      </w:tblPr>
      <w:tblGrid>
        <w:gridCol w:w="4051"/>
        <w:gridCol w:w="1919"/>
        <w:gridCol w:w="1407"/>
        <w:gridCol w:w="1911"/>
      </w:tblGrid>
      <w:tr w:rsidR="001248FF" w:rsidTr="001248FF">
        <w:trPr>
          <w:trHeight w:val="269"/>
        </w:trPr>
        <w:tc>
          <w:tcPr>
            <w:tcW w:w="4051" w:type="dxa"/>
          </w:tcPr>
          <w:p w:rsidR="001248FF" w:rsidRDefault="001248FF">
            <w:r>
              <w:t>Nom</w:t>
            </w:r>
          </w:p>
        </w:tc>
        <w:tc>
          <w:tcPr>
            <w:tcW w:w="1919" w:type="dxa"/>
          </w:tcPr>
          <w:p w:rsidR="001248FF" w:rsidRDefault="001248FF">
            <w:r>
              <w:t>paramètres</w:t>
            </w:r>
          </w:p>
        </w:tc>
        <w:tc>
          <w:tcPr>
            <w:tcW w:w="1407" w:type="dxa"/>
          </w:tcPr>
          <w:p w:rsidR="001248FF" w:rsidRDefault="001248FF">
            <w:r>
              <w:t>Retour</w:t>
            </w:r>
          </w:p>
        </w:tc>
        <w:tc>
          <w:tcPr>
            <w:tcW w:w="1911" w:type="dxa"/>
          </w:tcPr>
          <w:p w:rsidR="001248FF" w:rsidRDefault="001248FF">
            <w:r>
              <w:t>Description</w:t>
            </w:r>
          </w:p>
        </w:tc>
      </w:tr>
      <w:tr w:rsidR="001248FF" w:rsidTr="001248FF">
        <w:trPr>
          <w:trHeight w:val="285"/>
        </w:trPr>
        <w:tc>
          <w:tcPr>
            <w:tcW w:w="4051" w:type="dxa"/>
          </w:tcPr>
          <w:p w:rsidR="001248FF" w:rsidRDefault="001248FF">
            <w:proofErr w:type="spellStart"/>
            <w:proofErr w:type="gramStart"/>
            <w:r>
              <w:t>DrawMenu</w:t>
            </w:r>
            <w:proofErr w:type="spellEnd"/>
            <w:r>
              <w:t>(</w:t>
            </w:r>
            <w:proofErr w:type="gramEnd"/>
            <w:r>
              <w:t>id)</w:t>
            </w:r>
          </w:p>
        </w:tc>
        <w:tc>
          <w:tcPr>
            <w:tcW w:w="1919" w:type="dxa"/>
          </w:tcPr>
          <w:p w:rsidR="001248FF" w:rsidRDefault="001248FF">
            <w:r>
              <w:t>Int id</w:t>
            </w:r>
          </w:p>
        </w:tc>
        <w:tc>
          <w:tcPr>
            <w:tcW w:w="1407" w:type="dxa"/>
          </w:tcPr>
          <w:p w:rsidR="001248FF" w:rsidRDefault="001248FF">
            <w:proofErr w:type="spellStart"/>
            <w:r>
              <w:t>Nothing</w:t>
            </w:r>
            <w:proofErr w:type="spellEnd"/>
          </w:p>
        </w:tc>
        <w:tc>
          <w:tcPr>
            <w:tcW w:w="1911" w:type="dxa"/>
          </w:tcPr>
          <w:p w:rsidR="001248FF" w:rsidRDefault="001248FF">
            <w:r>
              <w:t>Dessine le menu par son id</w:t>
            </w:r>
          </w:p>
        </w:tc>
      </w:tr>
      <w:tr w:rsidR="001248FF" w:rsidTr="001248FF">
        <w:trPr>
          <w:trHeight w:val="285"/>
        </w:trPr>
        <w:tc>
          <w:tcPr>
            <w:tcW w:w="4051" w:type="dxa"/>
          </w:tcPr>
          <w:p w:rsidR="001248FF" w:rsidRDefault="001248FF">
            <w:proofErr w:type="spellStart"/>
            <w:proofErr w:type="gramStart"/>
            <w:r>
              <w:t>SetBackColor</w:t>
            </w:r>
            <w:proofErr w:type="spellEnd"/>
            <w:r>
              <w:t>(</w:t>
            </w:r>
            <w:proofErr w:type="spellStart"/>
            <w:proofErr w:type="gramEnd"/>
            <w:r>
              <w:t>color</w:t>
            </w:r>
            <w:proofErr w:type="spellEnd"/>
            <w:r>
              <w:t>)</w:t>
            </w:r>
          </w:p>
        </w:tc>
        <w:tc>
          <w:tcPr>
            <w:tcW w:w="1919" w:type="dxa"/>
          </w:tcPr>
          <w:p w:rsidR="001248FF" w:rsidRDefault="001248FF">
            <w:r>
              <w:t xml:space="preserve">ARGB </w:t>
            </w:r>
            <w:proofErr w:type="spellStart"/>
            <w:r>
              <w:t>color</w:t>
            </w:r>
            <w:proofErr w:type="spellEnd"/>
          </w:p>
        </w:tc>
        <w:tc>
          <w:tcPr>
            <w:tcW w:w="1407" w:type="dxa"/>
          </w:tcPr>
          <w:p w:rsidR="001248FF" w:rsidRDefault="001248FF">
            <w:proofErr w:type="spellStart"/>
            <w:r>
              <w:t>Nothing</w:t>
            </w:r>
            <w:proofErr w:type="spellEnd"/>
          </w:p>
        </w:tc>
        <w:tc>
          <w:tcPr>
            <w:tcW w:w="1911" w:type="dxa"/>
          </w:tcPr>
          <w:p w:rsidR="001248FF" w:rsidRDefault="001248FF">
            <w:r>
              <w:t>Définit et dessine le fond de la couleur spécifié</w:t>
            </w:r>
          </w:p>
        </w:tc>
      </w:tr>
      <w:tr w:rsidR="001248FF" w:rsidTr="001248FF">
        <w:trPr>
          <w:trHeight w:val="269"/>
        </w:trPr>
        <w:tc>
          <w:tcPr>
            <w:tcW w:w="4051" w:type="dxa"/>
          </w:tcPr>
          <w:p w:rsidR="001248FF" w:rsidRDefault="001248FF">
            <w:proofErr w:type="spellStart"/>
            <w:proofErr w:type="gramStart"/>
            <w:r>
              <w:t>SetInput</w:t>
            </w:r>
            <w:proofErr w:type="spellEnd"/>
            <w:r>
              <w:t>(</w:t>
            </w:r>
            <w:proofErr w:type="spellStart"/>
            <w:proofErr w:type="gramEnd"/>
            <w:r>
              <w:t>activate</w:t>
            </w:r>
            <w:proofErr w:type="spellEnd"/>
            <w:r>
              <w:t>)</w:t>
            </w:r>
          </w:p>
        </w:tc>
        <w:tc>
          <w:tcPr>
            <w:tcW w:w="1919" w:type="dxa"/>
          </w:tcPr>
          <w:p w:rsidR="001248FF" w:rsidRDefault="001248FF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activate</w:t>
            </w:r>
            <w:proofErr w:type="spellEnd"/>
          </w:p>
        </w:tc>
        <w:tc>
          <w:tcPr>
            <w:tcW w:w="1407" w:type="dxa"/>
          </w:tcPr>
          <w:p w:rsidR="001248FF" w:rsidRDefault="001248FF" w:rsidP="001248FF">
            <w:proofErr w:type="spellStart"/>
            <w:r>
              <w:t>Nothing</w:t>
            </w:r>
            <w:proofErr w:type="spellEnd"/>
          </w:p>
        </w:tc>
        <w:tc>
          <w:tcPr>
            <w:tcW w:w="1911" w:type="dxa"/>
          </w:tcPr>
          <w:p w:rsidR="001248FF" w:rsidRDefault="001248FF" w:rsidP="001248FF">
            <w:r>
              <w:t>Accepte ou Refuse la prise tactile</w:t>
            </w:r>
          </w:p>
        </w:tc>
      </w:tr>
      <w:tr w:rsidR="001248FF" w:rsidTr="001248FF">
        <w:trPr>
          <w:trHeight w:val="285"/>
        </w:trPr>
        <w:tc>
          <w:tcPr>
            <w:tcW w:w="4051" w:type="dxa"/>
          </w:tcPr>
          <w:p w:rsidR="001248FF" w:rsidRDefault="001248FF">
            <w:proofErr w:type="spellStart"/>
            <w:proofErr w:type="gramStart"/>
            <w:r>
              <w:t>LockScreen</w:t>
            </w:r>
            <w:proofErr w:type="spellEnd"/>
            <w:r>
              <w:t>(</w:t>
            </w:r>
            <w:proofErr w:type="spellStart"/>
            <w:proofErr w:type="gramEnd"/>
            <w:r>
              <w:t>activate</w:t>
            </w:r>
            <w:proofErr w:type="spellEnd"/>
            <w:r>
              <w:t>)</w:t>
            </w:r>
          </w:p>
        </w:tc>
        <w:tc>
          <w:tcPr>
            <w:tcW w:w="1919" w:type="dxa"/>
          </w:tcPr>
          <w:p w:rsidR="001248FF" w:rsidRDefault="001248FF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activate</w:t>
            </w:r>
            <w:proofErr w:type="spellEnd"/>
          </w:p>
        </w:tc>
        <w:tc>
          <w:tcPr>
            <w:tcW w:w="1407" w:type="dxa"/>
          </w:tcPr>
          <w:p w:rsidR="001248FF" w:rsidRDefault="001248FF">
            <w:proofErr w:type="spellStart"/>
            <w:r>
              <w:t>Nothing</w:t>
            </w:r>
            <w:proofErr w:type="spellEnd"/>
          </w:p>
        </w:tc>
        <w:tc>
          <w:tcPr>
            <w:tcW w:w="1911" w:type="dxa"/>
          </w:tcPr>
          <w:p w:rsidR="001248FF" w:rsidRDefault="001248FF">
            <w:r>
              <w:t>Verrouille l’écran en cas de problèmes (/ !\ Bêta / !\)</w:t>
            </w:r>
          </w:p>
        </w:tc>
      </w:tr>
      <w:tr w:rsidR="001248FF" w:rsidRPr="00022277" w:rsidTr="001248FF">
        <w:trPr>
          <w:trHeight w:val="269"/>
        </w:trPr>
        <w:tc>
          <w:tcPr>
            <w:tcW w:w="4051" w:type="dxa"/>
          </w:tcPr>
          <w:p w:rsidR="001248FF" w:rsidRDefault="001248FF">
            <w:proofErr w:type="spellStart"/>
            <w:proofErr w:type="gramStart"/>
            <w:r>
              <w:t>ScreenInit</w:t>
            </w:r>
            <w:proofErr w:type="spellEnd"/>
            <w:r>
              <w:t>(</w:t>
            </w:r>
            <w:proofErr w:type="spellStart"/>
            <w:proofErr w:type="gramEnd"/>
            <w:r>
              <w:t>brightness,contrast,rotateState</w:t>
            </w:r>
            <w:proofErr w:type="spellEnd"/>
            <w:r>
              <w:t>)</w:t>
            </w:r>
          </w:p>
        </w:tc>
        <w:tc>
          <w:tcPr>
            <w:tcW w:w="1919" w:type="dxa"/>
          </w:tcPr>
          <w:p w:rsidR="001248FF" w:rsidRPr="00022277" w:rsidRDefault="001248FF">
            <w:pPr>
              <w:rPr>
                <w:lang w:val="en-US"/>
              </w:rPr>
            </w:pPr>
            <w:proofErr w:type="spellStart"/>
            <w:r w:rsidRPr="00022277">
              <w:rPr>
                <w:lang w:val="en-US"/>
              </w:rPr>
              <w:t>Int</w:t>
            </w:r>
            <w:proofErr w:type="spellEnd"/>
            <w:r w:rsidRPr="00022277">
              <w:rPr>
                <w:lang w:val="en-US"/>
              </w:rPr>
              <w:t xml:space="preserve"> brightness</w:t>
            </w:r>
          </w:p>
          <w:p w:rsidR="001248FF" w:rsidRPr="00022277" w:rsidRDefault="001248FF">
            <w:pPr>
              <w:rPr>
                <w:lang w:val="en-US"/>
              </w:rPr>
            </w:pPr>
            <w:proofErr w:type="spellStart"/>
            <w:r w:rsidRPr="00022277">
              <w:rPr>
                <w:lang w:val="en-US"/>
              </w:rPr>
              <w:t>Int</w:t>
            </w:r>
            <w:proofErr w:type="spellEnd"/>
            <w:r w:rsidRPr="00022277">
              <w:rPr>
                <w:lang w:val="en-US"/>
              </w:rPr>
              <w:t xml:space="preserve"> contrast</w:t>
            </w:r>
          </w:p>
          <w:p w:rsidR="001248FF" w:rsidRPr="00022277" w:rsidRDefault="0012042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 </w:t>
            </w:r>
            <w:proofErr w:type="spellStart"/>
            <w:r w:rsidR="001248FF" w:rsidRPr="00022277">
              <w:rPr>
                <w:lang w:val="en-US"/>
              </w:rPr>
              <w:t>rotateState</w:t>
            </w:r>
            <w:proofErr w:type="spellEnd"/>
            <w:r w:rsidR="001248FF" w:rsidRPr="00022277">
              <w:rPr>
                <w:lang w:val="en-US"/>
              </w:rPr>
              <w:t xml:space="preserve"> </w:t>
            </w:r>
          </w:p>
        </w:tc>
        <w:tc>
          <w:tcPr>
            <w:tcW w:w="1407" w:type="dxa"/>
          </w:tcPr>
          <w:p w:rsidR="001248FF" w:rsidRPr="00022277" w:rsidRDefault="001248FF">
            <w:proofErr w:type="spellStart"/>
            <w:r>
              <w:t>Nothing</w:t>
            </w:r>
            <w:proofErr w:type="spellEnd"/>
          </w:p>
        </w:tc>
        <w:tc>
          <w:tcPr>
            <w:tcW w:w="1911" w:type="dxa"/>
          </w:tcPr>
          <w:p w:rsidR="001248FF" w:rsidRPr="00022277" w:rsidRDefault="001248FF">
            <w:r w:rsidRPr="00022277">
              <w:t>Initialise l’écran avec la luminosité, le contraste et la position</w:t>
            </w:r>
          </w:p>
        </w:tc>
      </w:tr>
      <w:tr w:rsidR="001248FF" w:rsidRPr="00022277" w:rsidTr="001248FF">
        <w:trPr>
          <w:trHeight w:val="285"/>
        </w:trPr>
        <w:tc>
          <w:tcPr>
            <w:tcW w:w="4051" w:type="dxa"/>
          </w:tcPr>
          <w:p w:rsidR="001248FF" w:rsidRPr="00022277" w:rsidRDefault="001248FF" w:rsidP="001248FF">
            <w:r>
              <w:t>Scanning ()</w:t>
            </w:r>
          </w:p>
        </w:tc>
        <w:tc>
          <w:tcPr>
            <w:tcW w:w="1919" w:type="dxa"/>
          </w:tcPr>
          <w:p w:rsidR="001248FF" w:rsidRPr="00022277" w:rsidRDefault="001248FF"/>
        </w:tc>
        <w:tc>
          <w:tcPr>
            <w:tcW w:w="1407" w:type="dxa"/>
          </w:tcPr>
          <w:p w:rsidR="001248FF" w:rsidRDefault="008F508D">
            <w:proofErr w:type="spellStart"/>
            <w:r>
              <w:t>ULong</w:t>
            </w:r>
            <w:proofErr w:type="spellEnd"/>
          </w:p>
        </w:tc>
        <w:tc>
          <w:tcPr>
            <w:tcW w:w="1911" w:type="dxa"/>
          </w:tcPr>
          <w:p w:rsidR="001248FF" w:rsidRPr="00022277" w:rsidRDefault="001248FF">
            <w:r>
              <w:t>Effectue les prises de données R.F.I.D</w:t>
            </w:r>
          </w:p>
        </w:tc>
      </w:tr>
      <w:tr w:rsidR="00120425" w:rsidRPr="00120425" w:rsidTr="001248FF">
        <w:trPr>
          <w:trHeight w:val="285"/>
        </w:trPr>
        <w:tc>
          <w:tcPr>
            <w:tcW w:w="4051" w:type="dxa"/>
          </w:tcPr>
          <w:p w:rsidR="00120425" w:rsidRPr="00120425" w:rsidRDefault="00120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SelectImage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x,y,width,height,id</w:t>
            </w:r>
            <w:proofErr w:type="spellEnd"/>
            <w:r w:rsidRPr="00120425">
              <w:rPr>
                <w:lang w:val="en-US"/>
              </w:rPr>
              <w:t>)</w:t>
            </w:r>
          </w:p>
        </w:tc>
        <w:tc>
          <w:tcPr>
            <w:tcW w:w="1919" w:type="dxa"/>
          </w:tcPr>
          <w:p w:rsidR="00120425" w:rsidRDefault="00120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y </w:t>
            </w:r>
          </w:p>
          <w:p w:rsidR="00120425" w:rsidRDefault="00120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</w:t>
            </w:r>
          </w:p>
          <w:p w:rsidR="00120425" w:rsidRDefault="00120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width</w:t>
            </w:r>
          </w:p>
          <w:p w:rsidR="00120425" w:rsidRDefault="00120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height</w:t>
            </w:r>
          </w:p>
          <w:p w:rsidR="00120425" w:rsidRPr="00120425" w:rsidRDefault="001204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407" w:type="dxa"/>
          </w:tcPr>
          <w:p w:rsidR="00120425" w:rsidRPr="00120425" w:rsidRDefault="00120425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  <w:tc>
          <w:tcPr>
            <w:tcW w:w="1911" w:type="dxa"/>
          </w:tcPr>
          <w:p w:rsidR="00120425" w:rsidRPr="00120425" w:rsidRDefault="00120425" w:rsidP="00120425">
            <w:r w:rsidRPr="00120425">
              <w:t>Dessine une image contenue dans la mémoire SD</w:t>
            </w:r>
            <w:r>
              <w:t xml:space="preserve">  via son id, à</w:t>
            </w:r>
            <w:r w:rsidRPr="00120425">
              <w:t xml:space="preserve"> la position (</w:t>
            </w:r>
            <w:proofErr w:type="spellStart"/>
            <w:r w:rsidRPr="00120425">
              <w:t>x</w:t>
            </w:r>
            <w:proofErr w:type="gramStart"/>
            <w:r w:rsidRPr="00120425">
              <w:t>,y</w:t>
            </w:r>
            <w:proofErr w:type="spellEnd"/>
            <w:proofErr w:type="gramEnd"/>
            <w:r w:rsidRPr="00120425">
              <w:t xml:space="preserve">) et de taille </w:t>
            </w:r>
            <w:r>
              <w:t>[</w:t>
            </w:r>
            <w:proofErr w:type="spellStart"/>
            <w:r w:rsidRPr="00120425">
              <w:t>width,height</w:t>
            </w:r>
            <w:proofErr w:type="spellEnd"/>
            <w:r w:rsidRPr="00120425">
              <w:t>]</w:t>
            </w:r>
          </w:p>
        </w:tc>
      </w:tr>
      <w:tr w:rsidR="001248FF" w:rsidRPr="00022277" w:rsidTr="001248FF">
        <w:trPr>
          <w:trHeight w:val="285"/>
        </w:trPr>
        <w:tc>
          <w:tcPr>
            <w:tcW w:w="4051" w:type="dxa"/>
          </w:tcPr>
          <w:p w:rsidR="001248FF" w:rsidRPr="00022277" w:rsidRDefault="001248FF">
            <w:proofErr w:type="spellStart"/>
            <w:proofErr w:type="gramStart"/>
            <w:r>
              <w:t>ConvertID</w:t>
            </w:r>
            <w:proofErr w:type="spellEnd"/>
            <w:r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)</w:t>
            </w:r>
          </w:p>
        </w:tc>
        <w:tc>
          <w:tcPr>
            <w:tcW w:w="1919" w:type="dxa"/>
          </w:tcPr>
          <w:p w:rsidR="001248FF" w:rsidRPr="00022277" w:rsidRDefault="001248FF">
            <w:proofErr w:type="spellStart"/>
            <w:r>
              <w:t>ULong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1407" w:type="dxa"/>
          </w:tcPr>
          <w:p w:rsidR="001248FF" w:rsidRPr="00022277" w:rsidRDefault="001248FF">
            <w:r>
              <w:t>Int ID</w:t>
            </w:r>
          </w:p>
        </w:tc>
        <w:tc>
          <w:tcPr>
            <w:tcW w:w="1911" w:type="dxa"/>
          </w:tcPr>
          <w:p w:rsidR="001248FF" w:rsidRPr="00022277" w:rsidRDefault="001248FF">
            <w:r>
              <w:t>Convertie les données de Scanning()</w:t>
            </w:r>
          </w:p>
        </w:tc>
      </w:tr>
    </w:tbl>
    <w:p w:rsidR="00022277" w:rsidRDefault="00022277"/>
    <w:p w:rsidR="003C54C5" w:rsidRDefault="003C54C5"/>
    <w:p w:rsidR="003C54C5" w:rsidRDefault="003C54C5"/>
    <w:p w:rsidR="003C54C5" w:rsidRDefault="003C54C5"/>
    <w:p w:rsidR="003C54C5" w:rsidRDefault="003C54C5"/>
    <w:p w:rsidR="003C54C5" w:rsidRDefault="003C54C5"/>
    <w:p w:rsidR="003C54C5" w:rsidRDefault="003C54C5"/>
    <w:p w:rsidR="008F508D" w:rsidRDefault="008F508D"/>
    <w:p w:rsidR="003C54C5" w:rsidRDefault="003C54C5"/>
    <w:p w:rsidR="003C54C5" w:rsidRDefault="003C54C5"/>
    <w:p w:rsidR="003C54C5" w:rsidRDefault="003C54C5" w:rsidP="003C54C5">
      <w:pPr>
        <w:pStyle w:val="Titre"/>
        <w:jc w:val="center"/>
      </w:pPr>
      <w:bookmarkStart w:id="2" w:name="_Toc411945932"/>
      <w:r>
        <w:lastRenderedPageBreak/>
        <w:t>Fonctions détaillés</w:t>
      </w:r>
      <w:bookmarkEnd w:id="2"/>
    </w:p>
    <w:p w:rsidR="003C54C5" w:rsidRDefault="003C54C5" w:rsidP="003C54C5">
      <w:pPr>
        <w:pStyle w:val="Titre1"/>
      </w:pPr>
    </w:p>
    <w:p w:rsidR="003C54C5" w:rsidRDefault="003C54C5" w:rsidP="003C54C5">
      <w:pPr>
        <w:pStyle w:val="Titre1"/>
      </w:pPr>
      <w:bookmarkStart w:id="3" w:name="_Toc411945933"/>
      <w:proofErr w:type="spellStart"/>
      <w:r>
        <w:t>DrawMenu</w:t>
      </w:r>
      <w:bookmarkEnd w:id="3"/>
      <w:proofErr w:type="spellEnd"/>
      <w:r>
        <w:t xml:space="preserve"> </w:t>
      </w:r>
    </w:p>
    <w:p w:rsidR="003C54C5" w:rsidRDefault="003C54C5" w:rsidP="003C54C5"/>
    <w:p w:rsidR="003C54C5" w:rsidRDefault="003C54C5" w:rsidP="003C54C5">
      <w:proofErr w:type="spellStart"/>
      <w:proofErr w:type="gramStart"/>
      <w:r>
        <w:t>DrawMenu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  <w:r w:rsidR="00120425">
        <w:t> </w:t>
      </w:r>
    </w:p>
    <w:p w:rsidR="003C54C5" w:rsidRPr="003C54C5" w:rsidRDefault="003C54C5" w:rsidP="003C54C5">
      <w:pPr>
        <w:rPr>
          <w:lang w:val="en-US"/>
        </w:rPr>
      </w:pPr>
      <w:r w:rsidRPr="003C54C5">
        <w:rPr>
          <w:lang w:val="en-US"/>
        </w:rPr>
        <w:t>{</w:t>
      </w:r>
    </w:p>
    <w:p w:rsidR="003C54C5" w:rsidRPr="003C54C5" w:rsidRDefault="003C54C5" w:rsidP="003C54C5">
      <w:pPr>
        <w:rPr>
          <w:lang w:val="en-US"/>
        </w:rPr>
      </w:pPr>
      <w:proofErr w:type="gramStart"/>
      <w:r w:rsidRPr="003C54C5">
        <w:rPr>
          <w:lang w:val="en-US"/>
        </w:rPr>
        <w:t>Switch(</w:t>
      </w:r>
      <w:proofErr w:type="gramEnd"/>
      <w:r w:rsidRPr="003C54C5">
        <w:rPr>
          <w:lang w:val="en-US"/>
        </w:rPr>
        <w:t>id)</w:t>
      </w:r>
    </w:p>
    <w:p w:rsidR="003C54C5" w:rsidRPr="003C54C5" w:rsidRDefault="003C54C5" w:rsidP="003C54C5">
      <w:pPr>
        <w:ind w:firstLine="708"/>
        <w:rPr>
          <w:lang w:val="en-US"/>
        </w:rPr>
      </w:pPr>
      <w:r w:rsidRPr="003C54C5">
        <w:rPr>
          <w:lang w:val="en-US"/>
        </w:rPr>
        <w:t>{</w:t>
      </w:r>
    </w:p>
    <w:p w:rsidR="003C54C5" w:rsidRPr="003C54C5" w:rsidRDefault="003C54C5" w:rsidP="003C54C5">
      <w:pPr>
        <w:rPr>
          <w:lang w:val="en-US"/>
        </w:rPr>
      </w:pPr>
      <w:r w:rsidRPr="003C54C5">
        <w:rPr>
          <w:lang w:val="en-US"/>
        </w:rPr>
        <w:tab/>
        <w:t>Case 0 :{</w:t>
      </w:r>
      <w:r w:rsidRPr="003C54C5">
        <w:rPr>
          <w:lang w:val="en-US"/>
        </w:rPr>
        <w:tab/>
        <w:t>//Menu Principal</w:t>
      </w:r>
    </w:p>
    <w:p w:rsidR="003C54C5" w:rsidRPr="003C54C5" w:rsidRDefault="003C54C5" w:rsidP="003C54C5">
      <w:pPr>
        <w:ind w:left="708" w:firstLine="708"/>
        <w:rPr>
          <w:lang w:val="en-US"/>
        </w:rPr>
      </w:pPr>
      <w:r w:rsidRPr="003C54C5">
        <w:rPr>
          <w:lang w:val="en-US"/>
        </w:rPr>
        <w:t>}</w:t>
      </w:r>
    </w:p>
    <w:p w:rsidR="003C54C5" w:rsidRDefault="003C54C5" w:rsidP="003C54C5">
      <w:r w:rsidRPr="003C54C5">
        <w:rPr>
          <w:lang w:val="en-US"/>
        </w:rPr>
        <w:tab/>
      </w:r>
      <w:r>
        <w:t>Case  1 :{</w:t>
      </w:r>
      <w:r>
        <w:tab/>
        <w:t>//Menu Informations</w:t>
      </w:r>
    </w:p>
    <w:p w:rsidR="003C54C5" w:rsidRDefault="003C54C5" w:rsidP="003C54C5">
      <w:r>
        <w:tab/>
      </w:r>
      <w:r>
        <w:tab/>
        <w:t>}</w:t>
      </w:r>
    </w:p>
    <w:p w:rsidR="003C54C5" w:rsidRDefault="003C54C5" w:rsidP="003C54C5">
      <w:r>
        <w:tab/>
        <w:t>Case 2:{</w:t>
      </w:r>
      <w:r>
        <w:tab/>
      </w:r>
      <w:r>
        <w:tab/>
        <w:t>//Menu Naviguer n°0</w:t>
      </w:r>
    </w:p>
    <w:p w:rsidR="003C54C5" w:rsidRDefault="003C54C5" w:rsidP="003C54C5">
      <w:pPr>
        <w:ind w:left="708" w:firstLine="708"/>
      </w:pPr>
      <w:r>
        <w:t>}</w:t>
      </w:r>
    </w:p>
    <w:p w:rsidR="003C54C5" w:rsidRDefault="003C54C5" w:rsidP="003C54C5">
      <w:r>
        <w:tab/>
        <w:t>Case  3 :{</w:t>
      </w:r>
      <w:r>
        <w:tab/>
        <w:t>//Menu Naviguer n°1</w:t>
      </w:r>
    </w:p>
    <w:p w:rsidR="003C54C5" w:rsidRDefault="003C54C5" w:rsidP="003C54C5">
      <w:r>
        <w:tab/>
      </w:r>
      <w:r>
        <w:tab/>
        <w:t>}</w:t>
      </w:r>
    </w:p>
    <w:p w:rsidR="003C54C5" w:rsidRDefault="003C54C5" w:rsidP="003C54C5">
      <w:r>
        <w:tab/>
        <w:t>Case 4 :{</w:t>
      </w:r>
      <w:r>
        <w:tab/>
        <w:t>//Menu Naviguer n°2</w:t>
      </w:r>
    </w:p>
    <w:p w:rsidR="003C54C5" w:rsidRDefault="003C54C5" w:rsidP="003C54C5">
      <w:pPr>
        <w:ind w:left="708" w:firstLine="708"/>
      </w:pPr>
      <w:r>
        <w:t>}</w:t>
      </w:r>
    </w:p>
    <w:p w:rsidR="003C54C5" w:rsidRDefault="003C54C5" w:rsidP="003C54C5">
      <w:r>
        <w:tab/>
        <w:t>Case  5:{</w:t>
      </w:r>
      <w:r>
        <w:tab/>
        <w:t>//Menu Naviguer n°3</w:t>
      </w:r>
    </w:p>
    <w:p w:rsidR="003C54C5" w:rsidRPr="00120425" w:rsidRDefault="003C54C5" w:rsidP="003C54C5">
      <w:pPr>
        <w:rPr>
          <w:lang w:val="en-US"/>
        </w:rPr>
      </w:pPr>
      <w:r>
        <w:tab/>
      </w:r>
      <w:r>
        <w:tab/>
      </w:r>
      <w:r w:rsidRPr="00120425">
        <w:rPr>
          <w:lang w:val="en-US"/>
        </w:rPr>
        <w:t>}</w:t>
      </w:r>
    </w:p>
    <w:p w:rsidR="003C54C5" w:rsidRPr="00120425" w:rsidRDefault="003C54C5" w:rsidP="003C54C5">
      <w:pPr>
        <w:rPr>
          <w:lang w:val="en-US"/>
        </w:rPr>
      </w:pPr>
    </w:p>
    <w:p w:rsidR="003C54C5" w:rsidRPr="00120425" w:rsidRDefault="003C54C5" w:rsidP="003C54C5">
      <w:pPr>
        <w:ind w:firstLine="708"/>
        <w:rPr>
          <w:lang w:val="en-US"/>
        </w:rPr>
      </w:pPr>
      <w:r w:rsidRPr="00120425">
        <w:rPr>
          <w:lang w:val="en-US"/>
        </w:rPr>
        <w:t>}</w:t>
      </w:r>
    </w:p>
    <w:p w:rsidR="003C54C5" w:rsidRPr="00120425" w:rsidRDefault="003C54C5" w:rsidP="003C54C5">
      <w:pPr>
        <w:rPr>
          <w:lang w:val="en-US"/>
        </w:rPr>
      </w:pPr>
      <w:r w:rsidRPr="00120425">
        <w:rPr>
          <w:lang w:val="en-US"/>
        </w:rPr>
        <w:t>}</w:t>
      </w:r>
    </w:p>
    <w:p w:rsidR="008F508D" w:rsidRDefault="008F508D" w:rsidP="00120425">
      <w:pPr>
        <w:pStyle w:val="Titre1"/>
        <w:rPr>
          <w:lang w:val="en-US"/>
        </w:rPr>
      </w:pPr>
      <w:bookmarkStart w:id="4" w:name="_Toc411945934"/>
    </w:p>
    <w:p w:rsidR="00120425" w:rsidRPr="00120425" w:rsidRDefault="00120425" w:rsidP="00120425">
      <w:pPr>
        <w:pStyle w:val="Titre1"/>
        <w:rPr>
          <w:lang w:val="en-US"/>
        </w:rPr>
      </w:pPr>
      <w:proofErr w:type="spellStart"/>
      <w:r>
        <w:rPr>
          <w:lang w:val="en-US"/>
        </w:rPr>
        <w:t>SetBackColor</w:t>
      </w:r>
      <w:bookmarkEnd w:id="4"/>
      <w:proofErr w:type="spellEnd"/>
    </w:p>
    <w:p w:rsidR="00120425" w:rsidRPr="00120425" w:rsidRDefault="00120425" w:rsidP="00120425">
      <w:pPr>
        <w:rPr>
          <w:lang w:val="en-US"/>
        </w:rPr>
      </w:pPr>
    </w:p>
    <w:p w:rsidR="00120425" w:rsidRPr="00120425" w:rsidRDefault="00120425" w:rsidP="00120425">
      <w:pPr>
        <w:rPr>
          <w:lang w:val="en-US"/>
        </w:rPr>
      </w:pPr>
      <w:proofErr w:type="spellStart"/>
      <w:proofErr w:type="gramStart"/>
      <w:r>
        <w:rPr>
          <w:lang w:val="en-US"/>
        </w:rPr>
        <w:t>SetBackColor</w:t>
      </w:r>
      <w:proofErr w:type="spellEnd"/>
      <w:r w:rsidRPr="00120425">
        <w:rPr>
          <w:lang w:val="en-US"/>
        </w:rPr>
        <w:t>(</w:t>
      </w:r>
      <w:proofErr w:type="gramEnd"/>
      <w:r>
        <w:rPr>
          <w:lang w:val="en-US"/>
        </w:rPr>
        <w:t>ARGB color</w:t>
      </w:r>
      <w:r w:rsidRPr="00120425">
        <w:rPr>
          <w:lang w:val="en-US"/>
        </w:rPr>
        <w:t>)</w:t>
      </w:r>
    </w:p>
    <w:p w:rsidR="00120425" w:rsidRPr="003C54C5" w:rsidRDefault="00120425" w:rsidP="00120425">
      <w:pPr>
        <w:rPr>
          <w:lang w:val="en-US"/>
        </w:rPr>
      </w:pPr>
      <w:r w:rsidRPr="003C54C5">
        <w:rPr>
          <w:lang w:val="en-US"/>
        </w:rPr>
        <w:t>{</w:t>
      </w:r>
    </w:p>
    <w:p w:rsidR="00120425" w:rsidRDefault="00120425" w:rsidP="00120425">
      <w:pPr>
        <w:rPr>
          <w:lang w:val="en-US"/>
        </w:rPr>
      </w:pPr>
      <w:proofErr w:type="spellStart"/>
      <w:proofErr w:type="gramStart"/>
      <w:r>
        <w:rPr>
          <w:lang w:val="en-US"/>
        </w:rPr>
        <w:t>Tft.clear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color);</w:t>
      </w:r>
    </w:p>
    <w:p w:rsidR="00120425" w:rsidRDefault="00120425" w:rsidP="00120425">
      <w:r>
        <w:t>}</w:t>
      </w:r>
    </w:p>
    <w:p w:rsidR="00120425" w:rsidRDefault="00120425" w:rsidP="00120425">
      <w:pPr>
        <w:pStyle w:val="Titre1"/>
        <w:rPr>
          <w:lang w:val="en-US"/>
        </w:rPr>
      </w:pPr>
    </w:p>
    <w:p w:rsidR="00120425" w:rsidRPr="00120425" w:rsidRDefault="00120425" w:rsidP="00120425">
      <w:pPr>
        <w:pStyle w:val="Titre1"/>
        <w:rPr>
          <w:lang w:val="en-US"/>
        </w:rPr>
      </w:pPr>
      <w:bookmarkStart w:id="5" w:name="_Toc411945935"/>
      <w:proofErr w:type="spellStart"/>
      <w:r>
        <w:rPr>
          <w:lang w:val="en-US"/>
        </w:rPr>
        <w:t>ScreenInit</w:t>
      </w:r>
      <w:bookmarkEnd w:id="5"/>
      <w:proofErr w:type="spellEnd"/>
    </w:p>
    <w:p w:rsidR="00120425" w:rsidRPr="00120425" w:rsidRDefault="00120425" w:rsidP="00120425">
      <w:pPr>
        <w:rPr>
          <w:lang w:val="en-US"/>
        </w:rPr>
      </w:pPr>
    </w:p>
    <w:p w:rsidR="00120425" w:rsidRPr="00120425" w:rsidRDefault="00120425" w:rsidP="00120425">
      <w:pPr>
        <w:rPr>
          <w:lang w:val="en-US"/>
        </w:rPr>
      </w:pPr>
      <w:proofErr w:type="spellStart"/>
      <w:proofErr w:type="gramStart"/>
      <w:r>
        <w:rPr>
          <w:lang w:val="en-US"/>
        </w:rPr>
        <w:t>ScreenInit</w:t>
      </w:r>
      <w:proofErr w:type="spellEnd"/>
      <w:r w:rsidRPr="00120425">
        <w:rPr>
          <w:lang w:val="en-US"/>
        </w:rPr>
        <w:t>(</w:t>
      </w:r>
      <w:proofErr w:type="spellStart"/>
      <w:proofErr w:type="gramEnd"/>
      <w:r w:rsidRPr="00120425">
        <w:rPr>
          <w:lang w:val="en-US"/>
        </w:rPr>
        <w:t>brightness,contrast,rotateState</w:t>
      </w:r>
      <w:proofErr w:type="spellEnd"/>
      <w:r w:rsidRPr="00120425">
        <w:rPr>
          <w:lang w:val="en-US"/>
        </w:rPr>
        <w:t>)</w:t>
      </w:r>
    </w:p>
    <w:p w:rsidR="00120425" w:rsidRPr="003C54C5" w:rsidRDefault="00120425" w:rsidP="00120425">
      <w:pPr>
        <w:rPr>
          <w:lang w:val="en-US"/>
        </w:rPr>
      </w:pPr>
      <w:r w:rsidRPr="003C54C5">
        <w:rPr>
          <w:lang w:val="en-US"/>
        </w:rPr>
        <w:t>{</w:t>
      </w:r>
    </w:p>
    <w:p w:rsidR="00120425" w:rsidRPr="008F508D" w:rsidRDefault="00120425" w:rsidP="00120425">
      <w:proofErr w:type="spellStart"/>
      <w:proofErr w:type="gramStart"/>
      <w:r w:rsidRPr="008F508D">
        <w:t>Tft.InitLCD</w:t>
      </w:r>
      <w:proofErr w:type="spellEnd"/>
      <w:r w:rsidRPr="008F508D">
        <w:t>(</w:t>
      </w:r>
      <w:proofErr w:type="spellStart"/>
      <w:proofErr w:type="gramEnd"/>
      <w:r w:rsidRPr="008F508D">
        <w:t>rotateState</w:t>
      </w:r>
      <w:proofErr w:type="spellEnd"/>
      <w:r w:rsidRPr="008F508D">
        <w:t>);</w:t>
      </w:r>
      <w:r w:rsidR="008F508D" w:rsidRPr="008F508D">
        <w:tab/>
        <w:t>// Paysage</w:t>
      </w:r>
      <w:r w:rsidR="008F508D">
        <w:t>(LANDSCAPE)</w:t>
      </w:r>
      <w:r w:rsidR="008F508D" w:rsidRPr="008F508D">
        <w:t xml:space="preserve"> ou Portrait</w:t>
      </w:r>
      <w:r w:rsidR="008F508D">
        <w:t>(PORTRAIT)</w:t>
      </w:r>
    </w:p>
    <w:p w:rsidR="00120425" w:rsidRPr="008F508D" w:rsidRDefault="00120425" w:rsidP="00120425">
      <w:proofErr w:type="spellStart"/>
      <w:proofErr w:type="gramStart"/>
      <w:r w:rsidRPr="008F508D">
        <w:t>Tft.setContrast</w:t>
      </w:r>
      <w:proofErr w:type="spellEnd"/>
      <w:r w:rsidRPr="008F508D">
        <w:t>(</w:t>
      </w:r>
      <w:proofErr w:type="spellStart"/>
      <w:proofErr w:type="gramEnd"/>
      <w:r w:rsidRPr="008F508D">
        <w:t>contrast</w:t>
      </w:r>
      <w:proofErr w:type="spellEnd"/>
      <w:r w:rsidRPr="008F508D">
        <w:t>);</w:t>
      </w:r>
      <w:r w:rsidR="008F508D" w:rsidRPr="008F508D">
        <w:tab/>
        <w:t>// le contraste de l’écran</w:t>
      </w:r>
      <w:r w:rsidR="008F508D">
        <w:t xml:space="preserve"> (0-64)</w:t>
      </w:r>
    </w:p>
    <w:p w:rsidR="00120425" w:rsidRDefault="00120425" w:rsidP="00120425">
      <w:pPr>
        <w:rPr>
          <w:lang w:val="en-US"/>
        </w:rPr>
      </w:pPr>
      <w:proofErr w:type="spellStart"/>
      <w:proofErr w:type="gramStart"/>
      <w:r>
        <w:rPr>
          <w:lang w:val="en-US"/>
        </w:rPr>
        <w:t>Tft.setBrightness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brightness);</w:t>
      </w:r>
      <w:r w:rsidR="008F508D">
        <w:rPr>
          <w:lang w:val="en-US"/>
        </w:rPr>
        <w:tab/>
        <w:t xml:space="preserve">//la </w:t>
      </w:r>
      <w:proofErr w:type="spellStart"/>
      <w:r w:rsidR="008F508D">
        <w:rPr>
          <w:lang w:val="en-US"/>
        </w:rPr>
        <w:t>luminosité</w:t>
      </w:r>
      <w:proofErr w:type="spellEnd"/>
      <w:r w:rsidR="008F508D">
        <w:rPr>
          <w:lang w:val="en-US"/>
        </w:rPr>
        <w:t xml:space="preserve"> (0-16)</w:t>
      </w:r>
    </w:p>
    <w:p w:rsidR="00120425" w:rsidRDefault="00120425" w:rsidP="00120425">
      <w:pPr>
        <w:rPr>
          <w:lang w:val="en-US"/>
        </w:rPr>
      </w:pPr>
      <w:r w:rsidRPr="00120425">
        <w:rPr>
          <w:lang w:val="en-US"/>
        </w:rPr>
        <w:t xml:space="preserve"> }</w:t>
      </w:r>
    </w:p>
    <w:p w:rsidR="00120425" w:rsidRDefault="00120425" w:rsidP="00120425">
      <w:pPr>
        <w:rPr>
          <w:lang w:val="en-US"/>
        </w:rPr>
      </w:pPr>
    </w:p>
    <w:p w:rsidR="00120425" w:rsidRPr="00120425" w:rsidRDefault="00120425" w:rsidP="00120425">
      <w:pPr>
        <w:pStyle w:val="Titre1"/>
        <w:rPr>
          <w:lang w:val="en-US"/>
        </w:rPr>
      </w:pPr>
      <w:bookmarkStart w:id="6" w:name="_Toc411945936"/>
      <w:r>
        <w:rPr>
          <w:lang w:val="en-US"/>
        </w:rPr>
        <w:t>Scanning</w:t>
      </w:r>
      <w:bookmarkEnd w:id="6"/>
    </w:p>
    <w:p w:rsidR="00120425" w:rsidRPr="00120425" w:rsidRDefault="00120425" w:rsidP="00120425">
      <w:pPr>
        <w:rPr>
          <w:lang w:val="en-US"/>
        </w:rPr>
      </w:pPr>
    </w:p>
    <w:p w:rsidR="00120425" w:rsidRPr="00120425" w:rsidRDefault="00120425" w:rsidP="00120425">
      <w:pPr>
        <w:rPr>
          <w:lang w:val="en-US"/>
        </w:rPr>
      </w:pPr>
      <w:proofErr w:type="gramStart"/>
      <w:r>
        <w:rPr>
          <w:lang w:val="en-US"/>
        </w:rPr>
        <w:t>Scanning</w:t>
      </w:r>
      <w:r w:rsidRPr="00120425">
        <w:rPr>
          <w:lang w:val="en-US"/>
        </w:rPr>
        <w:t>()</w:t>
      </w:r>
      <w:proofErr w:type="gramEnd"/>
    </w:p>
    <w:p w:rsidR="00120425" w:rsidRDefault="00120425" w:rsidP="00120425">
      <w:pPr>
        <w:rPr>
          <w:lang w:val="en-US"/>
        </w:rPr>
      </w:pPr>
      <w:r>
        <w:rPr>
          <w:lang w:val="en-US"/>
        </w:rPr>
        <w:t>{</w:t>
      </w:r>
    </w:p>
    <w:p w:rsidR="00120425" w:rsidRDefault="00120425" w:rsidP="00120425">
      <w:pPr>
        <w:rPr>
          <w:lang w:val="en-US"/>
        </w:rPr>
      </w:pPr>
      <w:r w:rsidRPr="00120425">
        <w:rPr>
          <w:lang w:val="en-US"/>
        </w:rPr>
        <w:t xml:space="preserve"> }</w:t>
      </w:r>
    </w:p>
    <w:p w:rsidR="008F508D" w:rsidRDefault="008F508D" w:rsidP="00120425">
      <w:pPr>
        <w:rPr>
          <w:lang w:val="en-US"/>
        </w:rPr>
      </w:pPr>
    </w:p>
    <w:p w:rsidR="008F508D" w:rsidRDefault="008F508D" w:rsidP="008F508D">
      <w:pPr>
        <w:pStyle w:val="Titre1"/>
        <w:rPr>
          <w:lang w:val="en-US"/>
        </w:rPr>
      </w:pPr>
    </w:p>
    <w:p w:rsidR="008F508D" w:rsidRDefault="008F508D" w:rsidP="008F508D">
      <w:pPr>
        <w:rPr>
          <w:lang w:val="en-US"/>
        </w:rPr>
      </w:pPr>
    </w:p>
    <w:p w:rsidR="008F508D" w:rsidRPr="008F508D" w:rsidRDefault="008F508D" w:rsidP="008F508D">
      <w:pPr>
        <w:rPr>
          <w:lang w:val="en-US"/>
        </w:rPr>
      </w:pPr>
    </w:p>
    <w:p w:rsidR="008F508D" w:rsidRPr="00120425" w:rsidRDefault="008F508D" w:rsidP="008F508D">
      <w:pPr>
        <w:pStyle w:val="Titre1"/>
        <w:rPr>
          <w:lang w:val="en-US"/>
        </w:rPr>
      </w:pPr>
      <w:bookmarkStart w:id="7" w:name="_Toc411945937"/>
      <w:proofErr w:type="spellStart"/>
      <w:r>
        <w:rPr>
          <w:lang w:val="en-US"/>
        </w:rPr>
        <w:lastRenderedPageBreak/>
        <w:t>ConvertID</w:t>
      </w:r>
      <w:bookmarkEnd w:id="7"/>
      <w:proofErr w:type="spellEnd"/>
    </w:p>
    <w:p w:rsidR="008F508D" w:rsidRPr="00120425" w:rsidRDefault="008F508D" w:rsidP="008F508D">
      <w:pPr>
        <w:rPr>
          <w:lang w:val="en-US"/>
        </w:rPr>
      </w:pPr>
    </w:p>
    <w:p w:rsidR="008F508D" w:rsidRPr="00120425" w:rsidRDefault="008F508D" w:rsidP="008F508D">
      <w:pPr>
        <w:rPr>
          <w:lang w:val="en-US"/>
        </w:rPr>
      </w:pPr>
      <w:r>
        <w:rPr>
          <w:lang w:val="en-US"/>
        </w:rPr>
        <w:t xml:space="preserve">Convert </w:t>
      </w:r>
      <w:proofErr w:type="gramStart"/>
      <w:r>
        <w:rPr>
          <w:lang w:val="en-US"/>
        </w:rPr>
        <w:t>ID</w:t>
      </w:r>
      <w:r w:rsidRPr="00120425">
        <w:rPr>
          <w:lang w:val="en-US"/>
        </w:rPr>
        <w:t>(</w:t>
      </w:r>
      <w:proofErr w:type="spellStart"/>
      <w:proofErr w:type="gramEnd"/>
      <w:r>
        <w:rPr>
          <w:lang w:val="en-US"/>
        </w:rPr>
        <w:t>ULong</w:t>
      </w:r>
      <w:proofErr w:type="spellEnd"/>
      <w:r>
        <w:rPr>
          <w:lang w:val="en-US"/>
        </w:rPr>
        <w:t xml:space="preserve"> id</w:t>
      </w:r>
      <w:r w:rsidRPr="00120425">
        <w:rPr>
          <w:lang w:val="en-US"/>
        </w:rPr>
        <w:t>)</w:t>
      </w:r>
    </w:p>
    <w:p w:rsidR="008F508D" w:rsidRDefault="008F508D" w:rsidP="008F508D">
      <w:pPr>
        <w:rPr>
          <w:lang w:val="en-US"/>
        </w:rPr>
      </w:pPr>
      <w:r>
        <w:rPr>
          <w:lang w:val="en-US"/>
        </w:rPr>
        <w:t>{</w:t>
      </w:r>
    </w:p>
    <w:p w:rsidR="008F508D" w:rsidRDefault="008F508D" w:rsidP="008F508D">
      <w:pPr>
        <w:rPr>
          <w:lang w:val="en-US"/>
        </w:rPr>
      </w:pPr>
    </w:p>
    <w:p w:rsidR="008F508D" w:rsidRDefault="008F508D" w:rsidP="008F508D">
      <w:pPr>
        <w:rPr>
          <w:lang w:val="en-US"/>
        </w:rPr>
      </w:pPr>
      <w:r w:rsidRPr="00120425">
        <w:rPr>
          <w:lang w:val="en-US"/>
        </w:rPr>
        <w:t xml:space="preserve"> }</w:t>
      </w:r>
    </w:p>
    <w:p w:rsidR="008F508D" w:rsidRDefault="008F508D" w:rsidP="008F508D">
      <w:pPr>
        <w:rPr>
          <w:lang w:val="en-US"/>
        </w:rPr>
      </w:pPr>
    </w:p>
    <w:p w:rsidR="008F508D" w:rsidRPr="00120425" w:rsidRDefault="008F508D" w:rsidP="008F508D">
      <w:pPr>
        <w:pStyle w:val="Titre1"/>
        <w:rPr>
          <w:lang w:val="en-US"/>
        </w:rPr>
      </w:pPr>
      <w:bookmarkStart w:id="8" w:name="_Toc411945938"/>
      <w:proofErr w:type="spellStart"/>
      <w:r>
        <w:rPr>
          <w:lang w:val="en-US"/>
        </w:rPr>
        <w:t>SelectImage</w:t>
      </w:r>
      <w:bookmarkEnd w:id="8"/>
      <w:proofErr w:type="spellEnd"/>
    </w:p>
    <w:p w:rsidR="008F508D" w:rsidRPr="00120425" w:rsidRDefault="008F508D" w:rsidP="008F508D">
      <w:pPr>
        <w:rPr>
          <w:lang w:val="en-US"/>
        </w:rPr>
      </w:pPr>
    </w:p>
    <w:p w:rsidR="008F508D" w:rsidRPr="00120425" w:rsidRDefault="008F508D" w:rsidP="008F508D">
      <w:pPr>
        <w:rPr>
          <w:lang w:val="en-US"/>
        </w:rPr>
      </w:pPr>
      <w:proofErr w:type="spellStart"/>
      <w:r>
        <w:rPr>
          <w:lang w:val="en-US"/>
        </w:rPr>
        <w:t>SelectImage</w:t>
      </w:r>
      <w:proofErr w:type="spellEnd"/>
      <w:r w:rsidRPr="00120425">
        <w:rPr>
          <w:lang w:val="en-US"/>
        </w:rPr>
        <w:t>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,y,width,height,id</w:t>
      </w:r>
      <w:proofErr w:type="spellEnd"/>
      <w:proofErr w:type="gramEnd"/>
      <w:r w:rsidRPr="00120425">
        <w:rPr>
          <w:lang w:val="en-US"/>
        </w:rPr>
        <w:t>)</w:t>
      </w:r>
    </w:p>
    <w:p w:rsidR="008F508D" w:rsidRDefault="008F508D" w:rsidP="008F508D">
      <w:pPr>
        <w:rPr>
          <w:lang w:val="en-US"/>
        </w:rPr>
      </w:pPr>
      <w:r>
        <w:rPr>
          <w:lang w:val="en-US"/>
        </w:rPr>
        <w:t>{</w:t>
      </w:r>
    </w:p>
    <w:p w:rsidR="008F508D" w:rsidRDefault="008F508D" w:rsidP="008F508D">
      <w:pPr>
        <w:rPr>
          <w:lang w:val="en-US"/>
        </w:rPr>
      </w:pPr>
      <w:proofErr w:type="spellStart"/>
      <w:r>
        <w:rPr>
          <w:lang w:val="en-US"/>
        </w:rPr>
        <w:t>Tft.drawBitmap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,y,width,height,id</w:t>
      </w:r>
      <w:proofErr w:type="spellEnd"/>
      <w:proofErr w:type="gramEnd"/>
      <w:r>
        <w:rPr>
          <w:lang w:val="en-US"/>
        </w:rPr>
        <w:t>);</w:t>
      </w:r>
    </w:p>
    <w:p w:rsidR="008F508D" w:rsidRDefault="008F508D" w:rsidP="008F508D">
      <w:pPr>
        <w:rPr>
          <w:lang w:val="en-US"/>
        </w:rPr>
      </w:pPr>
      <w:r w:rsidRPr="00120425">
        <w:rPr>
          <w:lang w:val="en-US"/>
        </w:rPr>
        <w:t xml:space="preserve"> }</w:t>
      </w:r>
    </w:p>
    <w:p w:rsidR="008F508D" w:rsidRDefault="008F508D" w:rsidP="008F508D">
      <w:pPr>
        <w:rPr>
          <w:lang w:val="en-US"/>
        </w:rPr>
      </w:pPr>
    </w:p>
    <w:p w:rsidR="008F508D" w:rsidRPr="00120425" w:rsidRDefault="008F508D" w:rsidP="00120425">
      <w:pPr>
        <w:rPr>
          <w:lang w:val="en-US"/>
        </w:rPr>
      </w:pPr>
    </w:p>
    <w:p w:rsidR="00120425" w:rsidRPr="00120425" w:rsidRDefault="00120425" w:rsidP="00120425">
      <w:pPr>
        <w:rPr>
          <w:lang w:val="en-US"/>
        </w:rPr>
      </w:pPr>
    </w:p>
    <w:p w:rsidR="00120425" w:rsidRPr="00120425" w:rsidRDefault="00120425" w:rsidP="00120425">
      <w:pPr>
        <w:rPr>
          <w:lang w:val="en-US"/>
        </w:rPr>
      </w:pPr>
    </w:p>
    <w:p w:rsidR="003C54C5" w:rsidRPr="00120425" w:rsidRDefault="003C54C5" w:rsidP="003C54C5">
      <w:pPr>
        <w:rPr>
          <w:lang w:val="en-US"/>
        </w:rPr>
      </w:pPr>
    </w:p>
    <w:sectPr w:rsidR="003C54C5" w:rsidRPr="00120425" w:rsidSect="007C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22277"/>
    <w:rsid w:val="00022277"/>
    <w:rsid w:val="00120425"/>
    <w:rsid w:val="001248FF"/>
    <w:rsid w:val="003C54C5"/>
    <w:rsid w:val="007C7D82"/>
    <w:rsid w:val="008F508D"/>
    <w:rsid w:val="00A2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82"/>
  </w:style>
  <w:style w:type="paragraph" w:styleId="Titre1">
    <w:name w:val="heading 1"/>
    <w:basedOn w:val="Normal"/>
    <w:next w:val="Normal"/>
    <w:link w:val="Titre1Car"/>
    <w:uiPriority w:val="9"/>
    <w:qFormat/>
    <w:rsid w:val="003C5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2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54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5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22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022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22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3C54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3C54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C5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C54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C54C5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54C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C54C5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C54C5"/>
    <w:pPr>
      <w:spacing w:after="100"/>
      <w:ind w:left="440"/>
    </w:pPr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5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EC81D-F367-42B4-87D1-BA69FB9B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2015-02-13T13:45:00Z</dcterms:created>
  <dcterms:modified xsi:type="dcterms:W3CDTF">2015-02-17T13:17:00Z</dcterms:modified>
</cp:coreProperties>
</file>