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48038" w14:textId="23711879" w:rsidR="00623E21" w:rsidRPr="00623E21" w:rsidRDefault="00C33EDE" w:rsidP="005D11F4">
      <w:pPr>
        <w:jc w:val="both"/>
        <w:rPr>
          <w:rFonts w:ascii="Tahoma" w:hAnsi="Tahoma" w:cs="Tahoma"/>
          <w:b/>
          <w:bCs/>
          <w:sz w:val="32"/>
          <w:szCs w:val="32"/>
        </w:rPr>
      </w:pPr>
      <w:r w:rsidRPr="00C568EA">
        <w:rPr>
          <w:rFonts w:ascii="Tahoma" w:hAnsi="Tahoma" w:cs="Tahoma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0BC933A" wp14:editId="0C6C8C25">
                <wp:simplePos x="0" y="0"/>
                <wp:positionH relativeFrom="column">
                  <wp:posOffset>1552575</wp:posOffset>
                </wp:positionH>
                <wp:positionV relativeFrom="paragraph">
                  <wp:posOffset>200025</wp:posOffset>
                </wp:positionV>
                <wp:extent cx="330517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51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91C3C" w14:textId="2C536B89" w:rsidR="00C568EA" w:rsidRDefault="00C568EA">
                            <w:r w:rsidRPr="00623E21">
                              <w:rPr>
                                <w:rFonts w:ascii="Tahoma" w:hAnsi="Tahoma" w:cs="Tahom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RESTK Solutions </w:t>
                            </w:r>
                            <w:r w:rsidR="00C33EDE">
                              <w:rPr>
                                <w:rFonts w:ascii="Tahoma" w:hAnsi="Tahoma" w:cs="Tahoma"/>
                                <w:b/>
                                <w:bCs/>
                                <w:sz w:val="32"/>
                                <w:szCs w:val="32"/>
                              </w:rPr>
                              <w:t>Pvt Limited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BC93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2.25pt;margin-top:15.75pt;width:260.2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" filled="f" stroked="f">
                <v:textbox style="mso-fit-shape-to-text:t">
                  <w:txbxContent>
                    <w:p w14:paraId="75291C3C" w14:textId="2C536B89" w:rsidR="00C568EA" w:rsidRDefault="00C568EA">
                      <w:r w:rsidRPr="00623E21">
                        <w:rPr>
                          <w:rFonts w:ascii="Tahoma" w:hAnsi="Tahoma" w:cs="Tahoma"/>
                          <w:b/>
                          <w:bCs/>
                          <w:sz w:val="32"/>
                          <w:szCs w:val="32"/>
                        </w:rPr>
                        <w:t xml:space="preserve">RESTK Solutions </w:t>
                      </w:r>
                      <w:r w:rsidR="00C33EDE">
                        <w:rPr>
                          <w:rFonts w:ascii="Tahoma" w:hAnsi="Tahoma" w:cs="Tahoma"/>
                          <w:b/>
                          <w:bCs/>
                          <w:sz w:val="32"/>
                          <w:szCs w:val="32"/>
                        </w:rPr>
                        <w:t>Pvt Limited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68EA">
        <w:rPr>
          <w:rFonts w:ascii="Tahoma" w:hAnsi="Tahoma" w:cs="Tahoma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B799A56" wp14:editId="2F7314AF">
            <wp:simplePos x="0" y="0"/>
            <wp:positionH relativeFrom="margin">
              <wp:posOffset>-247073</wp:posOffset>
            </wp:positionH>
            <wp:positionV relativeFrom="paragraph">
              <wp:posOffset>0</wp:posOffset>
            </wp:positionV>
            <wp:extent cx="1015365" cy="755650"/>
            <wp:effectExtent l="0" t="0" r="0" b="0"/>
            <wp:wrapThrough wrapText="bothSides">
              <wp:wrapPolygon edited="0">
                <wp:start x="8105" y="1089"/>
                <wp:lineTo x="5674" y="3812"/>
                <wp:lineTo x="3242" y="8168"/>
                <wp:lineTo x="3242" y="10891"/>
                <wp:lineTo x="1621" y="16336"/>
                <wp:lineTo x="2432" y="17970"/>
                <wp:lineTo x="7295" y="20692"/>
                <wp:lineTo x="13373" y="20692"/>
                <wp:lineTo x="14589" y="19603"/>
                <wp:lineTo x="17831" y="13069"/>
                <wp:lineTo x="17831" y="10891"/>
                <wp:lineTo x="19857" y="7079"/>
                <wp:lineTo x="18642" y="5445"/>
                <wp:lineTo x="12563" y="1089"/>
                <wp:lineTo x="8105" y="1089"/>
              </wp:wrapPolygon>
            </wp:wrapThrough>
            <wp:docPr id="11942466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46655" name="Picture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68" t="28225" r="16112" b="25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365" cy="755650"/>
                    </a:xfrm>
                    <a:prstGeom prst="flowChartConnector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DB320E" w14:textId="77777777" w:rsidR="00C33EDE" w:rsidRDefault="00C33EDE" w:rsidP="00C33EDE">
      <w:pPr>
        <w:pStyle w:val="Heading1"/>
      </w:pPr>
    </w:p>
    <w:p w14:paraId="189CCFAF" w14:textId="15169EEA" w:rsidR="00C33EDE" w:rsidRDefault="00C33EDE" w:rsidP="00C33EDE">
      <w:pPr>
        <w:pStyle w:val="Heading1"/>
      </w:pPr>
      <w:proofErr w:type="spellStart"/>
      <w:r>
        <w:t>ZimDash</w:t>
      </w:r>
      <w:proofErr w:type="spellEnd"/>
      <w:r>
        <w:t xml:space="preserve"> Development Quotation: Multi-Platform Delivery System </w:t>
      </w:r>
    </w:p>
    <w:p w14:paraId="52D82EE3" w14:textId="77777777" w:rsidR="00C33EDE" w:rsidRDefault="00C33EDE" w:rsidP="00C33EDE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Prepared For:</w:t>
      </w:r>
      <w:r>
        <w:t xml:space="preserve"> </w:t>
      </w:r>
      <w:proofErr w:type="spellStart"/>
      <w:r>
        <w:t>ZimDash</w:t>
      </w:r>
      <w:proofErr w:type="spellEnd"/>
    </w:p>
    <w:p w14:paraId="4A8B8ACA" w14:textId="77777777" w:rsidR="00C33EDE" w:rsidRDefault="00C33EDE" w:rsidP="00C33EDE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</w:pPr>
      <w:r>
        <w:rPr>
          <w:b/>
          <w:bCs/>
        </w:rPr>
        <w:t>Project Scope:</w:t>
      </w:r>
      <w:r>
        <w:t xml:space="preserve"> Comprehensive design, architecture, development, testing, and deployment of a multi-platform delivery platform restructured into three universal applications (Web App, iOS Mobile App, and Android Mobile App), each accommodating all ecosystem roles (Customer, Vendor, Driver, and Admin).</w:t>
      </w:r>
    </w:p>
    <w:p w14:paraId="6658366E" w14:textId="77777777" w:rsidR="00C33EDE" w:rsidRDefault="00C33EDE" w:rsidP="00C33EDE">
      <w:pPr>
        <w:pStyle w:val="Heading2"/>
        <w:spacing w:before="0"/>
      </w:pPr>
      <w:r>
        <w:t>1. Executive Summary &amp; Architecture Strategy</w:t>
      </w:r>
    </w:p>
    <w:p w14:paraId="612D0C00" w14:textId="77777777" w:rsidR="00C33EDE" w:rsidRDefault="00C33EDE" w:rsidP="00C33EDE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</w:pPr>
      <w:r>
        <w:t>This revised quotation details the development effort and costs three core, feature-rich application distributions: a Web Application, an iOS Application, and an Android Application. Each platform will support role-based routing and permissions to seamlessly handle all user types (Customers, Vendors/Supermarkets, Delivery Drivers, and System Administrators). The design incorporates AI-accelerated workflows and dedicated system design engineering to ensure scalability, security, and low-latency performance in Zimbabwe's network environment.</w:t>
      </w:r>
    </w:p>
    <w:p w14:paraId="18324760" w14:textId="77777777" w:rsidR="00C33EDE" w:rsidRDefault="00C33EDE" w:rsidP="00C33EDE">
      <w:pPr>
        <w:pStyle w:val="Heading2"/>
        <w:spacing w:before="0"/>
      </w:pPr>
      <w:r>
        <w:t>2. Core System Design &amp; Architectural Setup</w:t>
      </w:r>
    </w:p>
    <w:p w14:paraId="5BE8EC84" w14:textId="77777777" w:rsidR="00C33EDE" w:rsidRDefault="00C33EDE" w:rsidP="00C33EDE">
      <w:pPr>
        <w:pBdr>
          <w:top w:val="nil"/>
          <w:left w:val="nil"/>
          <w:bottom w:val="nil"/>
          <w:right w:val="nil"/>
          <w:between w:val="nil"/>
        </w:pBdr>
      </w:pPr>
      <w:r>
        <w:t xml:space="preserve">Prior to application development, foundational architecture, security design, and database </w:t>
      </w:r>
      <w:proofErr w:type="spellStart"/>
      <w:r>
        <w:t>modeling</w:t>
      </w:r>
      <w:proofErr w:type="spellEnd"/>
      <w:r>
        <w:t xml:space="preserve"> will be established.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3464"/>
        <w:gridCol w:w="1701"/>
        <w:gridCol w:w="1855"/>
      </w:tblGrid>
      <w:tr w:rsidR="00C33EDE" w14:paraId="4D3AAD35" w14:textId="77777777" w:rsidTr="0052757B">
        <w:trPr>
          <w:tblHeader/>
        </w:trPr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C6581A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Phase / Component</w:t>
            </w:r>
          </w:p>
        </w:tc>
        <w:tc>
          <w:tcPr>
            <w:tcW w:w="3464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2E9040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Key Deliverables &amp; Specifications</w:t>
            </w:r>
          </w:p>
        </w:tc>
        <w:tc>
          <w:tcPr>
            <w:tcW w:w="1701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60A091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Est. Hours </w:t>
            </w:r>
          </w:p>
        </w:tc>
        <w:tc>
          <w:tcPr>
            <w:tcW w:w="1855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FCD927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Cost (USD)</w:t>
            </w:r>
          </w:p>
          <w:p w14:paraId="2223A9ED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C33EDE" w14:paraId="53F9DC31" w14:textId="77777777" w:rsidTr="0052757B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13A85D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System Design &amp; Database Architecture</w:t>
            </w:r>
          </w:p>
        </w:tc>
        <w:tc>
          <w:tcPr>
            <w:tcW w:w="346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2ED706" w14:textId="77777777" w:rsidR="00C33EDE" w:rsidRDefault="00C33EDE" w:rsidP="00C33EDE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Microservices/ backend architecture design &amp; schema </w:t>
            </w:r>
            <w:proofErr w:type="spellStart"/>
            <w:r>
              <w:t>modeling</w:t>
            </w:r>
            <w:proofErr w:type="spellEnd"/>
          </w:p>
          <w:p w14:paraId="6FFBAF7C" w14:textId="77777777" w:rsidR="00C33EDE" w:rsidRDefault="00C33EDE" w:rsidP="00C33EDE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Role-Based Access Control (RBAC) matrix for Customers, Vendors, Drivers, and Admins</w:t>
            </w:r>
          </w:p>
          <w:p w14:paraId="25880BA1" w14:textId="77777777" w:rsidR="00C33EDE" w:rsidRDefault="00C33EDE" w:rsidP="00C33EDE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Unified REST/</w:t>
            </w:r>
            <w:proofErr w:type="spellStart"/>
            <w:r>
              <w:t>GraphQL</w:t>
            </w:r>
            <w:proofErr w:type="spellEnd"/>
            <w:r>
              <w:t xml:space="preserve"> API specification and webhooks configuration</w:t>
            </w:r>
          </w:p>
          <w:p w14:paraId="6F32E266" w14:textId="77777777" w:rsidR="00C33EDE" w:rsidRDefault="00C33EDE" w:rsidP="00C33EDE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High-availability caching layer (Redis) and database indexing strategy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2444C4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60 - 80 hrs</w:t>
            </w:r>
          </w:p>
        </w:tc>
        <w:tc>
          <w:tcPr>
            <w:tcW w:w="185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6EC149" w14:textId="0E9E32D8" w:rsidR="00C33EDE" w:rsidRDefault="00FF54FF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$500</w:t>
            </w:r>
          </w:p>
        </w:tc>
      </w:tr>
    </w:tbl>
    <w:p w14:paraId="3381395D" w14:textId="274953C6" w:rsidR="00C33EDE" w:rsidRDefault="00D42FDB" w:rsidP="00C33EDE">
      <w:pPr>
        <w:pStyle w:val="Heading2"/>
      </w:pPr>
      <w:r>
        <w:lastRenderedPageBreak/>
        <w:t>s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3464"/>
        <w:gridCol w:w="1559"/>
        <w:gridCol w:w="1997"/>
      </w:tblGrid>
      <w:tr w:rsidR="00C33EDE" w14:paraId="1902369E" w14:textId="77777777" w:rsidTr="00672FE1">
        <w:trPr>
          <w:tblHeader/>
        </w:trPr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827E65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Application</w:t>
            </w:r>
          </w:p>
        </w:tc>
        <w:tc>
          <w:tcPr>
            <w:tcW w:w="3464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37F22F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Role-Based Feature Distribution</w:t>
            </w:r>
          </w:p>
        </w:tc>
        <w:tc>
          <w:tcPr>
            <w:tcW w:w="1559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52DAE8" w14:textId="3D28D6CD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Est. Hours </w:t>
            </w:r>
          </w:p>
        </w:tc>
        <w:tc>
          <w:tcPr>
            <w:tcW w:w="1997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A4A3FD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Cost (USD)</w:t>
            </w:r>
          </w:p>
          <w:p w14:paraId="3933F31B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C33EDE" w14:paraId="75EA2FF0" w14:textId="77777777" w:rsidTr="00672FE1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F5FCC8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1. Web Application</w:t>
            </w:r>
          </w:p>
          <w:p w14:paraId="6BEF2CAA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(Desktop &amp; Responsive Mobile Web)</w:t>
            </w:r>
          </w:p>
        </w:tc>
        <w:tc>
          <w:tcPr>
            <w:tcW w:w="346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9175CF" w14:textId="77777777" w:rsidR="00C33EDE" w:rsidRDefault="00C33EDE" w:rsidP="00C33EDE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b/>
                <w:bCs/>
              </w:rPr>
              <w:t>Customer Portal:</w:t>
            </w:r>
            <w:r>
              <w:t xml:space="preserve"> Browsing menus, cart management, checkout with local payment gateways (EcoCash, </w:t>
            </w:r>
            <w:proofErr w:type="spellStart"/>
            <w:r>
              <w:t>InnBucks</w:t>
            </w:r>
            <w:proofErr w:type="spellEnd"/>
            <w:r>
              <w:t xml:space="preserve">, </w:t>
            </w:r>
            <w:proofErr w:type="spellStart"/>
            <w:r>
              <w:t>ZimSwitch</w:t>
            </w:r>
            <w:proofErr w:type="spellEnd"/>
            <w:r>
              <w:t>/ZIPIT), and web-based order tracking.</w:t>
            </w:r>
          </w:p>
          <w:p w14:paraId="5461705F" w14:textId="77777777" w:rsidR="00C33EDE" w:rsidRDefault="00C33EDE" w:rsidP="00C33EDE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b/>
                <w:bCs/>
              </w:rPr>
              <w:t>Vendor Portal:</w:t>
            </w:r>
            <w:r>
              <w:t xml:space="preserve"> </w:t>
            </w:r>
            <w:proofErr w:type="spellStart"/>
            <w:r>
              <w:t>Catalog</w:t>
            </w:r>
            <w:proofErr w:type="spellEnd"/>
            <w:r>
              <w:t xml:space="preserve"> and product menu management, inventory toggles, incoming order acceptance/dispatch, and sales reports.</w:t>
            </w:r>
          </w:p>
          <w:p w14:paraId="3920D51D" w14:textId="77777777" w:rsidR="00C33EDE" w:rsidRDefault="00C33EDE" w:rsidP="00C33EDE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b/>
                <w:bCs/>
              </w:rPr>
              <w:t>Driver Portal:</w:t>
            </w:r>
            <w:r>
              <w:t xml:space="preserve"> Web onboarding, account management, and earnings view.</w:t>
            </w:r>
          </w:p>
          <w:p w14:paraId="3B9C82E4" w14:textId="77777777" w:rsidR="00C33EDE" w:rsidRDefault="00C33EDE" w:rsidP="00C33EDE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b/>
                <w:bCs/>
              </w:rPr>
              <w:t>Admin Dashboard:</w:t>
            </w:r>
            <w:r>
              <w:t xml:space="preserve"> Comprehensive analytics, multi-vendor management, dispute resolution, geofencing, commission setup, and user management.</w:t>
            </w:r>
          </w:p>
        </w:tc>
        <w:tc>
          <w:tcPr>
            <w:tcW w:w="15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5637FF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280 - 340 hrs</w:t>
            </w:r>
          </w:p>
        </w:tc>
        <w:tc>
          <w:tcPr>
            <w:tcW w:w="1997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AF234D" w14:textId="27D20BDF" w:rsidR="00C33EDE" w:rsidRDefault="00FF54FF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$1 500</w:t>
            </w:r>
          </w:p>
        </w:tc>
      </w:tr>
      <w:tr w:rsidR="00C33EDE" w14:paraId="54682A4E" w14:textId="77777777" w:rsidTr="00672FE1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3E0AC4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2. iOS Application</w:t>
            </w:r>
          </w:p>
          <w:p w14:paraId="4B2FCF5A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(Apple App Store)</w:t>
            </w:r>
          </w:p>
        </w:tc>
        <w:tc>
          <w:tcPr>
            <w:tcW w:w="346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329AD9" w14:textId="77777777" w:rsidR="00C33EDE" w:rsidRDefault="00C33EDE" w:rsidP="00C33EDE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b/>
                <w:bCs/>
              </w:rPr>
              <w:t>Customer Experience:</w:t>
            </w:r>
            <w:r>
              <w:t xml:space="preserve"> Native iOS UI/UX, GPS live tracking, push notifications, native Apple Pay / local gateway checkout.</w:t>
            </w:r>
          </w:p>
          <w:p w14:paraId="246B2092" w14:textId="77777777" w:rsidR="00C33EDE" w:rsidRDefault="00C33EDE" w:rsidP="00C33EDE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b/>
                <w:bCs/>
              </w:rPr>
              <w:t>Vendor Interface:</w:t>
            </w:r>
            <w:r>
              <w:t xml:space="preserve"> Tablet/Phone optimized order receipt alerts, thermal receipt printing, menu availability toggles.</w:t>
            </w:r>
          </w:p>
          <w:p w14:paraId="3CCD3B2F" w14:textId="77777777" w:rsidR="00C33EDE" w:rsidRDefault="00C33EDE" w:rsidP="00C33EDE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b/>
                <w:bCs/>
              </w:rPr>
              <w:t>Driver Suite:</w:t>
            </w:r>
            <w:r>
              <w:t xml:space="preserve"> Native Apple Maps background GPS navigation, real-time job </w:t>
            </w:r>
            <w:proofErr w:type="gramStart"/>
            <w:r>
              <w:t>offer</w:t>
            </w:r>
            <w:proofErr w:type="gramEnd"/>
            <w:r>
              <w:t xml:space="preserve"> popups, digital signature/photo proof of delivery.</w:t>
            </w:r>
          </w:p>
          <w:p w14:paraId="2864521E" w14:textId="77777777" w:rsidR="00C33EDE" w:rsidRDefault="00C33EDE" w:rsidP="00C33EDE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b/>
                <w:bCs/>
              </w:rPr>
              <w:t>Admin Suite:</w:t>
            </w:r>
            <w:r>
              <w:t xml:space="preserve"> Executive mobile dashboard for real-</w:t>
            </w:r>
            <w:r>
              <w:lastRenderedPageBreak/>
              <w:t>time order monitoring and emergency overrides.</w:t>
            </w:r>
          </w:p>
        </w:tc>
        <w:tc>
          <w:tcPr>
            <w:tcW w:w="15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AF0CC9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250 - 310 hrs</w:t>
            </w:r>
          </w:p>
        </w:tc>
        <w:tc>
          <w:tcPr>
            <w:tcW w:w="1997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8A4439" w14:textId="3F9D53AB" w:rsidR="00C33EDE" w:rsidRDefault="00E735F2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$2, 000</w:t>
            </w:r>
          </w:p>
        </w:tc>
      </w:tr>
      <w:tr w:rsidR="00C33EDE" w14:paraId="0905BDB6" w14:textId="77777777" w:rsidTr="00672FE1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2BC5E2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3. Android Application</w:t>
            </w:r>
          </w:p>
          <w:p w14:paraId="195336E3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(Google Play Store)</w:t>
            </w:r>
          </w:p>
        </w:tc>
        <w:tc>
          <w:tcPr>
            <w:tcW w:w="346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6D5664" w14:textId="77777777" w:rsidR="00C33EDE" w:rsidRDefault="00C33EDE" w:rsidP="00C33EDE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b/>
                <w:bCs/>
              </w:rPr>
              <w:t>Customer Experience:</w:t>
            </w:r>
            <w:r>
              <w:t xml:space="preserve"> Native Android layout, low-bandwidth mode optimizations, background SMS/OTP login integration, order updates.</w:t>
            </w:r>
          </w:p>
          <w:p w14:paraId="05980F73" w14:textId="77777777" w:rsidR="00C33EDE" w:rsidRDefault="00C33EDE" w:rsidP="00C33EDE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b/>
                <w:bCs/>
              </w:rPr>
              <w:t>Vendor Interface:</w:t>
            </w:r>
            <w:r>
              <w:t xml:space="preserve"> POS/Tablet mode order management and Bluetooth receipt printing.</w:t>
            </w:r>
          </w:p>
          <w:p w14:paraId="35956F71" w14:textId="77777777" w:rsidR="00C33EDE" w:rsidRDefault="00C33EDE" w:rsidP="00C33EDE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b/>
                <w:bCs/>
              </w:rPr>
              <w:t>Driver Suite:</w:t>
            </w:r>
            <w:r>
              <w:t xml:space="preserve"> Optimized background location tracking, turn-by-turn routing (Google Maps API), floating order dispatch widgets.</w:t>
            </w:r>
          </w:p>
          <w:p w14:paraId="40E11286" w14:textId="77777777" w:rsidR="00C33EDE" w:rsidRDefault="00C33EDE" w:rsidP="00C33EDE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b/>
                <w:bCs/>
              </w:rPr>
              <w:t>Admin Suite:</w:t>
            </w:r>
            <w:r>
              <w:t xml:space="preserve"> On-the-go admin system monitoring and manual driver allocation overrides.</w:t>
            </w:r>
          </w:p>
        </w:tc>
        <w:tc>
          <w:tcPr>
            <w:tcW w:w="155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907BAB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240 - 300 hrs</w:t>
            </w:r>
          </w:p>
        </w:tc>
        <w:tc>
          <w:tcPr>
            <w:tcW w:w="1997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E5128E" w14:textId="0466B231" w:rsidR="00C33EDE" w:rsidRDefault="00E735F2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$1,800</w:t>
            </w:r>
          </w:p>
        </w:tc>
      </w:tr>
      <w:tr w:rsidR="00C33EDE" w14:paraId="735B63B8" w14:textId="77777777" w:rsidTr="00672FE1">
        <w:tc>
          <w:tcPr>
            <w:tcW w:w="5804" w:type="dxa"/>
            <w:gridSpan w:val="2"/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4BA6B7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Total Core Development Cost</w:t>
            </w:r>
          </w:p>
        </w:tc>
        <w:tc>
          <w:tcPr>
            <w:tcW w:w="1559" w:type="dxa"/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478BC7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830 - 1,030 hrs</w:t>
            </w:r>
          </w:p>
        </w:tc>
        <w:tc>
          <w:tcPr>
            <w:tcW w:w="1997" w:type="dxa"/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CA2E33" w14:textId="09C76E19" w:rsidR="00C33EDE" w:rsidRDefault="00E735F2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3459A5">
              <w:rPr>
                <w:b/>
                <w:bCs/>
              </w:rPr>
              <w:t>5, 300</w:t>
            </w:r>
          </w:p>
        </w:tc>
      </w:tr>
    </w:tbl>
    <w:p w14:paraId="140D7A2A" w14:textId="77777777" w:rsidR="00C33EDE" w:rsidRDefault="00C33EDE" w:rsidP="00C33EDE">
      <w:pPr>
        <w:pStyle w:val="Heading2"/>
      </w:pPr>
      <w:r>
        <w:t>4. Ancillary Services &amp; Initial Setup Costs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676"/>
        <w:gridCol w:w="2564"/>
      </w:tblGrid>
      <w:tr w:rsidR="00C33EDE" w14:paraId="5161E130" w14:textId="77777777" w:rsidTr="00672FE1">
        <w:trPr>
          <w:tblHeader/>
        </w:trPr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145B85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Item / Service</w:t>
            </w:r>
          </w:p>
        </w:tc>
        <w:tc>
          <w:tcPr>
            <w:tcW w:w="3676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07FB58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Description</w:t>
            </w:r>
          </w:p>
        </w:tc>
        <w:tc>
          <w:tcPr>
            <w:tcW w:w="2564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86CC8B" w14:textId="4445DA5E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Estimated Setup Cost (USD)</w:t>
            </w:r>
          </w:p>
        </w:tc>
      </w:tr>
      <w:tr w:rsidR="00C33EDE" w14:paraId="54F3B087" w14:textId="77777777" w:rsidTr="00672FE1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08CF79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Domain Registration &amp; DNS Setup</w:t>
            </w:r>
          </w:p>
        </w:tc>
        <w:tc>
          <w:tcPr>
            <w:tcW w:w="36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0C110C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Primary custom domain registration </w:t>
            </w:r>
            <w:proofErr w:type="gramStart"/>
            <w:r>
              <w:t>(.co.zw</w:t>
            </w:r>
            <w:proofErr w:type="gramEnd"/>
            <w:r>
              <w:t xml:space="preserve"> / .com) and SSL certification setup</w:t>
            </w:r>
          </w:p>
        </w:tc>
        <w:tc>
          <w:tcPr>
            <w:tcW w:w="256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F6ED21" w14:textId="219A6FBB" w:rsidR="00C33EDE" w:rsidRDefault="00801D95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$75</w:t>
            </w:r>
          </w:p>
        </w:tc>
      </w:tr>
      <w:tr w:rsidR="00C33EDE" w14:paraId="6E783437" w14:textId="77777777" w:rsidTr="00672FE1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C804F5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Developer Accounts &amp; Publishing</w:t>
            </w:r>
          </w:p>
        </w:tc>
        <w:tc>
          <w:tcPr>
            <w:tcW w:w="36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7303A5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Apple Developer Program ($99/year) + Google Play Developer Account ($25 one-time)</w:t>
            </w:r>
          </w:p>
        </w:tc>
        <w:tc>
          <w:tcPr>
            <w:tcW w:w="256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5FA636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$125</w:t>
            </w:r>
          </w:p>
        </w:tc>
      </w:tr>
      <w:tr w:rsidR="00C33EDE" w14:paraId="70E9FEDE" w14:textId="77777777" w:rsidTr="00672FE1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781094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Payment &amp; SMS API Integration</w:t>
            </w:r>
          </w:p>
        </w:tc>
        <w:tc>
          <w:tcPr>
            <w:tcW w:w="367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20B523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Local payment gateways (</w:t>
            </w:r>
            <w:proofErr w:type="spellStart"/>
            <w:r>
              <w:t>Paynow</w:t>
            </w:r>
            <w:proofErr w:type="spellEnd"/>
            <w:r>
              <w:t xml:space="preserve">, EcoCash, </w:t>
            </w:r>
            <w:proofErr w:type="spellStart"/>
            <w:r>
              <w:t>InnBucks</w:t>
            </w:r>
            <w:proofErr w:type="spellEnd"/>
            <w:r>
              <w:t xml:space="preserve">, </w:t>
            </w:r>
            <w:proofErr w:type="spellStart"/>
            <w:r>
              <w:t>ZimSwitch</w:t>
            </w:r>
            <w:proofErr w:type="spellEnd"/>
            <w:r>
              <w:t xml:space="preserve">) and </w:t>
            </w:r>
            <w:r>
              <w:lastRenderedPageBreak/>
              <w:t>SMS (Africa's Talking) backend integration</w:t>
            </w:r>
          </w:p>
        </w:tc>
        <w:tc>
          <w:tcPr>
            <w:tcW w:w="256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D1E278" w14:textId="666955BF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$</w:t>
            </w:r>
            <w:r w:rsidR="00801D95">
              <w:t>600</w:t>
            </w:r>
          </w:p>
        </w:tc>
      </w:tr>
      <w:tr w:rsidR="00C33EDE" w14:paraId="01B32A8B" w14:textId="77777777" w:rsidTr="00672FE1">
        <w:tc>
          <w:tcPr>
            <w:tcW w:w="6796" w:type="dxa"/>
            <w:gridSpan w:val="2"/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E36C5B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Total Ancillary Setup Cost</w:t>
            </w:r>
          </w:p>
        </w:tc>
        <w:tc>
          <w:tcPr>
            <w:tcW w:w="2564" w:type="dxa"/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C0B381" w14:textId="173BB3CF" w:rsidR="00C33EDE" w:rsidRDefault="00884BD1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$800</w:t>
            </w:r>
          </w:p>
        </w:tc>
      </w:tr>
    </w:tbl>
    <w:p w14:paraId="5173BF55" w14:textId="77777777" w:rsidR="00C33EDE" w:rsidRDefault="00C33EDE" w:rsidP="00C33EDE">
      <w:pPr>
        <w:pStyle w:val="Heading2"/>
      </w:pPr>
      <w:r>
        <w:t>5. Summary of Initial Development Costs</w:t>
      </w:r>
    </w:p>
    <w:p w14:paraId="607FF97E" w14:textId="7A0B99C9" w:rsidR="00C33EDE" w:rsidRDefault="00C33EDE" w:rsidP="00C33ED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</w:rPr>
        <w:t>System Design &amp; Architecture:</w:t>
      </w:r>
      <w:r>
        <w:t xml:space="preserve"> $</w:t>
      </w:r>
      <w:r w:rsidR="00A454EB">
        <w:t>500</w:t>
      </w:r>
    </w:p>
    <w:p w14:paraId="289350E9" w14:textId="6E13103C" w:rsidR="00C33EDE" w:rsidRDefault="00C33EDE" w:rsidP="00C33ED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</w:rPr>
        <w:t>Three Core Applications (Web, iOS, Android):</w:t>
      </w:r>
      <w:r>
        <w:t xml:space="preserve"> $</w:t>
      </w:r>
      <w:r w:rsidR="00A454EB">
        <w:t>5, 300</w:t>
      </w:r>
    </w:p>
    <w:p w14:paraId="3693B0F8" w14:textId="3833B54A" w:rsidR="00C33EDE" w:rsidRDefault="00C33EDE" w:rsidP="00C33ED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</w:rPr>
        <w:t>Ancillary Setup &amp; Local Integrations:</w:t>
      </w:r>
      <w:r>
        <w:t xml:space="preserve"> $</w:t>
      </w:r>
      <w:r w:rsidR="00A454EB">
        <w:t>800</w:t>
      </w:r>
    </w:p>
    <w:p w14:paraId="5AF8E805" w14:textId="39EA1C8D" w:rsidR="00C33EDE" w:rsidRDefault="00C33EDE" w:rsidP="00C33ED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</w:rPr>
        <w:t>TOTAL INITIAL ESTIMATED COST:</w:t>
      </w:r>
      <w:r>
        <w:t xml:space="preserve"> </w:t>
      </w:r>
      <w:r>
        <w:rPr>
          <w:b/>
          <w:bCs/>
        </w:rPr>
        <w:t>$</w:t>
      </w:r>
      <w:r w:rsidR="00322DCD">
        <w:rPr>
          <w:b/>
          <w:bCs/>
        </w:rPr>
        <w:t>6, 600</w:t>
      </w:r>
    </w:p>
    <w:p w14:paraId="19E9DE10" w14:textId="77777777" w:rsidR="00C33EDE" w:rsidRDefault="00C33EDE" w:rsidP="00C33EDE">
      <w:pPr>
        <w:pStyle w:val="Heading2"/>
      </w:pPr>
      <w:r>
        <w:t>6. Ongoing Monthly Maintenance &amp; Infrastructure Breakdown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33EDE" w14:paraId="119CB208" w14:textId="77777777" w:rsidTr="00C27920">
        <w:trPr>
          <w:tblHeader/>
        </w:trPr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F8C1E9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Expense Category</w:t>
            </w:r>
          </w:p>
        </w:tc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33E707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Service Details</w:t>
            </w:r>
          </w:p>
        </w:tc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32DA26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Estimated Monthly Cost (USD)</w:t>
            </w:r>
          </w:p>
          <w:p w14:paraId="6CE7BF24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C33EDE" w14:paraId="58E78D4B" w14:textId="77777777" w:rsidTr="00C27920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668A63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Cloud Infrastructure &amp; Server Hosting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D7DB9E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Scalable app servers (AWS / </w:t>
            </w:r>
            <w:proofErr w:type="spellStart"/>
            <w:r>
              <w:t>DigitalOcean</w:t>
            </w:r>
            <w:proofErr w:type="spellEnd"/>
            <w:r>
              <w:t>), Database clustering, and Redis Caching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12C91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$180 - $350 / month</w:t>
            </w:r>
          </w:p>
        </w:tc>
      </w:tr>
      <w:tr w:rsidR="00C33EDE" w14:paraId="760239AB" w14:textId="77777777" w:rsidTr="00C27920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244F30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Domain, SSL &amp; Security Monitoring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FEAF36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SSL renewal, DDoS protection (Cloudflare), domain maintenance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94B576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$20 - $50 / month</w:t>
            </w:r>
          </w:p>
        </w:tc>
      </w:tr>
      <w:tr w:rsidR="00C33EDE" w14:paraId="62864580" w14:textId="77777777" w:rsidTr="00C27920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6B521A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Maps &amp; Location APIs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398864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Google Maps / </w:t>
            </w:r>
            <w:proofErr w:type="spellStart"/>
            <w:r>
              <w:t>Mapbox</w:t>
            </w:r>
            <w:proofErr w:type="spellEnd"/>
            <w:r>
              <w:t xml:space="preserve"> distance and geocoding queries based on active deliveries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3208BE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$100 - $300 / month</w:t>
            </w:r>
          </w:p>
        </w:tc>
      </w:tr>
      <w:tr w:rsidR="00C33EDE" w14:paraId="40F0BE85" w14:textId="77777777" w:rsidTr="00C27920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252F98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SMS &amp; Communications API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9FA9DE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Transactional SMS, OTP verification, and notification delivery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486B5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$50 - $150 / month</w:t>
            </w:r>
          </w:p>
        </w:tc>
      </w:tr>
      <w:tr w:rsidR="00C33EDE" w14:paraId="637F9893" w14:textId="77777777" w:rsidTr="00C27920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C9DC50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Ongoing Maintenance &amp; Engineering Retainer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15EDC3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Continuous uptime monitoring, security patching, bug fixes, API updates, and OS compatibility updates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4F1FB1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$600 - $1,200 / month</w:t>
            </w:r>
          </w:p>
        </w:tc>
      </w:tr>
      <w:tr w:rsidR="00C33EDE" w14:paraId="54C35EB6" w14:textId="77777777" w:rsidTr="00C27920">
        <w:tc>
          <w:tcPr>
            <w:tcW w:w="6240" w:type="dxa"/>
            <w:gridSpan w:val="2"/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0D1FFC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Total Ongoing Monthly Cost</w:t>
            </w:r>
          </w:p>
        </w:tc>
        <w:tc>
          <w:tcPr>
            <w:tcW w:w="3120" w:type="dxa"/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0E58E" w14:textId="77777777" w:rsidR="00C33EDE" w:rsidRDefault="00C33EDE" w:rsidP="00C27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$950 - $2,050 / month</w:t>
            </w:r>
          </w:p>
        </w:tc>
      </w:tr>
    </w:tbl>
    <w:p w14:paraId="66155C0F" w14:textId="77777777" w:rsidR="00C33EDE" w:rsidRDefault="00C33EDE" w:rsidP="00C33EDE">
      <w:pPr>
        <w:pStyle w:val="Heading2"/>
      </w:pPr>
      <w:r>
        <w:t>7. Payment Terms &amp; Development Milestones</w:t>
      </w:r>
    </w:p>
    <w:p w14:paraId="5C799386" w14:textId="77777777" w:rsidR="00C33EDE" w:rsidRDefault="00C33EDE" w:rsidP="00C33EDE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</w:rPr>
        <w:t>Milestone 1 (25%):</w:t>
      </w:r>
      <w:r>
        <w:t xml:space="preserve"> Project Kick-off, System Architecture, Database Schema, and Wireframes.</w:t>
      </w:r>
    </w:p>
    <w:p w14:paraId="3F1D60FC" w14:textId="77777777" w:rsidR="00C33EDE" w:rsidRDefault="00C33EDE" w:rsidP="00C33EDE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</w:rPr>
        <w:t>Milestone 2 (30%):</w:t>
      </w:r>
      <w:r>
        <w:t xml:space="preserve"> Backend API Development &amp; Web Application (All Roles) Delivery.</w:t>
      </w:r>
    </w:p>
    <w:p w14:paraId="651E6D33" w14:textId="77777777" w:rsidR="00C33EDE" w:rsidRDefault="00C33EDE" w:rsidP="00C33EDE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</w:rPr>
        <w:t>Milestone 3 (25%):</w:t>
      </w:r>
      <w:r>
        <w:t xml:space="preserve"> iOS &amp; Android Mobile Applications (All Roles) Integration &amp; Local Gateway Setup.</w:t>
      </w:r>
    </w:p>
    <w:p w14:paraId="5B502C92" w14:textId="77777777" w:rsidR="00C33EDE" w:rsidRDefault="00C33EDE" w:rsidP="00C33EDE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</w:rPr>
        <w:t>Milestone 4 (20%):</w:t>
      </w:r>
      <w:r>
        <w:t xml:space="preserve"> Quality Assurance Testing, Security Audits, Deployment, and App Store Publishing.</w:t>
      </w:r>
    </w:p>
    <w:p w14:paraId="02DA47B5" w14:textId="6443D059" w:rsidR="00F327E1" w:rsidRPr="00F327E1" w:rsidRDefault="00F327E1" w:rsidP="00C33EDE">
      <w:pPr>
        <w:jc w:val="both"/>
        <w:rPr>
          <w:rFonts w:ascii="Tahoma" w:hAnsi="Tahoma" w:cs="Tahoma"/>
        </w:rPr>
      </w:pPr>
    </w:p>
    <w:sectPr w:rsidR="00F327E1" w:rsidRPr="00F327E1" w:rsidSect="00C33E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5E82C" w14:textId="77777777" w:rsidR="00087817" w:rsidRDefault="00087817" w:rsidP="005D11F4">
      <w:pPr>
        <w:spacing w:after="0" w:line="240" w:lineRule="auto"/>
      </w:pPr>
      <w:r>
        <w:separator/>
      </w:r>
    </w:p>
  </w:endnote>
  <w:endnote w:type="continuationSeparator" w:id="0">
    <w:p w14:paraId="4DD83674" w14:textId="77777777" w:rsidR="00087817" w:rsidRDefault="00087817" w:rsidP="005D1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56B1D" w14:textId="77777777" w:rsidR="00496B7C" w:rsidRDefault="00496B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0413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94ABFB" w14:textId="7DFA05CD" w:rsidR="00BF3B78" w:rsidRDefault="00BF3B78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0DBA8747" wp14:editId="5CCD123C">
                  <wp:extent cx="5467350" cy="45085"/>
                  <wp:effectExtent l="9525" t="9525" r="0" b="2540"/>
                  <wp:docPr id="1712950741" name="Flowchart: Decision 4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5D18B579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4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F9672CE" w14:textId="647BD728" w:rsidR="00BF3B78" w:rsidRDefault="00BF3B78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C79EAA" w14:textId="40300848" w:rsidR="005D11F4" w:rsidRDefault="005D11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60F8" w14:textId="77777777" w:rsidR="00496B7C" w:rsidRDefault="00496B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279D9" w14:textId="77777777" w:rsidR="00087817" w:rsidRDefault="00087817" w:rsidP="005D11F4">
      <w:pPr>
        <w:spacing w:after="0" w:line="240" w:lineRule="auto"/>
      </w:pPr>
      <w:r>
        <w:separator/>
      </w:r>
    </w:p>
  </w:footnote>
  <w:footnote w:type="continuationSeparator" w:id="0">
    <w:p w14:paraId="6EAB78B0" w14:textId="77777777" w:rsidR="00087817" w:rsidRDefault="00087817" w:rsidP="005D1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9684B" w14:textId="638933ED" w:rsidR="00496B7C" w:rsidRDefault="00087817">
    <w:pPr>
      <w:pStyle w:val="Header"/>
    </w:pPr>
    <w:r>
      <w:rPr>
        <w:noProof/>
      </w:rPr>
      <w:pict w14:anchorId="219A06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0094" o:spid="_x0000_s1026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RESTK 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93168" w14:textId="2CEA0392" w:rsidR="00496B7C" w:rsidRDefault="00087817">
    <w:pPr>
      <w:pStyle w:val="Header"/>
    </w:pPr>
    <w:r>
      <w:rPr>
        <w:noProof/>
      </w:rPr>
      <w:pict w14:anchorId="2897BA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0095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RESTK 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360B9" w14:textId="6C177267" w:rsidR="00496B7C" w:rsidRDefault="00087817">
    <w:pPr>
      <w:pStyle w:val="Header"/>
    </w:pPr>
    <w:r>
      <w:rPr>
        <w:noProof/>
      </w:rPr>
      <w:pict w14:anchorId="5A8CB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0093" o:spid="_x0000_s1025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RESTK 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0C3"/>
    <w:multiLevelType w:val="hybridMultilevel"/>
    <w:tmpl w:val="BB123FEA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C4FB8"/>
    <w:multiLevelType w:val="multilevel"/>
    <w:tmpl w:val="38FC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F0AA0"/>
    <w:multiLevelType w:val="multilevel"/>
    <w:tmpl w:val="9BAA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C50E4"/>
    <w:multiLevelType w:val="multilevel"/>
    <w:tmpl w:val="1F42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D14E7"/>
    <w:multiLevelType w:val="multilevel"/>
    <w:tmpl w:val="3D76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D2F2B"/>
    <w:multiLevelType w:val="multilevel"/>
    <w:tmpl w:val="C03C617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44D4A20"/>
    <w:multiLevelType w:val="multilevel"/>
    <w:tmpl w:val="E0CE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51771"/>
    <w:multiLevelType w:val="hybridMultilevel"/>
    <w:tmpl w:val="0C568BAC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3A2C17"/>
    <w:multiLevelType w:val="multilevel"/>
    <w:tmpl w:val="4A66A5B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DF27ED9"/>
    <w:multiLevelType w:val="multilevel"/>
    <w:tmpl w:val="5DB433C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F3141FD"/>
    <w:multiLevelType w:val="multilevel"/>
    <w:tmpl w:val="8C645C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4371064"/>
    <w:multiLevelType w:val="hybridMultilevel"/>
    <w:tmpl w:val="E9586B38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921116"/>
    <w:multiLevelType w:val="multilevel"/>
    <w:tmpl w:val="640C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52BC3"/>
    <w:multiLevelType w:val="multilevel"/>
    <w:tmpl w:val="096829B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65B64BB"/>
    <w:multiLevelType w:val="multilevel"/>
    <w:tmpl w:val="4942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82114"/>
    <w:multiLevelType w:val="multilevel"/>
    <w:tmpl w:val="8EEA244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49484700">
    <w:abstractNumId w:val="14"/>
  </w:num>
  <w:num w:numId="2" w16cid:durableId="1191069744">
    <w:abstractNumId w:val="3"/>
  </w:num>
  <w:num w:numId="3" w16cid:durableId="356197007">
    <w:abstractNumId w:val="6"/>
  </w:num>
  <w:num w:numId="4" w16cid:durableId="1597404544">
    <w:abstractNumId w:val="1"/>
  </w:num>
  <w:num w:numId="5" w16cid:durableId="607011413">
    <w:abstractNumId w:val="4"/>
  </w:num>
  <w:num w:numId="6" w16cid:durableId="1556966155">
    <w:abstractNumId w:val="2"/>
  </w:num>
  <w:num w:numId="7" w16cid:durableId="1324627825">
    <w:abstractNumId w:val="12"/>
  </w:num>
  <w:num w:numId="8" w16cid:durableId="955721226">
    <w:abstractNumId w:val="0"/>
  </w:num>
  <w:num w:numId="9" w16cid:durableId="1090737785">
    <w:abstractNumId w:val="7"/>
  </w:num>
  <w:num w:numId="10" w16cid:durableId="919602334">
    <w:abstractNumId w:val="11"/>
  </w:num>
  <w:num w:numId="11" w16cid:durableId="1225137239">
    <w:abstractNumId w:val="5"/>
  </w:num>
  <w:num w:numId="12" w16cid:durableId="2105346271">
    <w:abstractNumId w:val="9"/>
  </w:num>
  <w:num w:numId="13" w16cid:durableId="1746612536">
    <w:abstractNumId w:val="10"/>
  </w:num>
  <w:num w:numId="14" w16cid:durableId="318460421">
    <w:abstractNumId w:val="15"/>
  </w:num>
  <w:num w:numId="15" w16cid:durableId="1896621294">
    <w:abstractNumId w:val="8"/>
  </w:num>
  <w:num w:numId="16" w16cid:durableId="17247163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52"/>
    <w:rsid w:val="00051D8F"/>
    <w:rsid w:val="00087817"/>
    <w:rsid w:val="000C4BDA"/>
    <w:rsid w:val="000F1022"/>
    <w:rsid w:val="001457A5"/>
    <w:rsid w:val="00157DC2"/>
    <w:rsid w:val="00177AC6"/>
    <w:rsid w:val="00261BED"/>
    <w:rsid w:val="002A46B6"/>
    <w:rsid w:val="002B32CC"/>
    <w:rsid w:val="002F710C"/>
    <w:rsid w:val="00322DCD"/>
    <w:rsid w:val="003459A5"/>
    <w:rsid w:val="0034708A"/>
    <w:rsid w:val="00373476"/>
    <w:rsid w:val="00496B7C"/>
    <w:rsid w:val="004A79B2"/>
    <w:rsid w:val="004E4331"/>
    <w:rsid w:val="0052757B"/>
    <w:rsid w:val="005D11F4"/>
    <w:rsid w:val="00620D96"/>
    <w:rsid w:val="00623E21"/>
    <w:rsid w:val="00672FE1"/>
    <w:rsid w:val="00680652"/>
    <w:rsid w:val="007569D0"/>
    <w:rsid w:val="00801D95"/>
    <w:rsid w:val="00884BD1"/>
    <w:rsid w:val="00A454EB"/>
    <w:rsid w:val="00AF3B55"/>
    <w:rsid w:val="00BC7931"/>
    <w:rsid w:val="00BF3B78"/>
    <w:rsid w:val="00C33EDE"/>
    <w:rsid w:val="00C568EA"/>
    <w:rsid w:val="00D42FDB"/>
    <w:rsid w:val="00D52271"/>
    <w:rsid w:val="00E735F2"/>
    <w:rsid w:val="00EB0941"/>
    <w:rsid w:val="00EE0E91"/>
    <w:rsid w:val="00F327E1"/>
    <w:rsid w:val="00F57C4C"/>
    <w:rsid w:val="00F847E8"/>
    <w:rsid w:val="00FF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5E8F6"/>
  <w15:chartTrackingRefBased/>
  <w15:docId w15:val="{4CACAFAE-FF9E-4069-89E8-D50E28E78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6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1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1F4"/>
  </w:style>
  <w:style w:type="paragraph" w:styleId="Footer">
    <w:name w:val="footer"/>
    <w:basedOn w:val="Normal"/>
    <w:link w:val="FooterChar"/>
    <w:uiPriority w:val="99"/>
    <w:unhideWhenUsed/>
    <w:rsid w:val="005D1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1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3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7DD25-2C46-473E-9C1A-1EC1AE7C9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Mutsa Mutepfa</dc:creator>
  <cp:keywords/>
  <dc:description/>
  <cp:lastModifiedBy>Mutsa Mutepfa</cp:lastModifiedBy>
  <cp:revision>23</cp:revision>
  <dcterms:created xsi:type="dcterms:W3CDTF">2025-07-22T12:19:00Z</dcterms:created>
  <dcterms:modified xsi:type="dcterms:W3CDTF">2026-09-03T09:56:00Z</dcterms:modified>
</cp:coreProperties>
</file>