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A1A1A"/>
          <w:sz w:val="40"/>
        </w:rPr>
        <w:t>[REDACTED]</w:t>
      </w:r>
    </w:p>
    <w:p>
      <w:pPr>
        <w:spacing w:before="40" w:after="120"/>
      </w:pPr>
      <w:r>
        <w:rPr>
          <w:color w:val="1A56DB"/>
          <w:sz w:val="12"/>
        </w:rPr>
        <w:t>────────────────────────────────────────────────────────────────────────────────</w:t>
      </w:r>
    </w:p>
    <w:p>
      <w:pPr>
        <w:spacing w:before="240" w:after="80"/>
      </w:pPr>
      <w:r>
        <w:rPr>
          <w:rFonts w:ascii="Calibri" w:hAnsi="Calibri"/>
          <w:b/>
          <w:color w:val="1A56DB"/>
          <w:sz w:val="24"/>
        </w:rPr>
        <w:t>PROFESSIONAL SUMMARY</w:t>
      </w:r>
    </w:p>
    <w:p>
      <w:pPr>
        <w:spacing w:after="160"/>
      </w:pPr>
      <w:r>
        <w:rPr>
          <w:sz w:val="21"/>
        </w:rPr>
        <w:t>Senior Python Developer with over 5 years of professional experience in backend development, specializing in building scalable REST APIs with Python and FastAPI. Holds a B.Sc. in Computer Science from Technische Universität München and has proven experience leading development teams and migrating legacy systems to modern microservices architectures. Native German speaker with C1 English proficiency, combining strong technical expertise with effective cross-functional collaboration skills.</w:t>
      </w:r>
    </w:p>
    <w:p>
      <w:pPr>
        <w:spacing w:before="240" w:after="80"/>
      </w:pPr>
      <w:r>
        <w:rPr>
          <w:rFonts w:ascii="Calibri" w:hAnsi="Calibri"/>
          <w:b/>
          <w:color w:val="1A56DB"/>
          <w:sz w:val="24"/>
        </w:rPr>
        <w:t>WORK EXPERIENCE</w:t>
      </w:r>
    </w:p>
    <w:p>
      <w:pPr>
        <w:spacing w:before="120" w:after="40"/>
      </w:pPr>
      <w:r>
        <w:rPr>
          <w:rFonts w:ascii="Calibri" w:hAnsi="Calibri"/>
          <w:b/>
          <w:sz w:val="22"/>
        </w:rPr>
        <w:t>Senior Python Developer @ TechCorp GmbH | 2022-present</w:t>
      </w:r>
    </w:p>
    <w:p>
      <w:pPr>
        <w:pStyle w:val="ListBullet"/>
        <w:spacing w:before="20" w:after="20"/>
      </w:pPr>
      <w:r>
        <w:rPr>
          <w:rFonts w:ascii="Calibri" w:hAnsi="Calibri"/>
          <w:sz w:val="20"/>
        </w:rPr>
        <w:t>Developed backend services with Python and FastAPI</w:t>
      </w:r>
    </w:p>
    <w:p>
      <w:pPr>
        <w:pStyle w:val="ListBullet"/>
        <w:spacing w:before="20" w:after="20"/>
      </w:pPr>
      <w:r>
        <w:rPr>
          <w:rFonts w:ascii="Calibri" w:hAnsi="Calibri"/>
          <w:sz w:val="20"/>
        </w:rPr>
        <w:t>Designed and implemented REST APIs for financial applications</w:t>
      </w:r>
    </w:p>
    <w:p>
      <w:pPr>
        <w:pStyle w:val="ListBullet"/>
        <w:spacing w:before="20" w:after="20"/>
      </w:pPr>
      <w:r>
        <w:rPr>
          <w:rFonts w:ascii="Calibri" w:hAnsi="Calibri"/>
          <w:sz w:val="20"/>
        </w:rPr>
        <w:t>Led team of 4 developers in migrating legacy systems to microservices</w:t>
      </w:r>
    </w:p>
    <w:p>
      <w:pPr>
        <w:spacing w:before="120" w:after="40"/>
      </w:pPr>
      <w:r>
        <w:rPr>
          <w:rFonts w:ascii="Calibri" w:hAnsi="Calibri"/>
          <w:b/>
          <w:sz w:val="22"/>
        </w:rPr>
        <w:t>Junior Developer @ StartupXYZ | 2019-2022</w:t>
      </w:r>
    </w:p>
    <w:p>
      <w:pPr>
        <w:pStyle w:val="ListBullet"/>
        <w:spacing w:before="20" w:after="20"/>
      </w:pPr>
      <w:r>
        <w:rPr>
          <w:rFonts w:ascii="Calibri" w:hAnsi="Calibri"/>
          <w:sz w:val="20"/>
        </w:rPr>
        <w:t>Built data pipelines using Python and Apache Airflow</w:t>
      </w:r>
    </w:p>
    <w:p>
      <w:pPr>
        <w:pStyle w:val="ListBullet"/>
        <w:spacing w:before="20" w:after="20"/>
      </w:pPr>
      <w:r>
        <w:rPr>
          <w:rFonts w:ascii="Calibri" w:hAnsi="Calibri"/>
          <w:sz w:val="20"/>
        </w:rPr>
        <w:t>Implemented CI/CD pipelines with GitHub Actions</w:t>
      </w:r>
    </w:p>
    <w:p>
      <w:pPr>
        <w:pStyle w:val="ListBullet"/>
        <w:spacing w:before="20" w:after="20"/>
      </w:pPr>
      <w:r>
        <w:rPr>
          <w:rFonts w:ascii="Calibri" w:hAnsi="Calibri"/>
          <w:sz w:val="20"/>
        </w:rPr>
        <w:t>Developed customer-facing dashboard with React and TypeScript</w:t>
      </w:r>
    </w:p>
    <w:p>
      <w:pPr>
        <w:spacing w:before="240" w:after="80"/>
      </w:pPr>
      <w:r>
        <w:rPr>
          <w:rFonts w:ascii="Calibri" w:hAnsi="Calibri"/>
          <w:b/>
          <w:color w:val="1A56DB"/>
          <w:sz w:val="24"/>
        </w:rPr>
        <w:t>EDUCATION</w:t>
      </w:r>
    </w:p>
    <w:p>
      <w:pPr>
        <w:spacing w:before="80" w:after="40"/>
      </w:pPr>
      <w:r>
        <w:rPr>
          <w:rFonts w:ascii="Calibri" w:hAnsi="Calibri"/>
          <w:b/>
          <w:sz w:val="22"/>
        </w:rPr>
        <w:t>B.Sc. Informatik | Technische Universitaet Muenchen | 2015-2019</w:t>
      </w:r>
    </w:p>
    <w:p>
      <w:pPr>
        <w:spacing w:before="240" w:after="80"/>
      </w:pPr>
      <w:r>
        <w:rPr>
          <w:rFonts w:ascii="Calibri" w:hAnsi="Calibri"/>
          <w:b/>
          <w:color w:val="1A56DB"/>
          <w:sz w:val="24"/>
        </w:rPr>
        <w:t>SKILLS</w:t>
      </w:r>
    </w:p>
    <w:p>
      <w:pPr>
        <w:spacing w:after="160"/>
      </w:pPr>
      <w:r>
        <w:rPr>
          <w:sz w:val="20"/>
        </w:rPr>
        <w:t>Python | FastAPI | Django | PostgreSQL | Docker | Kubernetes | AWS | Git | TypeScript | React</w:t>
      </w:r>
    </w:p>
    <w:p>
      <w:pPr>
        <w:spacing w:before="240" w:after="80"/>
      </w:pPr>
      <w:r>
        <w:rPr>
          <w:rFonts w:ascii="Calibri" w:hAnsi="Calibri"/>
          <w:b/>
          <w:color w:val="1A56DB"/>
          <w:sz w:val="24"/>
        </w:rPr>
        <w:t>LANGUAGES</w:t>
      </w:r>
    </w:p>
    <w:p>
      <w:pPr>
        <w:spacing w:after="160"/>
      </w:pPr>
      <w:r>
        <w:rPr>
          <w:sz w:val="20"/>
        </w:rPr>
        <w:t>Deutsch (Muttersprache), Englisch (C1), Franzoesisch (B1)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