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EB684" w14:textId="68B7A446" w:rsidR="00F551DB" w:rsidRDefault="008947DA">
      <w:pPr>
        <w:pStyle w:val="1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</w:t>
      </w:r>
      <w:r w:rsidR="006F1006"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 w:hint="eastAsia"/>
          <w:sz w:val="28"/>
          <w:szCs w:val="28"/>
        </w:rPr>
        <w:t>次仿真实验报告</w:t>
      </w:r>
    </w:p>
    <w:p w14:paraId="2A2CCB1C" w14:textId="28E98163" w:rsidR="00F551DB" w:rsidRDefault="008947DA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名：</w:t>
      </w:r>
      <w:r w:rsidR="006F1006">
        <w:rPr>
          <w:rFonts w:ascii="宋体" w:eastAsia="宋体" w:hAnsi="宋体" w:hint="eastAsia"/>
          <w:sz w:val="24"/>
          <w:szCs w:val="24"/>
        </w:rPr>
        <w:t>黄轶凡</w:t>
      </w:r>
      <w:r w:rsidR="0073729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="00737299">
        <w:rPr>
          <w:rFonts w:ascii="宋体" w:eastAsia="宋体" w:hAnsi="宋体" w:hint="eastAsia"/>
          <w:sz w:val="24"/>
          <w:szCs w:val="24"/>
        </w:rPr>
        <w:t>2</w:t>
      </w:r>
      <w:r w:rsidR="00737299">
        <w:rPr>
          <w:rFonts w:ascii="宋体" w:eastAsia="宋体" w:hAnsi="宋体"/>
          <w:sz w:val="24"/>
          <w:szCs w:val="24"/>
        </w:rPr>
        <w:t>02022010337</w:t>
      </w:r>
    </w:p>
    <w:p w14:paraId="1B253F81" w14:textId="1E67C42A" w:rsidR="00005E1E" w:rsidRDefault="008947DA" w:rsidP="00005E1E">
      <w:pPr>
        <w:pStyle w:val="2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仿真主要内容</w:t>
      </w:r>
    </w:p>
    <w:p w14:paraId="0DDD31EA" w14:textId="1F768548" w:rsidR="00005E1E" w:rsidRDefault="005C2CFD" w:rsidP="005C2CF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利用仿真软件获得教材</w:t>
      </w:r>
      <w:r>
        <w:t xml:space="preserve">4.2.5 </w:t>
      </w:r>
      <w:proofErr w:type="gramStart"/>
      <w:r>
        <w:t>节计算</w:t>
      </w:r>
      <w:proofErr w:type="gramEnd"/>
      <w:r>
        <w:t>实例1 中信号模型对应的误差性</w:t>
      </w:r>
      <w:r>
        <w:rPr>
          <w:rFonts w:hint="eastAsia"/>
        </w:rPr>
        <w:t>能面图。使用</w:t>
      </w:r>
      <w:r w:rsidRPr="005C2CFD">
        <w:rPr>
          <w:rFonts w:ascii="Cambria Math" w:hAnsi="Cambria Math" w:cs="Cambria Math"/>
        </w:rPr>
        <w:t>𝑀</w:t>
      </w:r>
      <w:r>
        <w:t xml:space="preserve"> = 2抽头的维纳滤波器</w:t>
      </w:r>
      <w:r>
        <w:rPr>
          <w:rFonts w:hint="eastAsia"/>
        </w:rPr>
        <w:t>。</w:t>
      </w:r>
    </w:p>
    <w:p w14:paraId="79A5B777" w14:textId="723FB77D" w:rsidR="008947DA" w:rsidRPr="00005E1E" w:rsidRDefault="005C2CFD" w:rsidP="008947DA">
      <w:pPr>
        <w:pStyle w:val="a5"/>
        <w:numPr>
          <w:ilvl w:val="0"/>
          <w:numId w:val="6"/>
        </w:numPr>
        <w:ind w:firstLineChars="0"/>
      </w:pPr>
      <w:r w:rsidRPr="005C2CFD">
        <w:rPr>
          <w:rFonts w:hint="eastAsia"/>
        </w:rPr>
        <w:t>考虑</w:t>
      </w:r>
      <w:r>
        <w:rPr>
          <w:rFonts w:hint="eastAsia"/>
        </w:rPr>
        <w:t>一个</w:t>
      </w:r>
      <w:r w:rsidRPr="005C2CFD">
        <w:rPr>
          <w:rFonts w:hint="eastAsia"/>
        </w:rPr>
        <w:t>实</w:t>
      </w:r>
      <w:r w:rsidRPr="005C2CFD">
        <w:t>AR(2)过程</w:t>
      </w:r>
      <w:r>
        <w:rPr>
          <w:rFonts w:hint="eastAsia"/>
        </w:rPr>
        <w:t>。</w:t>
      </w:r>
    </w:p>
    <w:p w14:paraId="5FC69925" w14:textId="116F2CA6" w:rsidR="00F551DB" w:rsidRDefault="008947DA">
      <w:pPr>
        <w:pStyle w:val="2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仿真实验</w:t>
      </w:r>
    </w:p>
    <w:p w14:paraId="4495787A" w14:textId="4FF9E1B6" w:rsidR="0032129A" w:rsidRDefault="0032129A" w:rsidP="0032129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请按照以下条件，利用仿真软件获得教材</w:t>
      </w:r>
      <w:r>
        <w:t xml:space="preserve">4.2.5 </w:t>
      </w:r>
      <w:proofErr w:type="gramStart"/>
      <w:r>
        <w:t>节计算</w:t>
      </w:r>
      <w:proofErr w:type="gramEnd"/>
      <w:r>
        <w:t>实例1 中信号模型对应的误差性</w:t>
      </w:r>
    </w:p>
    <w:p w14:paraId="7110A80E" w14:textId="353BBE22" w:rsidR="005C2CFD" w:rsidRDefault="0032129A" w:rsidP="0032129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能面图。使用</w:t>
      </w:r>
      <w:r>
        <w:rPr>
          <w:rFonts w:ascii="Cambria Math" w:hAnsi="Cambria Math" w:cs="Cambria Math"/>
        </w:rPr>
        <w:t>𝑀</w:t>
      </w:r>
      <w:r>
        <w:t xml:space="preserve"> = 2抽头的维纳滤波器。</w:t>
      </w:r>
    </w:p>
    <w:p w14:paraId="7BA8FCE1" w14:textId="4420DB32" w:rsidR="005C2CFD" w:rsidRDefault="005C2CFD" w:rsidP="005C2CFD">
      <w:pPr>
        <w:pStyle w:val="a5"/>
        <w:numPr>
          <w:ilvl w:val="0"/>
          <w:numId w:val="8"/>
        </w:numPr>
        <w:ind w:firstLineChars="0"/>
      </w:pPr>
      <w:r>
        <w:rPr>
          <w:rFonts w:ascii="Cambria Math" w:hAnsi="Cambria Math" w:cs="Cambria Math"/>
        </w:rPr>
        <w:t>𝑁</w:t>
      </w:r>
      <w:r>
        <w:t xml:space="preserve"> = 4，</w:t>
      </w:r>
      <w:r>
        <w:rPr>
          <w:rFonts w:ascii="Cambria Math" w:hAnsi="Cambria Math" w:cs="Cambria Math"/>
        </w:rPr>
        <w:t>𝜎</w:t>
      </w:r>
      <w:r>
        <w:rPr>
          <w:rFonts w:ascii="等线" w:eastAsia="等线" w:hAnsi="等线" w:cs="等线" w:hint="eastAsia"/>
          <w:vertAlign w:val="superscript"/>
        </w:rPr>
        <w:t>2</w:t>
      </w:r>
      <w:r>
        <w:t>= 0.5</w:t>
      </w:r>
      <w:r>
        <w:rPr>
          <w:rFonts w:hint="eastAsia"/>
        </w:rPr>
        <w:t>的情况下，以1为绘图长度，可以得到：</w:t>
      </w:r>
    </w:p>
    <w:p w14:paraId="46DA7B64" w14:textId="0ABF06C0" w:rsidR="005C2CFD" w:rsidRDefault="005C2CFD" w:rsidP="005C2CFD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3426076" wp14:editId="0C388689">
            <wp:extent cx="3567306" cy="26741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438" cy="280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5B71" w14:textId="2847FC06" w:rsidR="005C2CFD" w:rsidRDefault="005C2CFD" w:rsidP="005C2CFD">
      <w:pPr>
        <w:pStyle w:val="a5"/>
        <w:numPr>
          <w:ilvl w:val="0"/>
          <w:numId w:val="8"/>
        </w:numPr>
        <w:ind w:firstLineChars="0"/>
      </w:pPr>
      <w:r>
        <w:rPr>
          <w:rFonts w:ascii="Cambria Math" w:hAnsi="Cambria Math" w:cs="Cambria Math"/>
        </w:rPr>
        <w:t>𝑁</w:t>
      </w:r>
      <w:r>
        <w:t xml:space="preserve"> = 4，</w:t>
      </w:r>
      <w:r>
        <w:rPr>
          <w:rFonts w:ascii="Cambria Math" w:hAnsi="Cambria Math" w:cs="Cambria Math"/>
        </w:rPr>
        <w:t>𝜎</w:t>
      </w:r>
      <w:r>
        <w:rPr>
          <w:rFonts w:ascii="等线" w:eastAsia="等线" w:hAnsi="等线" w:cs="等线" w:hint="eastAsia"/>
          <w:vertAlign w:val="superscript"/>
        </w:rPr>
        <w:t>2</w:t>
      </w:r>
      <w:r>
        <w:rPr>
          <w:rFonts w:ascii="等线" w:eastAsia="等线" w:hAnsi="等线" w:cs="等线"/>
          <w:vertAlign w:val="superscript"/>
        </w:rPr>
        <w:t xml:space="preserve"> </w:t>
      </w:r>
      <w:r>
        <w:t xml:space="preserve">= </w:t>
      </w:r>
      <w:r>
        <w:rPr>
          <w:rFonts w:hint="eastAsia"/>
        </w:rPr>
        <w:t>2的情况下：</w:t>
      </w:r>
    </w:p>
    <w:p w14:paraId="3FC3775A" w14:textId="7E49BEB8" w:rsidR="005C2CFD" w:rsidRDefault="005C2CFD" w:rsidP="0085737F">
      <w:pPr>
        <w:pStyle w:val="a5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FC824F0" wp14:editId="011EF911">
            <wp:extent cx="2991933" cy="224286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186" cy="226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8C61" w14:textId="5E0D2C1D" w:rsidR="0085737F" w:rsidRPr="0085737F" w:rsidRDefault="0085737F" w:rsidP="0085737F">
      <w:pPr>
        <w:pStyle w:val="a5"/>
        <w:ind w:left="420"/>
        <w:jc w:val="left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4.89858719658941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-18</m:t>
                </m:r>
              </m:sup>
            </m:sSup>
            <m:r>
              <w:rPr>
                <w:rFonts w:ascii="Cambria Math" w:hAnsi="Cambria Math"/>
              </w:rPr>
              <m:t xml:space="preserve"> -0.4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约为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   -0.4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=1.6</m:t>
        </m:r>
      </m:oMath>
    </w:p>
    <w:p w14:paraId="497EEBB4" w14:textId="21624BEE" w:rsidR="0085737F" w:rsidRDefault="0085737F" w:rsidP="0085737F">
      <w:pPr>
        <w:pStyle w:val="a5"/>
        <w:numPr>
          <w:ilvl w:val="0"/>
          <w:numId w:val="8"/>
        </w:numPr>
        <w:ind w:firstLineChars="0"/>
      </w:pPr>
      <w:r>
        <w:rPr>
          <w:rFonts w:ascii="Cambria Math" w:hAnsi="Cambria Math" w:cs="Cambria Math"/>
        </w:rPr>
        <w:t>𝑁</w:t>
      </w:r>
      <w:r>
        <w:t xml:space="preserve"> = 16，</w:t>
      </w:r>
      <w:r>
        <w:rPr>
          <w:rFonts w:ascii="Cambria Math" w:hAnsi="Cambria Math" w:cs="Cambria Math"/>
        </w:rPr>
        <w:t>𝜎</w:t>
      </w:r>
      <w:r>
        <w:rPr>
          <w:rFonts w:ascii="等线" w:eastAsia="等线" w:hAnsi="等线" w:cs="等线" w:hint="eastAsia"/>
          <w:vertAlign w:val="superscript"/>
        </w:rPr>
        <w:t>2</w:t>
      </w:r>
      <w:r>
        <w:rPr>
          <w:rFonts w:ascii="等线" w:eastAsia="等线" w:hAnsi="等线" w:cs="等线"/>
          <w:vertAlign w:val="superscript"/>
        </w:rPr>
        <w:t xml:space="preserve"> </w:t>
      </w:r>
      <w:r>
        <w:t>= 0.5</w:t>
      </w:r>
      <w:r>
        <w:rPr>
          <w:rFonts w:hint="eastAsia"/>
        </w:rPr>
        <w:t>的情况下：</w:t>
      </w:r>
    </w:p>
    <w:p w14:paraId="570D7293" w14:textId="7CAB5139" w:rsidR="0085737F" w:rsidRPr="0085737F" w:rsidRDefault="0085737F" w:rsidP="0085737F">
      <w:pPr>
        <w:pStyle w:val="a5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2D40372" wp14:editId="58F23925">
            <wp:extent cx="3233590" cy="2424023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000" cy="246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195F" w14:textId="5AFF4177" w:rsidR="0085737F" w:rsidRPr="0085737F" w:rsidRDefault="0085737F" w:rsidP="0085737F">
      <w:pPr>
        <w:jc w:val="left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0.224731854363127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-0.486496012639790</m:t>
            </m:r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1.81382603605108</m:t>
        </m:r>
      </m:oMath>
    </w:p>
    <w:p w14:paraId="2FB6D2DA" w14:textId="0D7F5C68" w:rsidR="00E42B18" w:rsidRDefault="00E42B18">
      <w:pPr>
        <w:rPr>
          <w:rFonts w:ascii="宋体" w:eastAsia="宋体" w:hAnsi="宋体" w:cs="宋体"/>
        </w:rPr>
      </w:pPr>
    </w:p>
    <w:p w14:paraId="62EAFDE4" w14:textId="77777777" w:rsidR="00F06902" w:rsidRDefault="00F06902" w:rsidP="00F0690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我们通过计算得出最大步长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1.368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取步长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进行仿真.</w:t>
      </w:r>
    </w:p>
    <w:p w14:paraId="6A08C404" w14:textId="34DFF80B" w:rsidR="000833EC" w:rsidRPr="00F06902" w:rsidRDefault="00F06902" w:rsidP="00F06902">
      <w:pPr>
        <w:pStyle w:val="a5"/>
        <w:ind w:left="420" w:firstLineChars="0" w:firstLine="0"/>
      </w:pPr>
      <w:r>
        <w:rPr>
          <w:rFonts w:hint="eastAsia"/>
        </w:rPr>
        <w:t>我们可以画出学习权重时的权重变化</w:t>
      </w:r>
      <w:r w:rsidR="000833EC">
        <w:rPr>
          <w:rFonts w:hint="eastAsia"/>
        </w:rPr>
        <w:t>：</w:t>
      </w:r>
    </w:p>
    <w:p w14:paraId="1DA55055" w14:textId="637E0869" w:rsidR="00F06902" w:rsidRDefault="00F06902" w:rsidP="00F06902">
      <w:pPr>
        <w:pStyle w:val="a5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5911970" wp14:editId="3B4AB757">
            <wp:extent cx="3958556" cy="2967487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77" cy="301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9E93" w14:textId="41CF0E47" w:rsidR="00F06902" w:rsidRDefault="00F06902" w:rsidP="00F06902">
      <w:pPr>
        <w:pStyle w:val="a5"/>
        <w:ind w:left="420" w:firstLineChars="0" w:firstLine="0"/>
        <w:jc w:val="left"/>
      </w:pPr>
      <w:r>
        <w:rPr>
          <w:rFonts w:hint="eastAsia"/>
        </w:rPr>
        <w:t>学习曲线为;</w:t>
      </w:r>
    </w:p>
    <w:p w14:paraId="3F639DAC" w14:textId="3DE15648" w:rsidR="00F06902" w:rsidRDefault="00F06902" w:rsidP="00F06902">
      <w:pPr>
        <w:pStyle w:val="a5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799F45" wp14:editId="53925CC8">
            <wp:extent cx="3222082" cy="2415397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641" cy="242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BD63B" w14:textId="13945C6E" w:rsidR="00F06902" w:rsidRPr="000833EC" w:rsidRDefault="00F17FF8" w:rsidP="0032129A">
      <w:pPr>
        <w:jc w:val="left"/>
        <w:rPr>
          <w:rFonts w:hint="eastAsia"/>
        </w:rPr>
      </w:pPr>
      <w:r>
        <w:tab/>
      </w:r>
      <w:r w:rsidRPr="00F17FF8">
        <w:t>考虑</w:t>
      </w:r>
      <w:proofErr w:type="gramStart"/>
      <w:r w:rsidRPr="00F17FF8">
        <w:t>以下实</w:t>
      </w:r>
      <w:proofErr w:type="gramEnd"/>
      <w:r w:rsidRPr="00F17FF8">
        <w:t>AR(2)过程</w:t>
      </w:r>
    </w:p>
    <w:sectPr w:rsidR="00F06902" w:rsidRPr="00083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409723"/>
    <w:multiLevelType w:val="singleLevel"/>
    <w:tmpl w:val="8E40972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C213D04"/>
    <w:multiLevelType w:val="singleLevel"/>
    <w:tmpl w:val="BC213D0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20E36165"/>
    <w:multiLevelType w:val="hybridMultilevel"/>
    <w:tmpl w:val="DA64B09E"/>
    <w:lvl w:ilvl="0" w:tplc="661A6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A2BB58"/>
    <w:multiLevelType w:val="singleLevel"/>
    <w:tmpl w:val="51A2BB5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6F94E21"/>
    <w:multiLevelType w:val="hybridMultilevel"/>
    <w:tmpl w:val="8A22E580"/>
    <w:lvl w:ilvl="0" w:tplc="310644B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3C11B0"/>
    <w:multiLevelType w:val="hybridMultilevel"/>
    <w:tmpl w:val="03843F9C"/>
    <w:lvl w:ilvl="0" w:tplc="78F03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3B1A42"/>
    <w:multiLevelType w:val="singleLevel"/>
    <w:tmpl w:val="6B3B1A4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7B700E8"/>
    <w:multiLevelType w:val="singleLevel"/>
    <w:tmpl w:val="77B700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27C"/>
    <w:rsid w:val="00005E1E"/>
    <w:rsid w:val="000833EC"/>
    <w:rsid w:val="001445C1"/>
    <w:rsid w:val="0032129A"/>
    <w:rsid w:val="005C2CFD"/>
    <w:rsid w:val="00684296"/>
    <w:rsid w:val="006F1006"/>
    <w:rsid w:val="00737299"/>
    <w:rsid w:val="0085737F"/>
    <w:rsid w:val="008947DA"/>
    <w:rsid w:val="00A05AA9"/>
    <w:rsid w:val="00CF427C"/>
    <w:rsid w:val="00DD230F"/>
    <w:rsid w:val="00E42B18"/>
    <w:rsid w:val="00F06902"/>
    <w:rsid w:val="00F17FF8"/>
    <w:rsid w:val="00F50DE2"/>
    <w:rsid w:val="00F53B7B"/>
    <w:rsid w:val="00F551DB"/>
    <w:rsid w:val="00F83B0F"/>
    <w:rsid w:val="080B5C8E"/>
    <w:rsid w:val="4486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AE08"/>
  <w15:docId w15:val="{3C186A2E-91C4-4265-AC3F-1B458C64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05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05E1E"/>
    <w:rPr>
      <w:color w:val="808080"/>
    </w:rPr>
  </w:style>
  <w:style w:type="paragraph" w:styleId="a5">
    <w:name w:val="List Paragraph"/>
    <w:basedOn w:val="a"/>
    <w:uiPriority w:val="99"/>
    <w:rsid w:val="005C2C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微软用户</cp:lastModifiedBy>
  <cp:revision>6</cp:revision>
  <dcterms:created xsi:type="dcterms:W3CDTF">2021-05-06T05:30:00Z</dcterms:created>
  <dcterms:modified xsi:type="dcterms:W3CDTF">2021-05-06T10:57:00Z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MTWinEqns">
    <vt:bool>true</vt:bool>
  </property>
</Properties>
</file>