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524D" w14:textId="77777777" w:rsidR="00112D1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BD612FD" w14:textId="77777777" w:rsidR="00112D1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EA34488" w14:textId="77777777" w:rsidR="00112D15" w:rsidRDefault="00112D1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2D15" w14:paraId="63B41747" w14:textId="77777777">
        <w:tc>
          <w:tcPr>
            <w:tcW w:w="4508" w:type="dxa"/>
          </w:tcPr>
          <w:p w14:paraId="58890054" w14:textId="77777777" w:rsidR="00112D15" w:rsidRDefault="00000000">
            <w:r>
              <w:t>Date</w:t>
            </w:r>
          </w:p>
        </w:tc>
        <w:tc>
          <w:tcPr>
            <w:tcW w:w="4843" w:type="dxa"/>
          </w:tcPr>
          <w:p w14:paraId="1ADE7826" w14:textId="77777777" w:rsidR="00112D15" w:rsidRDefault="00000000">
            <w:r>
              <w:t>30 September 2026</w:t>
            </w:r>
          </w:p>
        </w:tc>
      </w:tr>
      <w:tr w:rsidR="00112D15" w14:paraId="015A245F" w14:textId="77777777">
        <w:tc>
          <w:tcPr>
            <w:tcW w:w="4508" w:type="dxa"/>
          </w:tcPr>
          <w:p w14:paraId="0EEDF7F5" w14:textId="77777777" w:rsidR="00112D15" w:rsidRDefault="00000000">
            <w:r>
              <w:t>Team ID</w:t>
            </w:r>
          </w:p>
        </w:tc>
        <w:tc>
          <w:tcPr>
            <w:tcW w:w="4843" w:type="dxa"/>
          </w:tcPr>
          <w:p w14:paraId="5A4E1A77" w14:textId="51CAC190" w:rsidR="00112D15" w:rsidRDefault="00000000">
            <w:r>
              <w:t>SWTID-2026-</w:t>
            </w:r>
            <w:r w:rsidR="005D5C89">
              <w:t>2306</w:t>
            </w:r>
          </w:p>
        </w:tc>
      </w:tr>
      <w:tr w:rsidR="00112D15" w14:paraId="71B9C57C" w14:textId="77777777">
        <w:tc>
          <w:tcPr>
            <w:tcW w:w="4508" w:type="dxa"/>
          </w:tcPr>
          <w:p w14:paraId="7A31FB84" w14:textId="77777777" w:rsidR="00112D15" w:rsidRDefault="00000000">
            <w:r>
              <w:t>Project Name</w:t>
            </w:r>
          </w:p>
        </w:tc>
        <w:tc>
          <w:tcPr>
            <w:tcW w:w="4843" w:type="dxa"/>
          </w:tcPr>
          <w:p w14:paraId="6A8B0132" w14:textId="77777777" w:rsidR="00112D15" w:rsidRDefault="00000000">
            <w:r>
              <w:t>AI StudyBuddy API – Deliver Intelligent, Personalized Study Assistance</w:t>
            </w:r>
          </w:p>
        </w:tc>
      </w:tr>
      <w:tr w:rsidR="00112D15" w14:paraId="35A4390C" w14:textId="77777777">
        <w:tc>
          <w:tcPr>
            <w:tcW w:w="4508" w:type="dxa"/>
          </w:tcPr>
          <w:p w14:paraId="7EDA1C94" w14:textId="77777777" w:rsidR="00112D15" w:rsidRDefault="00000000">
            <w:r>
              <w:t>Maximum Marks</w:t>
            </w:r>
          </w:p>
        </w:tc>
        <w:tc>
          <w:tcPr>
            <w:tcW w:w="4843" w:type="dxa"/>
          </w:tcPr>
          <w:p w14:paraId="108767C2" w14:textId="77777777" w:rsidR="00112D15" w:rsidRDefault="00000000">
            <w:r>
              <w:t>4 Marks</w:t>
            </w:r>
          </w:p>
        </w:tc>
      </w:tr>
    </w:tbl>
    <w:p w14:paraId="782D4458" w14:textId="77777777" w:rsidR="00112D15" w:rsidRDefault="00112D15">
      <w:pPr>
        <w:rPr>
          <w:b/>
        </w:rPr>
      </w:pPr>
    </w:p>
    <w:p w14:paraId="7BA3CCA4" w14:textId="77777777" w:rsidR="00112D15" w:rsidRDefault="00000000">
      <w:pPr>
        <w:rPr>
          <w:b/>
        </w:rPr>
      </w:pPr>
      <w:r>
        <w:rPr>
          <w:b/>
        </w:rPr>
        <w:t>Functional Requirements:</w:t>
      </w:r>
    </w:p>
    <w:p w14:paraId="55EEA657" w14:textId="77777777" w:rsidR="00112D1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12D15" w14:paraId="2E0D98B1" w14:textId="77777777">
        <w:trPr>
          <w:trHeight w:val="333"/>
        </w:trPr>
        <w:tc>
          <w:tcPr>
            <w:tcW w:w="926" w:type="dxa"/>
          </w:tcPr>
          <w:p w14:paraId="3F702DB3" w14:textId="77777777" w:rsidR="00112D1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D95FA8D" w14:textId="77777777" w:rsidR="00112D1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DB9DADA" w14:textId="77777777" w:rsidR="00112D1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12D15" w14:paraId="5BBA39A5" w14:textId="77777777">
        <w:trPr>
          <w:trHeight w:val="489"/>
        </w:trPr>
        <w:tc>
          <w:tcPr>
            <w:tcW w:w="926" w:type="dxa"/>
          </w:tcPr>
          <w:p w14:paraId="5AA77A51" w14:textId="77777777" w:rsidR="00112D15" w:rsidRDefault="00000000">
            <w:r>
              <w:t>FR-1</w:t>
            </w:r>
          </w:p>
        </w:tc>
        <w:tc>
          <w:tcPr>
            <w:tcW w:w="3150" w:type="dxa"/>
          </w:tcPr>
          <w:p w14:paraId="660C6238" w14:textId="77777777" w:rsidR="00112D15" w:rsidRDefault="00000000">
            <w:r>
              <w:t>User Registration &amp; Login</w:t>
            </w:r>
          </w:p>
        </w:tc>
        <w:tc>
          <w:tcPr>
            <w:tcW w:w="5248" w:type="dxa"/>
          </w:tcPr>
          <w:p w14:paraId="0420F4A9" w14:textId="77777777" w:rsidR="00112D15" w:rsidRDefault="00000000">
            <w:r>
              <w:t>Register with name, email and password</w:t>
            </w:r>
          </w:p>
          <w:p w14:paraId="7F56A399" w14:textId="77777777" w:rsidR="00112D15" w:rsidRDefault="00000000">
            <w:r>
              <w:t>Password stored as bcrypt hash; duplicate emails rejected</w:t>
            </w:r>
          </w:p>
          <w:p w14:paraId="39CF2B3B" w14:textId="77777777" w:rsidR="00112D15" w:rsidRDefault="00000000">
            <w:r>
              <w:t>Login returns a JWT token; invalid credentials return 401</w:t>
            </w:r>
          </w:p>
        </w:tc>
      </w:tr>
      <w:tr w:rsidR="00112D15" w14:paraId="4C21106F" w14:textId="77777777">
        <w:trPr>
          <w:trHeight w:val="489"/>
        </w:trPr>
        <w:tc>
          <w:tcPr>
            <w:tcW w:w="926" w:type="dxa"/>
          </w:tcPr>
          <w:p w14:paraId="12424629" w14:textId="77777777" w:rsidR="00112D15" w:rsidRDefault="00000000">
            <w:r>
              <w:t>FR-2</w:t>
            </w:r>
          </w:p>
        </w:tc>
        <w:tc>
          <w:tcPr>
            <w:tcW w:w="3150" w:type="dxa"/>
          </w:tcPr>
          <w:p w14:paraId="138A56DC" w14:textId="77777777" w:rsidR="00112D15" w:rsidRDefault="00000000">
            <w:r>
              <w:t>Authentication &amp; Authorization</w:t>
            </w:r>
          </w:p>
        </w:tc>
        <w:tc>
          <w:tcPr>
            <w:tcW w:w="5248" w:type="dxa"/>
          </w:tcPr>
          <w:p w14:paraId="3D32DFBB" w14:textId="77777777" w:rsidR="00112D15" w:rsidRDefault="00000000">
            <w:r>
              <w:t>JWT validation on every protected route</w:t>
            </w:r>
          </w:p>
          <w:p w14:paraId="63BDF068" w14:textId="77777777" w:rsidR="00112D15" w:rsidRDefault="00000000">
            <w:r>
              <w:t>Role matrix middleware (student / admin)</w:t>
            </w:r>
          </w:p>
          <w:p w14:paraId="08BCC011" w14:textId="77777777" w:rsidR="00112D15" w:rsidRDefault="00000000">
            <w:r>
              <w:t>Missing or invalid token returns 401 Unauthorized</w:t>
            </w:r>
          </w:p>
        </w:tc>
      </w:tr>
      <w:tr w:rsidR="00112D15" w14:paraId="02AED228" w14:textId="77777777">
        <w:trPr>
          <w:trHeight w:val="489"/>
        </w:trPr>
        <w:tc>
          <w:tcPr>
            <w:tcW w:w="926" w:type="dxa"/>
          </w:tcPr>
          <w:p w14:paraId="2B805E5F" w14:textId="77777777" w:rsidR="00112D15" w:rsidRDefault="00000000">
            <w:r>
              <w:t>FR-3</w:t>
            </w:r>
          </w:p>
        </w:tc>
        <w:tc>
          <w:tcPr>
            <w:tcW w:w="3150" w:type="dxa"/>
          </w:tcPr>
          <w:p w14:paraId="76B13980" w14:textId="77777777" w:rsidR="00112D15" w:rsidRDefault="00000000">
            <w:r>
              <w:t>Subject &amp; Topic Management</w:t>
            </w:r>
          </w:p>
        </w:tc>
        <w:tc>
          <w:tcPr>
            <w:tcW w:w="5248" w:type="dxa"/>
          </w:tcPr>
          <w:p w14:paraId="07F7DF49" w14:textId="77777777" w:rsidR="00112D15" w:rsidRDefault="00000000">
            <w:r>
              <w:t>Create a subject and study topic</w:t>
            </w:r>
          </w:p>
          <w:p w14:paraId="4B3DA9B1" w14:textId="77777777" w:rsidR="00112D15" w:rsidRDefault="00000000">
            <w:r>
              <w:t>View topics (scoped to the logged-in user)</w:t>
            </w:r>
          </w:p>
          <w:p w14:paraId="17A3D1A8" w14:textId="77777777" w:rsidR="00112D15" w:rsidRDefault="00000000">
            <w:r>
              <w:t>Update and delete topics (CRUD)</w:t>
            </w:r>
          </w:p>
        </w:tc>
      </w:tr>
      <w:tr w:rsidR="00112D15" w14:paraId="535424E9" w14:textId="77777777">
        <w:trPr>
          <w:trHeight w:val="489"/>
        </w:trPr>
        <w:tc>
          <w:tcPr>
            <w:tcW w:w="926" w:type="dxa"/>
          </w:tcPr>
          <w:p w14:paraId="07C0FDE2" w14:textId="77777777" w:rsidR="00112D15" w:rsidRDefault="00000000">
            <w:r>
              <w:t>FR-4</w:t>
            </w:r>
          </w:p>
        </w:tc>
        <w:tc>
          <w:tcPr>
            <w:tcW w:w="3150" w:type="dxa"/>
          </w:tcPr>
          <w:p w14:paraId="11D8872C" w14:textId="77777777" w:rsidR="00112D15" w:rsidRDefault="00000000">
            <w:r>
              <w:t>Study Notes &amp; Progress</w:t>
            </w:r>
          </w:p>
        </w:tc>
        <w:tc>
          <w:tcPr>
            <w:tcW w:w="5248" w:type="dxa"/>
          </w:tcPr>
          <w:p w14:paraId="3AC652B4" w14:textId="77777777" w:rsidR="00112D15" w:rsidRDefault="00000000">
            <w:r>
              <w:t>Save notes for a topic</w:t>
            </w:r>
          </w:p>
          <w:p w14:paraId="655FA907" w14:textId="77777777" w:rsidR="00112D15" w:rsidRDefault="00000000">
            <w:r>
              <w:t>Retrieve notes and progress for a topic</w:t>
            </w:r>
          </w:p>
          <w:p w14:paraId="21E46DC7" w14:textId="77777777" w:rsidR="00112D15" w:rsidRDefault="00000000">
            <w:r>
              <w:t>Update progress value</w:t>
            </w:r>
          </w:p>
        </w:tc>
      </w:tr>
      <w:tr w:rsidR="00112D15" w14:paraId="699579EE" w14:textId="77777777">
        <w:trPr>
          <w:trHeight w:val="489"/>
        </w:trPr>
        <w:tc>
          <w:tcPr>
            <w:tcW w:w="926" w:type="dxa"/>
          </w:tcPr>
          <w:p w14:paraId="5E18F2A2" w14:textId="77777777" w:rsidR="00112D15" w:rsidRDefault="00000000">
            <w:r>
              <w:t>FR-5</w:t>
            </w:r>
          </w:p>
        </w:tc>
        <w:tc>
          <w:tcPr>
            <w:tcW w:w="3150" w:type="dxa"/>
          </w:tcPr>
          <w:p w14:paraId="7E211195" w14:textId="77777777" w:rsidR="00112D15" w:rsidRDefault="00000000">
            <w:r>
              <w:t>AI Study Aids (Gemini)</w:t>
            </w:r>
          </w:p>
        </w:tc>
        <w:tc>
          <w:tcPr>
            <w:tcW w:w="5248" w:type="dxa"/>
          </w:tcPr>
          <w:p w14:paraId="55AC6E13" w14:textId="77777777" w:rsidR="00112D15" w:rsidRDefault="00000000">
            <w:r>
              <w:t>Generate natural-language summary from topic notes</w:t>
            </w:r>
          </w:p>
          <w:p w14:paraId="5307ACF0" w14:textId="77777777" w:rsidR="00112D15" w:rsidRDefault="00000000">
            <w:r>
              <w:t>Generate practice questions / quiz</w:t>
            </w:r>
          </w:p>
          <w:p w14:paraId="68824B73" w14:textId="77777777" w:rsidR="00112D15" w:rsidRDefault="00000000">
            <w:r>
              <w:t>Generate personalised revision recommendations</w:t>
            </w:r>
          </w:p>
        </w:tc>
      </w:tr>
      <w:tr w:rsidR="00112D15" w14:paraId="3F117AB0" w14:textId="77777777">
        <w:trPr>
          <w:trHeight w:val="489"/>
        </w:trPr>
        <w:tc>
          <w:tcPr>
            <w:tcW w:w="926" w:type="dxa"/>
          </w:tcPr>
          <w:p w14:paraId="267382AB" w14:textId="77777777" w:rsidR="00112D15" w:rsidRDefault="00000000">
            <w:r>
              <w:t>FR-6</w:t>
            </w:r>
          </w:p>
        </w:tc>
        <w:tc>
          <w:tcPr>
            <w:tcW w:w="3150" w:type="dxa"/>
          </w:tcPr>
          <w:p w14:paraId="3868A07B" w14:textId="77777777" w:rsidR="00112D15" w:rsidRDefault="00000000">
            <w:r>
              <w:t>Fallback &amp; Error Handling</w:t>
            </w:r>
          </w:p>
        </w:tc>
        <w:tc>
          <w:tcPr>
            <w:tcW w:w="5248" w:type="dxa"/>
          </w:tcPr>
          <w:p w14:paraId="20E157AA" w14:textId="77777777" w:rsidR="00112D15" w:rsidRDefault="00000000">
            <w:r>
              <w:t>Fallback mode returns a textual response when the API key is missing or Gemini fails</w:t>
            </w:r>
          </w:p>
          <w:p w14:paraId="7FECEB72" w14:textId="77777777" w:rsidR="00112D15" w:rsidRDefault="00000000">
            <w:r>
              <w:t>Centralized error handler returns consistent JSON errors</w:t>
            </w:r>
          </w:p>
        </w:tc>
      </w:tr>
      <w:tr w:rsidR="00112D15" w14:paraId="5BE81EB3" w14:textId="77777777">
        <w:trPr>
          <w:trHeight w:val="489"/>
        </w:trPr>
        <w:tc>
          <w:tcPr>
            <w:tcW w:w="926" w:type="dxa"/>
          </w:tcPr>
          <w:p w14:paraId="1C9C7899" w14:textId="77777777" w:rsidR="00112D15" w:rsidRDefault="00000000">
            <w:r>
              <w:t>FR-7</w:t>
            </w:r>
          </w:p>
        </w:tc>
        <w:tc>
          <w:tcPr>
            <w:tcW w:w="3150" w:type="dxa"/>
          </w:tcPr>
          <w:p w14:paraId="39CB4413" w14:textId="77777777" w:rsidR="00112D15" w:rsidRDefault="00000000">
            <w:r>
              <w:t>Admin Management</w:t>
            </w:r>
          </w:p>
        </w:tc>
        <w:tc>
          <w:tcPr>
            <w:tcW w:w="5248" w:type="dxa"/>
          </w:tcPr>
          <w:p w14:paraId="45FF531C" w14:textId="77777777" w:rsidR="00112D15" w:rsidRDefault="00000000">
            <w:r>
              <w:t>Admin lists all users and deletes / suspends user accounts</w:t>
            </w:r>
          </w:p>
          <w:p w14:paraId="6F243A93" w14:textId="77777777" w:rsidR="00112D15" w:rsidRDefault="00000000">
            <w:r>
              <w:t>Monitor API and service health</w:t>
            </w:r>
          </w:p>
        </w:tc>
      </w:tr>
      <w:tr w:rsidR="00112D15" w14:paraId="5A09D846" w14:textId="77777777">
        <w:trPr>
          <w:trHeight w:val="489"/>
        </w:trPr>
        <w:tc>
          <w:tcPr>
            <w:tcW w:w="926" w:type="dxa"/>
          </w:tcPr>
          <w:p w14:paraId="72EE9842" w14:textId="77777777" w:rsidR="00112D15" w:rsidRDefault="00000000">
            <w:r>
              <w:t>FR-8</w:t>
            </w:r>
          </w:p>
        </w:tc>
        <w:tc>
          <w:tcPr>
            <w:tcW w:w="3150" w:type="dxa"/>
          </w:tcPr>
          <w:p w14:paraId="46541702" w14:textId="77777777" w:rsidR="00112D15" w:rsidRDefault="00000000">
            <w:r>
              <w:t>Public Access</w:t>
            </w:r>
          </w:p>
        </w:tc>
        <w:tc>
          <w:tcPr>
            <w:tcW w:w="5248" w:type="dxa"/>
          </w:tcPr>
          <w:p w14:paraId="23038B75" w14:textId="77777777" w:rsidR="00112D15" w:rsidRDefault="00000000">
            <w:r>
              <w:t>Guest access to public endpoints for general study tips and API information without an account</w:t>
            </w:r>
          </w:p>
        </w:tc>
      </w:tr>
    </w:tbl>
    <w:p w14:paraId="46BAEE4A" w14:textId="77777777" w:rsidR="00112D15" w:rsidRDefault="00112D15"/>
    <w:p w14:paraId="0C546633" w14:textId="77777777" w:rsidR="00112D15" w:rsidRDefault="00112D15">
      <w:pPr>
        <w:rPr>
          <w:b/>
        </w:rPr>
      </w:pPr>
    </w:p>
    <w:p w14:paraId="1CE179C9" w14:textId="77777777" w:rsidR="00112D15" w:rsidRDefault="00112D15">
      <w:pPr>
        <w:rPr>
          <w:b/>
        </w:rPr>
      </w:pPr>
    </w:p>
    <w:p w14:paraId="1109E3E5" w14:textId="77777777" w:rsidR="00112D15" w:rsidRDefault="00000000">
      <w:pPr>
        <w:rPr>
          <w:b/>
        </w:rPr>
      </w:pPr>
      <w:r>
        <w:rPr>
          <w:b/>
        </w:rPr>
        <w:t>Non-functional Requirements:</w:t>
      </w:r>
    </w:p>
    <w:p w14:paraId="437893CB" w14:textId="77777777" w:rsidR="00112D1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12D15" w14:paraId="58A1F71E" w14:textId="77777777">
        <w:trPr>
          <w:trHeight w:val="333"/>
        </w:trPr>
        <w:tc>
          <w:tcPr>
            <w:tcW w:w="926" w:type="dxa"/>
          </w:tcPr>
          <w:p w14:paraId="03CAB727" w14:textId="77777777" w:rsidR="00112D1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2E115EF" w14:textId="77777777" w:rsidR="00112D1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0131F3B" w14:textId="77777777" w:rsidR="00112D1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12D15" w14:paraId="5D74DE04" w14:textId="77777777">
        <w:trPr>
          <w:trHeight w:val="489"/>
        </w:trPr>
        <w:tc>
          <w:tcPr>
            <w:tcW w:w="926" w:type="dxa"/>
          </w:tcPr>
          <w:p w14:paraId="58922E30" w14:textId="77777777" w:rsidR="00112D15" w:rsidRDefault="00000000">
            <w:r>
              <w:t>NFR-1</w:t>
            </w:r>
          </w:p>
        </w:tc>
        <w:tc>
          <w:tcPr>
            <w:tcW w:w="3464" w:type="dxa"/>
          </w:tcPr>
          <w:p w14:paraId="7B02BDAD" w14:textId="77777777" w:rsidR="00112D1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33398AC" w14:textId="77777777" w:rsidR="00112D15" w:rsidRDefault="00000000">
            <w:r>
              <w:t>Simple, predictable REST endpoints with JSON requests/responses and clear status codes; AI output in plain, easy-to-understand language; testable with Postman.</w:t>
            </w:r>
          </w:p>
        </w:tc>
      </w:tr>
      <w:tr w:rsidR="00112D15" w14:paraId="63623F80" w14:textId="77777777">
        <w:trPr>
          <w:trHeight w:val="489"/>
        </w:trPr>
        <w:tc>
          <w:tcPr>
            <w:tcW w:w="926" w:type="dxa"/>
          </w:tcPr>
          <w:p w14:paraId="67762FFE" w14:textId="77777777" w:rsidR="00112D15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3C1C1CBC" w14:textId="77777777" w:rsidR="00112D1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D871CA2" w14:textId="77777777" w:rsidR="00112D15" w:rsidRDefault="00000000">
            <w:r>
              <w:t>JWT authentication, bcrypt password hashing, role-based access control, and payload sanitization against XSS and NoSQL injection; API keys kept server-side.</w:t>
            </w:r>
          </w:p>
        </w:tc>
      </w:tr>
      <w:tr w:rsidR="00112D15" w14:paraId="487C1142" w14:textId="77777777">
        <w:trPr>
          <w:trHeight w:val="470"/>
        </w:trPr>
        <w:tc>
          <w:tcPr>
            <w:tcW w:w="926" w:type="dxa"/>
          </w:tcPr>
          <w:p w14:paraId="4B2B0ABC" w14:textId="77777777" w:rsidR="00112D15" w:rsidRDefault="00000000">
            <w:r>
              <w:t>NFR-3</w:t>
            </w:r>
          </w:p>
        </w:tc>
        <w:tc>
          <w:tcPr>
            <w:tcW w:w="3464" w:type="dxa"/>
          </w:tcPr>
          <w:p w14:paraId="4D47A417" w14:textId="77777777" w:rsidR="00112D1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06EDF5F" w14:textId="77777777" w:rsidR="00112D15" w:rsidRDefault="00000000">
            <w:r>
              <w:t>Fallback mode keeps AI endpoints working without external keys or during AI failure; centralized error handling gives consistent responses; database connection established before serving requests.</w:t>
            </w:r>
          </w:p>
        </w:tc>
      </w:tr>
      <w:tr w:rsidR="00112D15" w14:paraId="383D5B53" w14:textId="77777777">
        <w:trPr>
          <w:trHeight w:val="489"/>
        </w:trPr>
        <w:tc>
          <w:tcPr>
            <w:tcW w:w="926" w:type="dxa"/>
          </w:tcPr>
          <w:p w14:paraId="5AAEF155" w14:textId="77777777" w:rsidR="00112D15" w:rsidRDefault="00000000">
            <w:r>
              <w:t>NFR-4</w:t>
            </w:r>
          </w:p>
        </w:tc>
        <w:tc>
          <w:tcPr>
            <w:tcW w:w="3464" w:type="dxa"/>
          </w:tcPr>
          <w:p w14:paraId="046D3A5A" w14:textId="77777777" w:rsidR="00112D1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D643475" w14:textId="77777777" w:rsidR="00112D15" w:rsidRDefault="00000000">
            <w:r>
              <w:t>Non-blocking Node.js/Express I/O and indexed MongoDB queries (e.g., unique email); caching of frequent AI responses planned as a future enhancement.</w:t>
            </w:r>
          </w:p>
        </w:tc>
      </w:tr>
      <w:tr w:rsidR="00112D15" w14:paraId="2BE00411" w14:textId="77777777">
        <w:trPr>
          <w:trHeight w:val="489"/>
        </w:trPr>
        <w:tc>
          <w:tcPr>
            <w:tcW w:w="926" w:type="dxa"/>
          </w:tcPr>
          <w:p w14:paraId="24E54B82" w14:textId="77777777" w:rsidR="00112D15" w:rsidRDefault="00000000">
            <w:r>
              <w:t>NFR-5</w:t>
            </w:r>
          </w:p>
        </w:tc>
        <w:tc>
          <w:tcPr>
            <w:tcW w:w="3464" w:type="dxa"/>
          </w:tcPr>
          <w:p w14:paraId="0B8E713A" w14:textId="77777777" w:rsidR="00112D1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29A7DFB" w14:textId="77777777" w:rsidR="00112D15" w:rsidRDefault="00000000">
            <w:r>
              <w:t>Stateless service with graceful handling of DB and AI failures; runs on Windows, macOS and Linux and can be run as multiple instances.</w:t>
            </w:r>
          </w:p>
        </w:tc>
      </w:tr>
      <w:tr w:rsidR="00112D15" w14:paraId="0D314616" w14:textId="77777777">
        <w:trPr>
          <w:trHeight w:val="489"/>
        </w:trPr>
        <w:tc>
          <w:tcPr>
            <w:tcW w:w="926" w:type="dxa"/>
          </w:tcPr>
          <w:p w14:paraId="4C08B9A5" w14:textId="77777777" w:rsidR="00112D15" w:rsidRDefault="00000000">
            <w:r>
              <w:t>NFR-6</w:t>
            </w:r>
          </w:p>
        </w:tc>
        <w:tc>
          <w:tcPr>
            <w:tcW w:w="3464" w:type="dxa"/>
          </w:tcPr>
          <w:p w14:paraId="05C6D4FF" w14:textId="77777777" w:rsidR="00112D1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7E5FD40" w14:textId="77777777" w:rsidR="00112D15" w:rsidRDefault="00000000">
            <w:r>
              <w:t>Stateless REST design allows horizontal scaling; modular architecture (routes, controllers, middleware, models, services) supports adding new modules.</w:t>
            </w:r>
          </w:p>
        </w:tc>
      </w:tr>
    </w:tbl>
    <w:p w14:paraId="365A788F" w14:textId="77777777" w:rsidR="00112D15" w:rsidRDefault="00112D15"/>
    <w:sectPr w:rsidR="00112D1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15"/>
    <w:rsid w:val="00112D15"/>
    <w:rsid w:val="005D5C89"/>
    <w:rsid w:val="0070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4FD4"/>
  <w15:docId w15:val="{D4AB8BB4-273B-4172-981D-E854EED45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Tharun Adhithyaa N</cp:lastModifiedBy>
  <cp:revision>2</cp:revision>
  <dcterms:created xsi:type="dcterms:W3CDTF">2022-09-18T16:51:00Z</dcterms:created>
  <dcterms:modified xsi:type="dcterms:W3CDTF">2026-09-30T15:16:00Z</dcterms:modified>
</cp:coreProperties>
</file>