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C6D3" w14:textId="77777777" w:rsidR="00FB0221" w:rsidRDefault="00000000">
      <w:pPr>
        <w:pBdr>
          <w:bottom w:val="single" w:sz="12" w:space="4" w:color="1F3864"/>
        </w:pBdr>
        <w:spacing w:before="200" w:after="240" w:line="360" w:lineRule="auto"/>
        <w:jc w:val="center"/>
        <w:rPr>
          <w:b/>
          <w:color w:val="000000" w:themeColor="text1"/>
          <w:sz w:val="32"/>
          <w:szCs w:val="32"/>
        </w:rPr>
      </w:pPr>
      <w:r w:rsidRPr="001B0D2E">
        <w:rPr>
          <w:b/>
          <w:color w:val="000000" w:themeColor="text1"/>
          <w:sz w:val="32"/>
          <w:szCs w:val="32"/>
        </w:rPr>
        <w:t>Phase 5 — Project Development</w:t>
      </w:r>
    </w:p>
    <w:p w14:paraId="67CD2662" w14:textId="77777777" w:rsidR="001B0D2E" w:rsidRPr="001B0D2E" w:rsidRDefault="001B0D2E" w:rsidP="001B0D2E">
      <w:pPr>
        <w:pBdr>
          <w:bottom w:val="single" w:sz="12" w:space="4" w:color="1F3864"/>
        </w:pBdr>
        <w:spacing w:before="200" w:after="240" w:line="360" w:lineRule="auto"/>
        <w:rPr>
          <w:color w:val="000000" w:themeColor="text1"/>
        </w:rPr>
      </w:pPr>
      <w:r w:rsidRPr="001B0D2E">
        <w:rPr>
          <w:b/>
          <w:bCs/>
          <w:color w:val="000000" w:themeColor="text1"/>
        </w:rPr>
        <w:t xml:space="preserve">Team </w:t>
      </w:r>
      <w:proofErr w:type="gramStart"/>
      <w:r w:rsidRPr="001B0D2E">
        <w:rPr>
          <w:b/>
          <w:bCs/>
          <w:color w:val="000000" w:themeColor="text1"/>
        </w:rPr>
        <w:t>ID</w:t>
      </w:r>
      <w:r w:rsidRPr="001B0D2E">
        <w:rPr>
          <w:color w:val="000000" w:themeColor="text1"/>
        </w:rPr>
        <w:t xml:space="preserve"> :</w:t>
      </w:r>
      <w:proofErr w:type="gramEnd"/>
      <w:r w:rsidRPr="001B0D2E">
        <w:rPr>
          <w:color w:val="000000" w:themeColor="text1"/>
        </w:rPr>
        <w:t xml:space="preserve"> SWTID-2026-2306</w:t>
      </w:r>
    </w:p>
    <w:p w14:paraId="5DF0A98B" w14:textId="77777777" w:rsidR="001B0D2E" w:rsidRPr="001B0D2E" w:rsidRDefault="001B0D2E" w:rsidP="001B0D2E">
      <w:pPr>
        <w:pBdr>
          <w:bottom w:val="single" w:sz="12" w:space="4" w:color="1F3864"/>
        </w:pBdr>
        <w:spacing w:before="200" w:after="240" w:line="360" w:lineRule="auto"/>
        <w:rPr>
          <w:color w:val="000000" w:themeColor="text1"/>
        </w:rPr>
      </w:pPr>
      <w:r w:rsidRPr="001B0D2E">
        <w:rPr>
          <w:b/>
          <w:bCs/>
          <w:color w:val="000000" w:themeColor="text1"/>
        </w:rPr>
        <w:t xml:space="preserve">Team </w:t>
      </w:r>
      <w:proofErr w:type="gramStart"/>
      <w:r w:rsidRPr="001B0D2E">
        <w:rPr>
          <w:b/>
          <w:bCs/>
          <w:color w:val="000000" w:themeColor="text1"/>
        </w:rPr>
        <w:t>Leader</w:t>
      </w:r>
      <w:r w:rsidRPr="001B0D2E">
        <w:rPr>
          <w:color w:val="000000" w:themeColor="text1"/>
        </w:rPr>
        <w:t xml:space="preserve"> :</w:t>
      </w:r>
      <w:proofErr w:type="gramEnd"/>
      <w:r w:rsidRPr="001B0D2E">
        <w:rPr>
          <w:color w:val="000000" w:themeColor="text1"/>
        </w:rPr>
        <w:t xml:space="preserve"> RETHANYA S</w:t>
      </w:r>
    </w:p>
    <w:p w14:paraId="74A51F2C" w14:textId="77777777" w:rsidR="001B0D2E" w:rsidRPr="001B0D2E" w:rsidRDefault="001B0D2E" w:rsidP="001B0D2E">
      <w:pPr>
        <w:pBdr>
          <w:bottom w:val="single" w:sz="12" w:space="4" w:color="1F3864"/>
        </w:pBdr>
        <w:spacing w:before="200" w:after="240" w:line="360" w:lineRule="auto"/>
        <w:rPr>
          <w:color w:val="000000" w:themeColor="text1"/>
        </w:rPr>
      </w:pPr>
      <w:r w:rsidRPr="001B0D2E">
        <w:rPr>
          <w:b/>
          <w:bCs/>
          <w:color w:val="000000" w:themeColor="text1"/>
        </w:rPr>
        <w:t xml:space="preserve">Team </w:t>
      </w:r>
      <w:proofErr w:type="gramStart"/>
      <w:r w:rsidRPr="001B0D2E">
        <w:rPr>
          <w:b/>
          <w:bCs/>
          <w:color w:val="000000" w:themeColor="text1"/>
        </w:rPr>
        <w:t>member</w:t>
      </w:r>
      <w:r w:rsidRPr="001B0D2E">
        <w:rPr>
          <w:color w:val="000000" w:themeColor="text1"/>
        </w:rPr>
        <w:t xml:space="preserve"> :</w:t>
      </w:r>
      <w:proofErr w:type="gramEnd"/>
      <w:r w:rsidRPr="001B0D2E">
        <w:rPr>
          <w:color w:val="000000" w:themeColor="text1"/>
        </w:rPr>
        <w:t xml:space="preserve"> PAVITHRA K</w:t>
      </w:r>
    </w:p>
    <w:p w14:paraId="7DA9C77A" w14:textId="77777777" w:rsidR="001B0D2E" w:rsidRPr="001B0D2E" w:rsidRDefault="001B0D2E" w:rsidP="001B0D2E">
      <w:pPr>
        <w:pBdr>
          <w:bottom w:val="single" w:sz="12" w:space="4" w:color="1F3864"/>
        </w:pBdr>
        <w:spacing w:before="200" w:after="240" w:line="360" w:lineRule="auto"/>
        <w:rPr>
          <w:color w:val="000000" w:themeColor="text1"/>
        </w:rPr>
      </w:pPr>
      <w:r w:rsidRPr="001B0D2E">
        <w:rPr>
          <w:b/>
          <w:bCs/>
          <w:color w:val="000000" w:themeColor="text1"/>
        </w:rPr>
        <w:t xml:space="preserve">Team </w:t>
      </w:r>
      <w:proofErr w:type="gramStart"/>
      <w:r w:rsidRPr="001B0D2E">
        <w:rPr>
          <w:b/>
          <w:bCs/>
          <w:color w:val="000000" w:themeColor="text1"/>
        </w:rPr>
        <w:t>member</w:t>
      </w:r>
      <w:r w:rsidRPr="001B0D2E">
        <w:rPr>
          <w:color w:val="000000" w:themeColor="text1"/>
        </w:rPr>
        <w:t xml:space="preserve"> :</w:t>
      </w:r>
      <w:proofErr w:type="gramEnd"/>
      <w:r w:rsidRPr="001B0D2E">
        <w:rPr>
          <w:color w:val="000000" w:themeColor="text1"/>
        </w:rPr>
        <w:t xml:space="preserve"> RITHIKA SREE S</w:t>
      </w:r>
    </w:p>
    <w:p w14:paraId="10C8629A" w14:textId="7556941E" w:rsidR="001B0D2E" w:rsidRPr="001B0D2E" w:rsidRDefault="001B0D2E" w:rsidP="001B0D2E">
      <w:pPr>
        <w:pBdr>
          <w:bottom w:val="single" w:sz="12" w:space="4" w:color="1F3864"/>
        </w:pBdr>
        <w:spacing w:before="200" w:after="240" w:line="360" w:lineRule="auto"/>
        <w:rPr>
          <w:color w:val="000000" w:themeColor="text1"/>
        </w:rPr>
      </w:pPr>
      <w:r w:rsidRPr="001B0D2E">
        <w:rPr>
          <w:b/>
          <w:bCs/>
          <w:color w:val="000000" w:themeColor="text1"/>
        </w:rPr>
        <w:t xml:space="preserve">Team </w:t>
      </w:r>
      <w:proofErr w:type="gramStart"/>
      <w:r w:rsidRPr="001B0D2E">
        <w:rPr>
          <w:b/>
          <w:bCs/>
          <w:color w:val="000000" w:themeColor="text1"/>
        </w:rPr>
        <w:t>member</w:t>
      </w:r>
      <w:r w:rsidRPr="001B0D2E">
        <w:rPr>
          <w:color w:val="000000" w:themeColor="text1"/>
        </w:rPr>
        <w:t xml:space="preserve"> :</w:t>
      </w:r>
      <w:proofErr w:type="gramEnd"/>
      <w:r w:rsidRPr="001B0D2E">
        <w:rPr>
          <w:color w:val="000000" w:themeColor="text1"/>
        </w:rPr>
        <w:t xml:space="preserve"> ROHITHA P</w:t>
      </w:r>
    </w:p>
    <w:p w14:paraId="21AB8151" w14:textId="77777777" w:rsidR="00FB0221" w:rsidRPr="001B0D2E" w:rsidRDefault="00000000">
      <w:pPr>
        <w:spacing w:before="60" w:after="120" w:line="360" w:lineRule="auto"/>
        <w:jc w:val="both"/>
        <w:rPr>
          <w:color w:val="000000" w:themeColor="text1"/>
        </w:rPr>
      </w:pPr>
      <w:r w:rsidRPr="001B0D2E">
        <w:rPr>
          <w:color w:val="000000" w:themeColor="text1"/>
        </w:rPr>
        <w:t>Unlike the other phases, Phase 5 is not limited to a Word document — it consists of the actual project source code and development screenshots, organized as shown below. This section documents that structure and includes the backend implementation captured in the source project.</w:t>
      </w:r>
    </w:p>
    <w:p w14:paraId="4B8CD339" w14:textId="77777777" w:rsidR="00FB0221" w:rsidRPr="001B0D2E" w:rsidRDefault="00000000">
      <w:pPr>
        <w:spacing w:before="160" w:after="100" w:line="360" w:lineRule="auto"/>
        <w:rPr>
          <w:color w:val="000000" w:themeColor="text1"/>
        </w:rPr>
      </w:pPr>
      <w:r w:rsidRPr="001B0D2E">
        <w:rPr>
          <w:b/>
          <w:i/>
          <w:color w:val="000000" w:themeColor="text1"/>
          <w:sz w:val="28"/>
          <w:szCs w:val="28"/>
        </w:rPr>
        <w:t>Recommended Folder Structure</w:t>
      </w:r>
    </w:p>
    <w:p w14:paraId="74900087" w14:textId="77777777" w:rsidR="00FB0221" w:rsidRPr="001B0D2E" w:rsidRDefault="00000000">
      <w:pPr>
        <w:spacing w:before="60" w:after="200" w:line="360" w:lineRule="auto"/>
        <w:rPr>
          <w:color w:val="000000" w:themeColor="text1"/>
        </w:rPr>
      </w:pPr>
      <w:r w:rsidRPr="001B0D2E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Phase-5_Project-Development/│├── Source-Code/│   ├── backend/│   ├── frontend/│   ├── </w:t>
      </w:r>
      <w:proofErr w:type="spellStart"/>
      <w:proofErr w:type="gramStart"/>
      <w:r w:rsidRPr="001B0D2E">
        <w:rPr>
          <w:rFonts w:ascii="Courier New" w:eastAsia="Courier New" w:hAnsi="Courier New" w:cs="Courier New"/>
          <w:color w:val="000000" w:themeColor="text1"/>
          <w:sz w:val="22"/>
          <w:szCs w:val="22"/>
        </w:rPr>
        <w:t>package.json</w:t>
      </w:r>
      <w:proofErr w:type="spellEnd"/>
      <w:proofErr w:type="gramEnd"/>
      <w:r w:rsidRPr="001B0D2E">
        <w:rPr>
          <w:rFonts w:ascii="Courier New" w:eastAsia="Courier New" w:hAnsi="Courier New" w:cs="Courier New"/>
          <w:color w:val="000000" w:themeColor="text1"/>
          <w:sz w:val="22"/>
          <w:szCs w:val="22"/>
        </w:rPr>
        <w:t>│   └── ...│└── Development-Screenshots/    ├── login.png    ├── dashboard.png    ├── mongodb.png    └── ...</w:t>
      </w:r>
    </w:p>
    <w:p w14:paraId="53713E8B" w14:textId="77777777" w:rsidR="00FB0221" w:rsidRPr="001B0D2E" w:rsidRDefault="00000000">
      <w:pPr>
        <w:spacing w:before="240" w:after="120" w:line="360" w:lineRule="auto"/>
        <w:rPr>
          <w:color w:val="000000" w:themeColor="text1"/>
        </w:rPr>
      </w:pPr>
      <w:r w:rsidRPr="001B0D2E">
        <w:rPr>
          <w:b/>
          <w:color w:val="000000" w:themeColor="text1"/>
          <w:sz w:val="28"/>
          <w:szCs w:val="28"/>
        </w:rPr>
        <w:t>Backend Setup</w:t>
      </w:r>
    </w:p>
    <w:p w14:paraId="3A792BF2" w14:textId="77777777" w:rsidR="00FB0221" w:rsidRPr="001B0D2E" w:rsidRDefault="00000000">
      <w:pPr>
        <w:spacing w:before="60" w:after="120" w:line="360" w:lineRule="auto"/>
        <w:jc w:val="both"/>
        <w:rPr>
          <w:color w:val="000000" w:themeColor="text1"/>
        </w:rPr>
      </w:pPr>
      <w:r w:rsidRPr="001B0D2E">
        <w:rPr>
          <w:color w:val="000000" w:themeColor="text1"/>
        </w:rPr>
        <w:t xml:space="preserve">Backend setup uses Node.js and Express.js, with dependencies including mongoose, </w:t>
      </w:r>
      <w:proofErr w:type="spellStart"/>
      <w:r w:rsidRPr="001B0D2E">
        <w:rPr>
          <w:color w:val="000000" w:themeColor="text1"/>
        </w:rPr>
        <w:t>bcryptjs</w:t>
      </w:r>
      <w:proofErr w:type="spellEnd"/>
      <w:r w:rsidRPr="001B0D2E">
        <w:rPr>
          <w:color w:val="000000" w:themeColor="text1"/>
        </w:rPr>
        <w:t xml:space="preserve">, </w:t>
      </w:r>
      <w:proofErr w:type="spellStart"/>
      <w:r w:rsidRPr="001B0D2E">
        <w:rPr>
          <w:color w:val="000000" w:themeColor="text1"/>
        </w:rPr>
        <w:t>jsonwebtoken</w:t>
      </w:r>
      <w:proofErr w:type="spellEnd"/>
      <w:r w:rsidRPr="001B0D2E">
        <w:rPr>
          <w:color w:val="000000" w:themeColor="text1"/>
        </w:rPr>
        <w:t xml:space="preserve">, </w:t>
      </w:r>
      <w:proofErr w:type="spellStart"/>
      <w:r w:rsidRPr="001B0D2E">
        <w:rPr>
          <w:color w:val="000000" w:themeColor="text1"/>
        </w:rPr>
        <w:t>dotenv</w:t>
      </w:r>
      <w:proofErr w:type="spellEnd"/>
      <w:r w:rsidRPr="001B0D2E">
        <w:rPr>
          <w:color w:val="000000" w:themeColor="text1"/>
        </w:rPr>
        <w:t xml:space="preserve">, </w:t>
      </w:r>
      <w:proofErr w:type="spellStart"/>
      <w:r w:rsidRPr="001B0D2E">
        <w:rPr>
          <w:color w:val="000000" w:themeColor="text1"/>
        </w:rPr>
        <w:t>multer</w:t>
      </w:r>
      <w:proofErr w:type="spellEnd"/>
      <w:r w:rsidRPr="001B0D2E">
        <w:rPr>
          <w:color w:val="000000" w:themeColor="text1"/>
        </w:rPr>
        <w:t xml:space="preserve">, </w:t>
      </w:r>
      <w:proofErr w:type="spellStart"/>
      <w:r w:rsidRPr="001B0D2E">
        <w:rPr>
          <w:color w:val="000000" w:themeColor="text1"/>
        </w:rPr>
        <w:t>cors</w:t>
      </w:r>
      <w:proofErr w:type="spellEnd"/>
      <w:r w:rsidRPr="001B0D2E">
        <w:rPr>
          <w:color w:val="000000" w:themeColor="text1"/>
        </w:rPr>
        <w:t>, and @google/genai.</w:t>
      </w:r>
    </w:p>
    <w:p w14:paraId="5597A766" w14:textId="77777777" w:rsidR="00FB0221" w:rsidRPr="001B0D2E" w:rsidRDefault="00000000">
      <w:pPr>
        <w:spacing w:before="160" w:after="100" w:line="360" w:lineRule="auto"/>
        <w:rPr>
          <w:color w:val="000000" w:themeColor="text1"/>
        </w:rPr>
      </w:pPr>
      <w:r w:rsidRPr="001B0D2E">
        <w:rPr>
          <w:b/>
          <w:i/>
          <w:color w:val="000000" w:themeColor="text1"/>
          <w:sz w:val="28"/>
          <w:szCs w:val="28"/>
        </w:rPr>
        <w:t>Project Folder Structure</w:t>
      </w:r>
    </w:p>
    <w:p w14:paraId="35FDCEA5" w14:textId="77777777" w:rsidR="00FB0221" w:rsidRPr="001B0D2E" w:rsidRDefault="00000000">
      <w:pPr>
        <w:spacing w:before="100" w:after="160"/>
        <w:jc w:val="center"/>
        <w:rPr>
          <w:color w:val="000000" w:themeColor="text1"/>
        </w:rPr>
      </w:pPr>
      <w:r w:rsidRPr="001B0D2E">
        <w:rPr>
          <w:noProof/>
          <w:color w:val="000000" w:themeColor="text1"/>
        </w:rPr>
        <w:lastRenderedPageBreak/>
        <w:drawing>
          <wp:inline distT="0" distB="0" distL="0" distR="0" wp14:anchorId="702FC838" wp14:editId="7420F072">
            <wp:extent cx="2381250" cy="25622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D5A91" w14:textId="77777777" w:rsidR="00FB0221" w:rsidRPr="001B0D2E" w:rsidRDefault="00000000">
      <w:pPr>
        <w:spacing w:before="160" w:after="100" w:line="360" w:lineRule="auto"/>
        <w:rPr>
          <w:color w:val="000000" w:themeColor="text1"/>
        </w:rPr>
      </w:pPr>
      <w:r w:rsidRPr="001B0D2E">
        <w:rPr>
          <w:b/>
          <w:i/>
          <w:color w:val="000000" w:themeColor="text1"/>
          <w:sz w:val="28"/>
          <w:szCs w:val="28"/>
        </w:rPr>
        <w:t>Backend Directory Structure</w:t>
      </w:r>
    </w:p>
    <w:p w14:paraId="00B86996" w14:textId="77777777" w:rsidR="00FB0221" w:rsidRPr="001B0D2E" w:rsidRDefault="00000000">
      <w:pPr>
        <w:spacing w:before="100" w:after="160"/>
        <w:jc w:val="center"/>
        <w:rPr>
          <w:color w:val="000000" w:themeColor="text1"/>
        </w:rPr>
      </w:pPr>
      <w:r w:rsidRPr="001B0D2E">
        <w:rPr>
          <w:noProof/>
          <w:color w:val="000000" w:themeColor="text1"/>
        </w:rPr>
        <w:drawing>
          <wp:inline distT="0" distB="0" distL="0" distR="0" wp14:anchorId="2EB53908" wp14:editId="7959A5DE">
            <wp:extent cx="2647950" cy="484822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84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74B1A" w14:textId="77777777" w:rsidR="00FB0221" w:rsidRPr="001B0D2E" w:rsidRDefault="00000000">
      <w:pPr>
        <w:spacing w:before="240" w:after="120" w:line="360" w:lineRule="auto"/>
        <w:rPr>
          <w:color w:val="000000" w:themeColor="text1"/>
        </w:rPr>
      </w:pPr>
      <w:r w:rsidRPr="001B0D2E">
        <w:rPr>
          <w:b/>
          <w:color w:val="000000" w:themeColor="text1"/>
          <w:sz w:val="28"/>
          <w:szCs w:val="28"/>
        </w:rPr>
        <w:t>Core System Script Implementations</w:t>
      </w:r>
    </w:p>
    <w:p w14:paraId="3BC8F359" w14:textId="77777777" w:rsidR="00FB0221" w:rsidRPr="001B0D2E" w:rsidRDefault="00000000">
      <w:pPr>
        <w:spacing w:before="160" w:after="100" w:line="360" w:lineRule="auto"/>
        <w:rPr>
          <w:color w:val="000000" w:themeColor="text1"/>
        </w:rPr>
      </w:pPr>
      <w:r w:rsidRPr="001B0D2E">
        <w:rPr>
          <w:b/>
          <w:i/>
          <w:color w:val="000000" w:themeColor="text1"/>
          <w:sz w:val="28"/>
          <w:szCs w:val="28"/>
        </w:rPr>
        <w:t>1. Application Entry Point (index.js)</w:t>
      </w:r>
    </w:p>
    <w:p w14:paraId="272C668A" w14:textId="77777777" w:rsidR="00FB0221" w:rsidRPr="001B0D2E" w:rsidRDefault="00000000">
      <w:pPr>
        <w:spacing w:before="60" w:after="120" w:line="360" w:lineRule="auto"/>
        <w:jc w:val="both"/>
        <w:rPr>
          <w:color w:val="000000" w:themeColor="text1"/>
        </w:rPr>
      </w:pPr>
      <w:r w:rsidRPr="001B0D2E">
        <w:rPr>
          <w:color w:val="000000" w:themeColor="text1"/>
        </w:rPr>
        <w:lastRenderedPageBreak/>
        <w:t>Initializes the Express server, loads environment variables, configures middleware, connects to MongoDB, registers routes, and starts the server.</w:t>
      </w:r>
    </w:p>
    <w:p w14:paraId="6D66815D" w14:textId="77777777" w:rsidR="00FB0221" w:rsidRPr="001B0D2E" w:rsidRDefault="00000000">
      <w:pPr>
        <w:spacing w:before="100" w:after="160"/>
        <w:jc w:val="center"/>
        <w:rPr>
          <w:color w:val="000000" w:themeColor="text1"/>
        </w:rPr>
      </w:pPr>
      <w:r w:rsidRPr="001B0D2E">
        <w:rPr>
          <w:noProof/>
          <w:color w:val="000000" w:themeColor="text1"/>
        </w:rPr>
        <w:drawing>
          <wp:inline distT="0" distB="0" distL="0" distR="0" wp14:anchorId="7F3D3E2A" wp14:editId="6B86CFA9">
            <wp:extent cx="5667375" cy="47529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75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DC6B2" w14:textId="77777777" w:rsidR="00FB0221" w:rsidRPr="001B0D2E" w:rsidRDefault="00000000">
      <w:pPr>
        <w:spacing w:before="160" w:after="100" w:line="360" w:lineRule="auto"/>
        <w:rPr>
          <w:color w:val="000000" w:themeColor="text1"/>
        </w:rPr>
      </w:pPr>
      <w:r w:rsidRPr="001B0D2E">
        <w:rPr>
          <w:b/>
          <w:i/>
          <w:color w:val="000000" w:themeColor="text1"/>
          <w:sz w:val="28"/>
          <w:szCs w:val="28"/>
        </w:rPr>
        <w:t>2. Database Connection (</w:t>
      </w:r>
      <w:proofErr w:type="spellStart"/>
      <w:r w:rsidRPr="001B0D2E">
        <w:rPr>
          <w:b/>
          <w:i/>
          <w:color w:val="000000" w:themeColor="text1"/>
          <w:sz w:val="28"/>
          <w:szCs w:val="28"/>
        </w:rPr>
        <w:t>src</w:t>
      </w:r>
      <w:proofErr w:type="spellEnd"/>
      <w:r w:rsidRPr="001B0D2E">
        <w:rPr>
          <w:b/>
          <w:i/>
          <w:color w:val="000000" w:themeColor="text1"/>
          <w:sz w:val="28"/>
          <w:szCs w:val="28"/>
        </w:rPr>
        <w:t>/utils/db.js)</w:t>
      </w:r>
    </w:p>
    <w:p w14:paraId="443C6285" w14:textId="77777777" w:rsidR="00FB0221" w:rsidRPr="001B0D2E" w:rsidRDefault="00000000">
      <w:pPr>
        <w:spacing w:before="60" w:after="120" w:line="360" w:lineRule="auto"/>
        <w:jc w:val="both"/>
        <w:rPr>
          <w:color w:val="000000" w:themeColor="text1"/>
        </w:rPr>
      </w:pPr>
      <w:r w:rsidRPr="001B0D2E">
        <w:rPr>
          <w:color w:val="000000" w:themeColor="text1"/>
        </w:rPr>
        <w:t>Establishes the connection between the backend and MongoDB using Mongoose.</w:t>
      </w:r>
    </w:p>
    <w:p w14:paraId="5B9C6992" w14:textId="77777777" w:rsidR="00FB0221" w:rsidRPr="001B0D2E" w:rsidRDefault="00000000">
      <w:pPr>
        <w:spacing w:before="100" w:after="160"/>
        <w:jc w:val="center"/>
        <w:rPr>
          <w:color w:val="000000" w:themeColor="text1"/>
        </w:rPr>
      </w:pPr>
      <w:r w:rsidRPr="001B0D2E">
        <w:rPr>
          <w:noProof/>
          <w:color w:val="000000" w:themeColor="text1"/>
        </w:rPr>
        <w:drawing>
          <wp:inline distT="0" distB="0" distL="0" distR="0" wp14:anchorId="2DD970B8" wp14:editId="09C61318">
            <wp:extent cx="5667375" cy="25146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AFD67" w14:textId="77777777" w:rsidR="00FB0221" w:rsidRPr="001B0D2E" w:rsidRDefault="00000000">
      <w:pPr>
        <w:spacing w:before="160" w:after="100" w:line="360" w:lineRule="auto"/>
        <w:rPr>
          <w:color w:val="000000" w:themeColor="text1"/>
        </w:rPr>
      </w:pPr>
      <w:r w:rsidRPr="001B0D2E">
        <w:rPr>
          <w:b/>
          <w:i/>
          <w:color w:val="000000" w:themeColor="text1"/>
          <w:sz w:val="28"/>
          <w:szCs w:val="28"/>
        </w:rPr>
        <w:lastRenderedPageBreak/>
        <w:t>3. Authentication Middleware (</w:t>
      </w:r>
      <w:proofErr w:type="spellStart"/>
      <w:r w:rsidRPr="001B0D2E">
        <w:rPr>
          <w:b/>
          <w:i/>
          <w:color w:val="000000" w:themeColor="text1"/>
          <w:sz w:val="28"/>
          <w:szCs w:val="28"/>
        </w:rPr>
        <w:t>src</w:t>
      </w:r>
      <w:proofErr w:type="spellEnd"/>
      <w:r w:rsidRPr="001B0D2E">
        <w:rPr>
          <w:b/>
          <w:i/>
          <w:color w:val="000000" w:themeColor="text1"/>
          <w:sz w:val="28"/>
          <w:szCs w:val="28"/>
        </w:rPr>
        <w:t>/middleware/auth.js)</w:t>
      </w:r>
    </w:p>
    <w:p w14:paraId="61281974" w14:textId="77777777" w:rsidR="00FB0221" w:rsidRPr="001B0D2E" w:rsidRDefault="00000000">
      <w:pPr>
        <w:spacing w:before="60" w:after="120" w:line="360" w:lineRule="auto"/>
        <w:jc w:val="both"/>
        <w:rPr>
          <w:color w:val="000000" w:themeColor="text1"/>
        </w:rPr>
      </w:pPr>
      <w:r w:rsidRPr="001B0D2E">
        <w:rPr>
          <w:color w:val="000000" w:themeColor="text1"/>
        </w:rPr>
        <w:t>Verifies JWT access tokens for protected routes and provides role-based authorization.</w:t>
      </w:r>
    </w:p>
    <w:p w14:paraId="5A656A74" w14:textId="77777777" w:rsidR="00FB0221" w:rsidRPr="001B0D2E" w:rsidRDefault="00000000">
      <w:pPr>
        <w:spacing w:before="100" w:after="160"/>
        <w:jc w:val="center"/>
        <w:rPr>
          <w:color w:val="000000" w:themeColor="text1"/>
        </w:rPr>
      </w:pPr>
      <w:r w:rsidRPr="001B0D2E">
        <w:rPr>
          <w:noProof/>
          <w:color w:val="000000" w:themeColor="text1"/>
        </w:rPr>
        <w:drawing>
          <wp:inline distT="0" distB="0" distL="0" distR="0" wp14:anchorId="0ED747CE" wp14:editId="73EA5345">
            <wp:extent cx="5667375" cy="44958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1D2E2" w14:textId="77777777" w:rsidR="00FB0221" w:rsidRPr="001B0D2E" w:rsidRDefault="00000000">
      <w:pPr>
        <w:spacing w:before="160" w:after="100" w:line="360" w:lineRule="auto"/>
        <w:rPr>
          <w:color w:val="000000" w:themeColor="text1"/>
        </w:rPr>
      </w:pPr>
      <w:r w:rsidRPr="001B0D2E">
        <w:rPr>
          <w:b/>
          <w:i/>
          <w:color w:val="000000" w:themeColor="text1"/>
          <w:sz w:val="28"/>
          <w:szCs w:val="28"/>
        </w:rPr>
        <w:t>4. AI Integration (</w:t>
      </w:r>
      <w:proofErr w:type="spellStart"/>
      <w:r w:rsidRPr="001B0D2E">
        <w:rPr>
          <w:b/>
          <w:i/>
          <w:color w:val="000000" w:themeColor="text1"/>
          <w:sz w:val="28"/>
          <w:szCs w:val="28"/>
        </w:rPr>
        <w:t>src</w:t>
      </w:r>
      <w:proofErr w:type="spellEnd"/>
      <w:r w:rsidRPr="001B0D2E">
        <w:rPr>
          <w:b/>
          <w:i/>
          <w:color w:val="000000" w:themeColor="text1"/>
          <w:sz w:val="28"/>
          <w:szCs w:val="28"/>
        </w:rPr>
        <w:t>/utils/gemini.js)</w:t>
      </w:r>
    </w:p>
    <w:p w14:paraId="63F413C6" w14:textId="77777777" w:rsidR="00FB0221" w:rsidRPr="001B0D2E" w:rsidRDefault="00000000">
      <w:pPr>
        <w:spacing w:before="60" w:after="120" w:line="360" w:lineRule="auto"/>
        <w:jc w:val="both"/>
        <w:rPr>
          <w:color w:val="000000" w:themeColor="text1"/>
        </w:rPr>
      </w:pPr>
      <w:r w:rsidRPr="001B0D2E">
        <w:rPr>
          <w:color w:val="000000" w:themeColor="text1"/>
        </w:rPr>
        <w:t>Integrates the backend with the Google Gemini 2.5 Flash API, sending prompts and returning generated responses for summaries, flashcards, quizzes, and study plans.</w:t>
      </w:r>
    </w:p>
    <w:p w14:paraId="25A76D85" w14:textId="77777777" w:rsidR="00FB0221" w:rsidRPr="001B0D2E" w:rsidRDefault="00000000">
      <w:pPr>
        <w:spacing w:before="100" w:after="160"/>
        <w:jc w:val="center"/>
        <w:rPr>
          <w:color w:val="000000" w:themeColor="text1"/>
        </w:rPr>
      </w:pPr>
      <w:r w:rsidRPr="001B0D2E">
        <w:rPr>
          <w:noProof/>
          <w:color w:val="000000" w:themeColor="text1"/>
        </w:rPr>
        <w:drawing>
          <wp:inline distT="0" distB="0" distL="0" distR="0" wp14:anchorId="7F89690F" wp14:editId="55907356">
            <wp:extent cx="5667375" cy="2162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6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151F2" w14:textId="77777777" w:rsidR="00FB0221" w:rsidRPr="001B0D2E" w:rsidRDefault="00000000">
      <w:pPr>
        <w:spacing w:before="160" w:after="100" w:line="360" w:lineRule="auto"/>
        <w:rPr>
          <w:color w:val="000000" w:themeColor="text1"/>
        </w:rPr>
      </w:pPr>
      <w:r w:rsidRPr="001B0D2E">
        <w:rPr>
          <w:b/>
          <w:i/>
          <w:color w:val="000000" w:themeColor="text1"/>
          <w:sz w:val="28"/>
          <w:szCs w:val="28"/>
        </w:rPr>
        <w:lastRenderedPageBreak/>
        <w:t>5. File Upload Middleware (</w:t>
      </w:r>
      <w:proofErr w:type="spellStart"/>
      <w:r w:rsidRPr="001B0D2E">
        <w:rPr>
          <w:b/>
          <w:i/>
          <w:color w:val="000000" w:themeColor="text1"/>
          <w:sz w:val="28"/>
          <w:szCs w:val="28"/>
        </w:rPr>
        <w:t>src</w:t>
      </w:r>
      <w:proofErr w:type="spellEnd"/>
      <w:r w:rsidRPr="001B0D2E">
        <w:rPr>
          <w:b/>
          <w:i/>
          <w:color w:val="000000" w:themeColor="text1"/>
          <w:sz w:val="28"/>
          <w:szCs w:val="28"/>
        </w:rPr>
        <w:t>/middleware/upload.js)</w:t>
      </w:r>
    </w:p>
    <w:p w14:paraId="50518775" w14:textId="77777777" w:rsidR="00FB0221" w:rsidRPr="001B0D2E" w:rsidRDefault="00000000">
      <w:pPr>
        <w:spacing w:before="60" w:after="120" w:line="360" w:lineRule="auto"/>
        <w:jc w:val="both"/>
        <w:rPr>
          <w:color w:val="000000" w:themeColor="text1"/>
        </w:rPr>
      </w:pPr>
      <w:r w:rsidRPr="001B0D2E">
        <w:rPr>
          <w:color w:val="000000" w:themeColor="text1"/>
        </w:rPr>
        <w:t>Handles study material uploads and validates incoming files before processing.</w:t>
      </w:r>
    </w:p>
    <w:p w14:paraId="62C66579" w14:textId="77777777" w:rsidR="00FB0221" w:rsidRPr="001B0D2E" w:rsidRDefault="00000000">
      <w:pPr>
        <w:spacing w:before="100" w:after="160"/>
        <w:jc w:val="center"/>
        <w:rPr>
          <w:color w:val="000000" w:themeColor="text1"/>
        </w:rPr>
      </w:pPr>
      <w:r w:rsidRPr="001B0D2E">
        <w:rPr>
          <w:noProof/>
          <w:color w:val="000000" w:themeColor="text1"/>
        </w:rPr>
        <w:drawing>
          <wp:inline distT="0" distB="0" distL="0" distR="0" wp14:anchorId="21A59312" wp14:editId="6807D16F">
            <wp:extent cx="5667375" cy="345757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5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B0221" w:rsidRPr="001B0D2E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11118" w14:textId="77777777" w:rsidR="00362C57" w:rsidRDefault="00362C57">
      <w:r>
        <w:separator/>
      </w:r>
    </w:p>
  </w:endnote>
  <w:endnote w:type="continuationSeparator" w:id="0">
    <w:p w14:paraId="7AFF7EE2" w14:textId="77777777" w:rsidR="00362C57" w:rsidRDefault="00362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7F848" w14:textId="77777777" w:rsidR="00FB0221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B0D2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1B5D1" w14:textId="77777777" w:rsidR="00362C57" w:rsidRDefault="00362C57">
      <w:r>
        <w:separator/>
      </w:r>
    </w:p>
  </w:footnote>
  <w:footnote w:type="continuationSeparator" w:id="0">
    <w:p w14:paraId="5A7D43D4" w14:textId="77777777" w:rsidR="00362C57" w:rsidRDefault="00362C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6B0D8" w14:textId="77777777" w:rsidR="00FB0221" w:rsidRDefault="00000000">
    <w:pPr>
      <w:jc w:val="right"/>
    </w:pPr>
    <w:proofErr w:type="spellStart"/>
    <w:r>
      <w:rPr>
        <w:i/>
        <w:color w:val="808080"/>
        <w:sz w:val="18"/>
        <w:szCs w:val="18"/>
      </w:rPr>
      <w:t>LearnMate</w:t>
    </w:r>
    <w:proofErr w:type="spellEnd"/>
    <w:r>
      <w:rPr>
        <w:i/>
        <w:color w:val="808080"/>
        <w:sz w:val="18"/>
        <w:szCs w:val="18"/>
      </w:rPr>
      <w:t xml:space="preserve">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3CE2"/>
    <w:multiLevelType w:val="multilevel"/>
    <w:tmpl w:val="E814F5E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773DA3"/>
    <w:multiLevelType w:val="multilevel"/>
    <w:tmpl w:val="6A5CC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AE09F7"/>
    <w:multiLevelType w:val="multilevel"/>
    <w:tmpl w:val="FD78A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A83FDA"/>
    <w:multiLevelType w:val="multilevel"/>
    <w:tmpl w:val="ACC6A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6443656">
    <w:abstractNumId w:val="1"/>
  </w:num>
  <w:num w:numId="2" w16cid:durableId="1148593418">
    <w:abstractNumId w:val="0"/>
  </w:num>
  <w:num w:numId="3" w16cid:durableId="589119428">
    <w:abstractNumId w:val="2"/>
  </w:num>
  <w:num w:numId="4" w16cid:durableId="622345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221"/>
    <w:rsid w:val="001B0D2E"/>
    <w:rsid w:val="00362C57"/>
    <w:rsid w:val="00CF5F11"/>
    <w:rsid w:val="00FB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F4BA4"/>
  <w15:docId w15:val="{63551FA3-0BFB-4359-8D39-79572FC0C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Madhavan R</cp:lastModifiedBy>
  <cp:revision>2</cp:revision>
  <dcterms:created xsi:type="dcterms:W3CDTF">2026-09-28T16:56:00Z</dcterms:created>
  <dcterms:modified xsi:type="dcterms:W3CDTF">2026-09-28T17:04:00Z</dcterms:modified>
</cp:coreProperties>
</file>