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B3B51" w14:textId="73212B59" w:rsidR="007733FE" w:rsidRDefault="007733FE" w:rsidP="007733FE">
      <w:pPr>
        <w:spacing w:line="3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题目：</w:t>
      </w:r>
      <w:r w:rsidR="00206D53">
        <w:rPr>
          <w:rFonts w:hint="eastAsia"/>
          <w:sz w:val="18"/>
          <w:szCs w:val="18"/>
        </w:rPr>
        <w:t>密码算法教学实验系统设计与实现</w:t>
      </w:r>
    </w:p>
    <w:p w14:paraId="372F76E8" w14:textId="77777777" w:rsidR="007733FE" w:rsidRDefault="007733FE" w:rsidP="007733FE">
      <w:pPr>
        <w:spacing w:line="300" w:lineRule="exact"/>
        <w:rPr>
          <w:sz w:val="18"/>
          <w:szCs w:val="18"/>
        </w:rPr>
      </w:pPr>
    </w:p>
    <w:p w14:paraId="32F16C03" w14:textId="55930DB1" w:rsidR="007733FE" w:rsidRDefault="007733FE" w:rsidP="007733FE">
      <w:pPr>
        <w:spacing w:line="3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一、题目内容：</w:t>
      </w:r>
    </w:p>
    <w:p w14:paraId="72C97EBC" w14:textId="726F0218" w:rsidR="007733FE" w:rsidRDefault="00222F63" w:rsidP="007733FE">
      <w:pPr>
        <w:spacing w:line="300" w:lineRule="exact"/>
        <w:ind w:left="360"/>
        <w:rPr>
          <w:sz w:val="18"/>
          <w:szCs w:val="18"/>
        </w:rPr>
      </w:pPr>
      <w:r w:rsidRPr="00222F63">
        <w:rPr>
          <w:rFonts w:hint="eastAsia"/>
          <w:sz w:val="18"/>
          <w:szCs w:val="18"/>
        </w:rPr>
        <w:t>本课题来源于</w:t>
      </w:r>
      <w:r w:rsidR="00206D53">
        <w:rPr>
          <w:rFonts w:hint="eastAsia"/>
          <w:sz w:val="18"/>
          <w:szCs w:val="18"/>
        </w:rPr>
        <w:t>“密码学导论”课程教学需求</w:t>
      </w:r>
      <w:r w:rsidRPr="00222F63">
        <w:rPr>
          <w:rFonts w:hint="eastAsia"/>
          <w:sz w:val="18"/>
          <w:szCs w:val="18"/>
        </w:rPr>
        <w:t>，主要</w:t>
      </w:r>
      <w:r w:rsidR="00206D53">
        <w:rPr>
          <w:rFonts w:hint="eastAsia"/>
          <w:sz w:val="18"/>
          <w:szCs w:val="18"/>
        </w:rPr>
        <w:t>通过学习现有各类密码学函数库，针对密码学导论课程教学过程的需要，设计并实现一个适合初学者学习的教学平台</w:t>
      </w:r>
      <w:r w:rsidRPr="00222F63">
        <w:rPr>
          <w:rFonts w:hint="eastAsia"/>
          <w:sz w:val="18"/>
          <w:szCs w:val="18"/>
        </w:rPr>
        <w:t>。</w:t>
      </w:r>
    </w:p>
    <w:p w14:paraId="370FF5B9" w14:textId="77777777" w:rsidR="007733FE" w:rsidRDefault="007733FE" w:rsidP="007733FE">
      <w:pPr>
        <w:spacing w:line="300" w:lineRule="exact"/>
        <w:rPr>
          <w:sz w:val="18"/>
          <w:szCs w:val="18"/>
        </w:rPr>
      </w:pPr>
      <w:r>
        <w:rPr>
          <w:sz w:val="18"/>
          <w:szCs w:val="18"/>
        </w:rPr>
        <w:t xml:space="preserve">  </w:t>
      </w:r>
    </w:p>
    <w:p w14:paraId="7A5284C2" w14:textId="0E0B9735" w:rsidR="007733FE" w:rsidRDefault="007733FE" w:rsidP="007733FE">
      <w:pPr>
        <w:spacing w:line="3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二、任务要求：</w:t>
      </w:r>
      <w:r w:rsidR="0086497B">
        <w:rPr>
          <w:sz w:val="18"/>
          <w:szCs w:val="18"/>
        </w:rPr>
        <w:t xml:space="preserve"> </w:t>
      </w:r>
    </w:p>
    <w:p w14:paraId="4ABBFC6A" w14:textId="76F51BB1" w:rsidR="007733FE" w:rsidRDefault="007733FE" w:rsidP="007733FE">
      <w:pPr>
        <w:numPr>
          <w:ilvl w:val="0"/>
          <w:numId w:val="4"/>
        </w:numPr>
        <w:spacing w:line="3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了解</w:t>
      </w:r>
      <w:r w:rsidR="00206D53">
        <w:rPr>
          <w:rFonts w:hint="eastAsia"/>
          <w:sz w:val="18"/>
          <w:szCs w:val="18"/>
        </w:rPr>
        <w:t>密码学对称加密、哈希算法、消息认证码算法等对称密码体制先关的知识</w:t>
      </w:r>
      <w:r>
        <w:rPr>
          <w:rFonts w:hint="eastAsia"/>
          <w:sz w:val="18"/>
          <w:szCs w:val="18"/>
        </w:rPr>
        <w:t>；</w:t>
      </w:r>
    </w:p>
    <w:p w14:paraId="6B46DB30" w14:textId="5598F4DB" w:rsidR="00220F13" w:rsidRDefault="007F46E1" w:rsidP="007F46E1">
      <w:pPr>
        <w:spacing w:line="300" w:lineRule="exact"/>
        <w:ind w:left="360" w:hangingChars="200" w:hanging="360"/>
        <w:rPr>
          <w:sz w:val="18"/>
          <w:szCs w:val="18"/>
        </w:rPr>
      </w:pPr>
      <w:r w:rsidRPr="007F46E1">
        <w:rPr>
          <w:rFonts w:hint="eastAsia"/>
          <w:sz w:val="18"/>
          <w:szCs w:val="18"/>
        </w:rPr>
        <w:t>2</w:t>
      </w:r>
      <w:r w:rsidRPr="007F46E1">
        <w:rPr>
          <w:rFonts w:hint="eastAsia"/>
          <w:sz w:val="18"/>
          <w:szCs w:val="18"/>
        </w:rPr>
        <w:t>、</w:t>
      </w:r>
      <w:r w:rsidRPr="007F46E1">
        <w:rPr>
          <w:rFonts w:hint="eastAsia"/>
          <w:sz w:val="18"/>
          <w:szCs w:val="18"/>
        </w:rPr>
        <w:t xml:space="preserve"> </w:t>
      </w:r>
      <w:r w:rsidR="00206D53">
        <w:rPr>
          <w:rFonts w:hint="eastAsia"/>
          <w:sz w:val="18"/>
          <w:szCs w:val="18"/>
        </w:rPr>
        <w:t>了解密码学非对称加密、数字签名等非对称密码体制相关的知识</w:t>
      </w:r>
      <w:r w:rsidR="00741E0A" w:rsidRPr="00741E0A">
        <w:rPr>
          <w:rFonts w:hint="eastAsia"/>
          <w:sz w:val="18"/>
          <w:szCs w:val="18"/>
        </w:rPr>
        <w:t>；</w:t>
      </w:r>
    </w:p>
    <w:p w14:paraId="39CD6168" w14:textId="7691ED73" w:rsidR="00206D53" w:rsidRDefault="007733FE" w:rsidP="00220F13">
      <w:pPr>
        <w:spacing w:line="300" w:lineRule="exact"/>
        <w:ind w:left="360" w:hangingChars="200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  <w:r>
        <w:rPr>
          <w:rFonts w:hint="eastAsia"/>
          <w:sz w:val="18"/>
          <w:szCs w:val="18"/>
        </w:rPr>
        <w:t>、</w:t>
      </w:r>
      <w:r w:rsidR="00220F13">
        <w:rPr>
          <w:rFonts w:hint="eastAsia"/>
          <w:sz w:val="18"/>
          <w:szCs w:val="18"/>
        </w:rPr>
        <w:t xml:space="preserve"> </w:t>
      </w:r>
      <w:r w:rsidR="00206D53">
        <w:rPr>
          <w:rFonts w:hint="eastAsia"/>
          <w:sz w:val="18"/>
          <w:szCs w:val="18"/>
        </w:rPr>
        <w:t>了解数字证书</w:t>
      </w:r>
      <w:r w:rsidR="00D1031E">
        <w:rPr>
          <w:rFonts w:hint="eastAsia"/>
          <w:sz w:val="18"/>
          <w:szCs w:val="18"/>
        </w:rPr>
        <w:t>和</w:t>
      </w:r>
      <w:r w:rsidR="00206D53">
        <w:rPr>
          <w:rFonts w:hint="eastAsia"/>
          <w:sz w:val="18"/>
          <w:szCs w:val="18"/>
        </w:rPr>
        <w:t>公钥基础设施</w:t>
      </w:r>
      <w:r w:rsidR="00D1031E">
        <w:rPr>
          <w:rFonts w:hint="eastAsia"/>
          <w:sz w:val="18"/>
          <w:szCs w:val="18"/>
        </w:rPr>
        <w:t>等知识；</w:t>
      </w:r>
    </w:p>
    <w:p w14:paraId="5FB895BB" w14:textId="27B04044" w:rsidR="00D1031E" w:rsidRDefault="00206D53" w:rsidP="00D1031E">
      <w:pPr>
        <w:spacing w:line="300" w:lineRule="exact"/>
        <w:ind w:left="360" w:hangingChars="200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、</w:t>
      </w:r>
      <w:r w:rsidR="00D1031E">
        <w:rPr>
          <w:rFonts w:hint="eastAsia"/>
          <w:sz w:val="18"/>
          <w:szCs w:val="18"/>
        </w:rPr>
        <w:t>熟悉</w:t>
      </w:r>
      <w:r w:rsidR="00D1031E">
        <w:rPr>
          <w:rFonts w:hint="eastAsia"/>
          <w:sz w:val="18"/>
          <w:szCs w:val="18"/>
        </w:rPr>
        <w:t>Python</w:t>
      </w:r>
      <w:r w:rsidR="00D1031E">
        <w:rPr>
          <w:rFonts w:hint="eastAsia"/>
          <w:sz w:val="18"/>
          <w:szCs w:val="18"/>
        </w:rPr>
        <w:t>或者</w:t>
      </w:r>
      <w:r w:rsidR="00D1031E">
        <w:rPr>
          <w:rFonts w:hint="eastAsia"/>
          <w:sz w:val="18"/>
          <w:szCs w:val="18"/>
        </w:rPr>
        <w:t>C</w:t>
      </w:r>
      <w:r w:rsidR="00D1031E">
        <w:rPr>
          <w:rFonts w:hint="eastAsia"/>
          <w:sz w:val="18"/>
          <w:szCs w:val="18"/>
        </w:rPr>
        <w:t>语言，以及基于该编程语言实现的密码学库，如</w:t>
      </w:r>
      <w:proofErr w:type="spellStart"/>
      <w:r w:rsidR="00D1031E">
        <w:rPr>
          <w:rFonts w:hint="eastAsia"/>
          <w:sz w:val="18"/>
          <w:szCs w:val="18"/>
        </w:rPr>
        <w:t>pypbc</w:t>
      </w:r>
      <w:proofErr w:type="spellEnd"/>
      <w:r w:rsidR="00D1031E">
        <w:rPr>
          <w:rFonts w:hint="eastAsia"/>
          <w:sz w:val="18"/>
          <w:szCs w:val="18"/>
        </w:rPr>
        <w:t>库、</w:t>
      </w:r>
      <w:proofErr w:type="spellStart"/>
      <w:r w:rsidR="00D1031E">
        <w:rPr>
          <w:rFonts w:hint="eastAsia"/>
          <w:sz w:val="18"/>
          <w:szCs w:val="18"/>
        </w:rPr>
        <w:t>openssl</w:t>
      </w:r>
      <w:proofErr w:type="spellEnd"/>
      <w:r w:rsidR="00D1031E">
        <w:rPr>
          <w:rFonts w:hint="eastAsia"/>
          <w:sz w:val="18"/>
          <w:szCs w:val="18"/>
        </w:rPr>
        <w:t>库、</w:t>
      </w:r>
      <w:r w:rsidR="00D1031E" w:rsidRPr="00206D53">
        <w:rPr>
          <w:sz w:val="18"/>
          <w:szCs w:val="18"/>
        </w:rPr>
        <w:t>RELIC</w:t>
      </w:r>
      <w:r w:rsidR="00D1031E">
        <w:rPr>
          <w:rFonts w:hint="eastAsia"/>
          <w:sz w:val="18"/>
          <w:szCs w:val="18"/>
        </w:rPr>
        <w:t>库、</w:t>
      </w:r>
      <w:proofErr w:type="spellStart"/>
      <w:r w:rsidR="00D1031E" w:rsidRPr="00206D53">
        <w:rPr>
          <w:sz w:val="18"/>
          <w:szCs w:val="18"/>
        </w:rPr>
        <w:t>Miracl</w:t>
      </w:r>
      <w:proofErr w:type="spellEnd"/>
      <w:r w:rsidR="00D1031E">
        <w:rPr>
          <w:rFonts w:hint="eastAsia"/>
          <w:sz w:val="18"/>
          <w:szCs w:val="18"/>
        </w:rPr>
        <w:t>库等。</w:t>
      </w:r>
    </w:p>
    <w:p w14:paraId="73313500" w14:textId="065B72BD" w:rsidR="007733FE" w:rsidRDefault="00D1031E" w:rsidP="00D1031E">
      <w:pPr>
        <w:spacing w:line="300" w:lineRule="exact"/>
        <w:ind w:left="360" w:hangingChars="200" w:hanging="360"/>
        <w:rPr>
          <w:sz w:val="18"/>
          <w:szCs w:val="18"/>
        </w:rPr>
      </w:pPr>
      <w:r>
        <w:rPr>
          <w:sz w:val="18"/>
          <w:szCs w:val="18"/>
        </w:rPr>
        <w:t>5</w:t>
      </w:r>
      <w:r>
        <w:rPr>
          <w:rFonts w:hint="eastAsia"/>
          <w:sz w:val="18"/>
          <w:szCs w:val="18"/>
        </w:rPr>
        <w:t>、</w:t>
      </w:r>
      <w:r w:rsidR="007733FE">
        <w:rPr>
          <w:rFonts w:hint="eastAsia"/>
          <w:sz w:val="18"/>
          <w:szCs w:val="18"/>
        </w:rPr>
        <w:t>完成毕业设计（论文）</w:t>
      </w:r>
      <w:r w:rsidR="007733FE" w:rsidRPr="007F46E1">
        <w:rPr>
          <w:rFonts w:hint="eastAsia"/>
          <w:sz w:val="18"/>
          <w:szCs w:val="18"/>
        </w:rPr>
        <w:t>外文翻译，锻炼跨文化交流的语言和书面表达能力，能就工程专业问题，在跨文化背景下进行基本沟通和交流</w:t>
      </w:r>
      <w:r w:rsidR="007733FE">
        <w:rPr>
          <w:rFonts w:hint="eastAsia"/>
          <w:sz w:val="18"/>
          <w:szCs w:val="18"/>
        </w:rPr>
        <w:t>；</w:t>
      </w:r>
    </w:p>
    <w:p w14:paraId="41CB239B" w14:textId="219120D5" w:rsidR="007733FE" w:rsidRDefault="00D1031E" w:rsidP="007733FE">
      <w:pPr>
        <w:spacing w:line="300" w:lineRule="exact"/>
        <w:rPr>
          <w:sz w:val="18"/>
          <w:szCs w:val="18"/>
        </w:rPr>
      </w:pPr>
      <w:r>
        <w:rPr>
          <w:sz w:val="18"/>
          <w:szCs w:val="18"/>
        </w:rPr>
        <w:t>6</w:t>
      </w:r>
      <w:r w:rsidR="007733FE">
        <w:rPr>
          <w:rFonts w:hint="eastAsia"/>
          <w:sz w:val="18"/>
          <w:szCs w:val="18"/>
        </w:rPr>
        <w:t>、</w:t>
      </w:r>
      <w:r w:rsidR="00220F13">
        <w:rPr>
          <w:rFonts w:hint="eastAsia"/>
          <w:sz w:val="18"/>
          <w:szCs w:val="18"/>
        </w:rPr>
        <w:t xml:space="preserve"> </w:t>
      </w:r>
      <w:r w:rsidR="007733FE">
        <w:rPr>
          <w:rFonts w:hint="eastAsia"/>
          <w:sz w:val="18"/>
          <w:szCs w:val="18"/>
        </w:rPr>
        <w:t>完成毕业设计论文并提交软件及相关文档；</w:t>
      </w:r>
    </w:p>
    <w:p w14:paraId="1744D03A" w14:textId="77777777" w:rsidR="007733FE" w:rsidRDefault="007733FE" w:rsidP="007733FE">
      <w:pPr>
        <w:spacing w:line="300" w:lineRule="exact"/>
        <w:rPr>
          <w:sz w:val="18"/>
          <w:szCs w:val="18"/>
        </w:rPr>
      </w:pPr>
    </w:p>
    <w:p w14:paraId="45F5118B" w14:textId="77777777" w:rsidR="007733FE" w:rsidRDefault="007733FE" w:rsidP="007733FE">
      <w:pPr>
        <w:spacing w:line="3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三、毕业设计进度安排示例：</w:t>
      </w:r>
    </w:p>
    <w:p w14:paraId="65AEDE7B" w14:textId="306ACA05" w:rsidR="007733FE" w:rsidRDefault="007733FE" w:rsidP="007733FE">
      <w:pPr>
        <w:spacing w:line="300" w:lineRule="exact"/>
        <w:ind w:leftChars="200"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A.</w:t>
      </w:r>
      <w:r w:rsidR="00D1031E">
        <w:rPr>
          <w:rFonts w:hint="eastAsia"/>
          <w:sz w:val="18"/>
          <w:szCs w:val="18"/>
        </w:rPr>
        <w:t>复习密码学基础算法</w:t>
      </w:r>
      <w:r w:rsidR="007F46E1">
        <w:rPr>
          <w:rFonts w:hint="eastAsia"/>
          <w:sz w:val="18"/>
          <w:szCs w:val="18"/>
        </w:rPr>
        <w:t>的</w:t>
      </w:r>
      <w:r w:rsidR="00D1031E">
        <w:rPr>
          <w:rFonts w:hint="eastAsia"/>
          <w:sz w:val="18"/>
          <w:szCs w:val="18"/>
        </w:rPr>
        <w:t>理论知识</w:t>
      </w:r>
      <w:r>
        <w:rPr>
          <w:rFonts w:hint="eastAsia"/>
          <w:sz w:val="18"/>
          <w:szCs w:val="18"/>
        </w:rPr>
        <w:t>（第</w:t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t>周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第</w:t>
      </w:r>
      <w:r w:rsidR="00D1031E">
        <w:rPr>
          <w:sz w:val="18"/>
          <w:szCs w:val="18"/>
        </w:rPr>
        <w:t>3</w:t>
      </w:r>
      <w:r>
        <w:rPr>
          <w:rFonts w:hint="eastAsia"/>
          <w:sz w:val="18"/>
          <w:szCs w:val="18"/>
        </w:rPr>
        <w:t>周）</w:t>
      </w:r>
    </w:p>
    <w:p w14:paraId="0099FE7D" w14:textId="061C2568" w:rsidR="007733FE" w:rsidRDefault="007733FE" w:rsidP="007733FE">
      <w:pPr>
        <w:spacing w:line="300" w:lineRule="exact"/>
        <w:ind w:leftChars="200"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B.</w:t>
      </w:r>
      <w:r w:rsidR="00D1031E">
        <w:rPr>
          <w:rFonts w:hint="eastAsia"/>
          <w:sz w:val="18"/>
          <w:szCs w:val="18"/>
        </w:rPr>
        <w:t>学习并掌握前述密码学库的应用</w:t>
      </w:r>
      <w:r>
        <w:rPr>
          <w:rFonts w:hint="eastAsia"/>
          <w:sz w:val="18"/>
          <w:szCs w:val="18"/>
        </w:rPr>
        <w:t>（第</w:t>
      </w:r>
      <w:r w:rsidR="00D1031E"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周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第</w:t>
      </w:r>
      <w:r w:rsidR="00D1031E">
        <w:rPr>
          <w:sz w:val="18"/>
          <w:szCs w:val="18"/>
        </w:rPr>
        <w:t>8</w:t>
      </w:r>
      <w:r>
        <w:rPr>
          <w:rFonts w:hint="eastAsia"/>
          <w:sz w:val="18"/>
          <w:szCs w:val="18"/>
        </w:rPr>
        <w:t>周）</w:t>
      </w:r>
    </w:p>
    <w:p w14:paraId="2EC4A0CE" w14:textId="39A21E8E" w:rsidR="007733FE" w:rsidRDefault="007733FE" w:rsidP="007733FE">
      <w:pPr>
        <w:spacing w:line="300" w:lineRule="exact"/>
        <w:ind w:leftChars="200"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C.</w:t>
      </w:r>
      <w:r w:rsidR="00D1031E">
        <w:rPr>
          <w:rFonts w:hint="eastAsia"/>
          <w:sz w:val="18"/>
          <w:szCs w:val="18"/>
        </w:rPr>
        <w:t>利用前述密码库，进行编程开发，设计并实现密码学实验教学系统</w:t>
      </w:r>
      <w:r>
        <w:rPr>
          <w:rFonts w:hint="eastAsia"/>
          <w:sz w:val="18"/>
          <w:szCs w:val="18"/>
        </w:rPr>
        <w:t>（第</w:t>
      </w:r>
      <w:r w:rsidR="00D1031E">
        <w:rPr>
          <w:sz w:val="18"/>
          <w:szCs w:val="18"/>
        </w:rPr>
        <w:t>9</w:t>
      </w:r>
      <w:r>
        <w:rPr>
          <w:rFonts w:hint="eastAsia"/>
          <w:sz w:val="18"/>
          <w:szCs w:val="18"/>
        </w:rPr>
        <w:t>周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第</w:t>
      </w:r>
      <w:r>
        <w:rPr>
          <w:rFonts w:hint="eastAsia"/>
          <w:sz w:val="18"/>
          <w:szCs w:val="18"/>
        </w:rPr>
        <w:t>1</w:t>
      </w:r>
      <w:r w:rsidR="00D1031E">
        <w:rPr>
          <w:sz w:val="18"/>
          <w:szCs w:val="18"/>
        </w:rPr>
        <w:t>4</w:t>
      </w:r>
      <w:r>
        <w:rPr>
          <w:rFonts w:hint="eastAsia"/>
          <w:sz w:val="18"/>
          <w:szCs w:val="18"/>
        </w:rPr>
        <w:t>周）</w:t>
      </w:r>
    </w:p>
    <w:p w14:paraId="3A785AE9" w14:textId="5A658BEE" w:rsidR="007733FE" w:rsidRDefault="007733FE" w:rsidP="00D1031E">
      <w:pPr>
        <w:spacing w:line="300" w:lineRule="exact"/>
        <w:ind w:leftChars="200"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D.</w:t>
      </w:r>
      <w:r>
        <w:rPr>
          <w:rFonts w:hint="eastAsia"/>
          <w:sz w:val="18"/>
          <w:szCs w:val="18"/>
        </w:rPr>
        <w:t>完成毕业论文，提交软件及相关文档。（第</w:t>
      </w:r>
      <w:r>
        <w:rPr>
          <w:rFonts w:hint="eastAsia"/>
          <w:sz w:val="18"/>
          <w:szCs w:val="18"/>
        </w:rPr>
        <w:t>14</w:t>
      </w:r>
      <w:r>
        <w:rPr>
          <w:rFonts w:hint="eastAsia"/>
          <w:sz w:val="18"/>
          <w:szCs w:val="18"/>
        </w:rPr>
        <w:t>周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第</w:t>
      </w:r>
      <w:r>
        <w:rPr>
          <w:rFonts w:hint="eastAsia"/>
          <w:sz w:val="18"/>
          <w:szCs w:val="18"/>
        </w:rPr>
        <w:t>15</w:t>
      </w:r>
      <w:r>
        <w:rPr>
          <w:rFonts w:hint="eastAsia"/>
          <w:sz w:val="18"/>
          <w:szCs w:val="18"/>
        </w:rPr>
        <w:t>周）</w:t>
      </w:r>
    </w:p>
    <w:p w14:paraId="364461E1" w14:textId="59D3E2AA" w:rsidR="007733FE" w:rsidRDefault="00D1031E" w:rsidP="007733FE">
      <w:pPr>
        <w:spacing w:line="300" w:lineRule="exact"/>
        <w:ind w:leftChars="200" w:left="420"/>
        <w:rPr>
          <w:sz w:val="18"/>
          <w:szCs w:val="18"/>
        </w:rPr>
      </w:pPr>
      <w:r>
        <w:rPr>
          <w:sz w:val="18"/>
          <w:szCs w:val="18"/>
        </w:rPr>
        <w:t>E</w:t>
      </w:r>
      <w:r w:rsidR="007733FE">
        <w:rPr>
          <w:rFonts w:hint="eastAsia"/>
          <w:sz w:val="18"/>
          <w:szCs w:val="18"/>
        </w:rPr>
        <w:t>.</w:t>
      </w:r>
      <w:r w:rsidR="007733FE">
        <w:rPr>
          <w:rFonts w:hint="eastAsia"/>
          <w:sz w:val="18"/>
          <w:szCs w:val="18"/>
        </w:rPr>
        <w:t>完成本科生毕业设计（论文）外文翻译；（第</w:t>
      </w:r>
      <w:r w:rsidR="007733FE">
        <w:rPr>
          <w:rFonts w:hint="eastAsia"/>
          <w:sz w:val="18"/>
          <w:szCs w:val="18"/>
        </w:rPr>
        <w:t>1</w:t>
      </w:r>
      <w:r w:rsidR="007733FE">
        <w:rPr>
          <w:rFonts w:hint="eastAsia"/>
          <w:sz w:val="18"/>
          <w:szCs w:val="18"/>
        </w:rPr>
        <w:t>周</w:t>
      </w:r>
      <w:r w:rsidR="007733FE">
        <w:rPr>
          <w:rFonts w:hint="eastAsia"/>
          <w:sz w:val="18"/>
          <w:szCs w:val="18"/>
        </w:rPr>
        <w:t>-</w:t>
      </w:r>
      <w:r w:rsidR="007733FE">
        <w:rPr>
          <w:rFonts w:hint="eastAsia"/>
          <w:sz w:val="18"/>
          <w:szCs w:val="18"/>
        </w:rPr>
        <w:t>第</w:t>
      </w:r>
      <w:r w:rsidR="007733FE">
        <w:rPr>
          <w:rFonts w:hint="eastAsia"/>
          <w:sz w:val="18"/>
          <w:szCs w:val="18"/>
        </w:rPr>
        <w:t>15</w:t>
      </w:r>
      <w:r w:rsidR="007733FE">
        <w:rPr>
          <w:rFonts w:hint="eastAsia"/>
          <w:sz w:val="18"/>
          <w:szCs w:val="18"/>
        </w:rPr>
        <w:t>周）</w:t>
      </w:r>
    </w:p>
    <w:p w14:paraId="59EF604D" w14:textId="38CDB62B" w:rsidR="007733FE" w:rsidRDefault="00D1031E" w:rsidP="00693BF8">
      <w:pPr>
        <w:spacing w:line="300" w:lineRule="exact"/>
        <w:ind w:leftChars="200" w:left="420"/>
        <w:rPr>
          <w:sz w:val="18"/>
          <w:szCs w:val="18"/>
        </w:rPr>
      </w:pPr>
      <w:r>
        <w:rPr>
          <w:sz w:val="18"/>
          <w:szCs w:val="18"/>
        </w:rPr>
        <w:t>F</w:t>
      </w:r>
      <w:r w:rsidR="007733FE">
        <w:rPr>
          <w:rFonts w:hint="eastAsia"/>
          <w:sz w:val="18"/>
          <w:szCs w:val="18"/>
        </w:rPr>
        <w:t>.</w:t>
      </w:r>
      <w:r w:rsidR="007733FE">
        <w:rPr>
          <w:rFonts w:hint="eastAsia"/>
          <w:sz w:val="18"/>
          <w:szCs w:val="18"/>
        </w:rPr>
        <w:t>完成本科生毕业设计（论文）答辩；（第</w:t>
      </w:r>
      <w:r w:rsidR="007733FE">
        <w:rPr>
          <w:rFonts w:hint="eastAsia"/>
          <w:sz w:val="18"/>
          <w:szCs w:val="18"/>
        </w:rPr>
        <w:t>1</w:t>
      </w:r>
      <w:r w:rsidR="007733FE">
        <w:rPr>
          <w:rFonts w:hint="eastAsia"/>
          <w:sz w:val="18"/>
          <w:szCs w:val="18"/>
        </w:rPr>
        <w:t>周</w:t>
      </w:r>
      <w:r w:rsidR="007733FE">
        <w:rPr>
          <w:rFonts w:hint="eastAsia"/>
          <w:sz w:val="18"/>
          <w:szCs w:val="18"/>
        </w:rPr>
        <w:t>-</w:t>
      </w:r>
      <w:r w:rsidR="007733FE">
        <w:rPr>
          <w:rFonts w:hint="eastAsia"/>
          <w:sz w:val="18"/>
          <w:szCs w:val="18"/>
        </w:rPr>
        <w:t>第</w:t>
      </w:r>
      <w:r w:rsidR="007733FE">
        <w:rPr>
          <w:rFonts w:hint="eastAsia"/>
          <w:sz w:val="18"/>
          <w:szCs w:val="18"/>
        </w:rPr>
        <w:t>15</w:t>
      </w:r>
      <w:r w:rsidR="007733FE">
        <w:rPr>
          <w:rFonts w:hint="eastAsia"/>
          <w:sz w:val="18"/>
          <w:szCs w:val="18"/>
        </w:rPr>
        <w:t>周）</w:t>
      </w:r>
    </w:p>
    <w:p w14:paraId="46D2554E" w14:textId="77777777" w:rsidR="00693BF8" w:rsidRPr="00693BF8" w:rsidRDefault="00693BF8" w:rsidP="00693BF8">
      <w:pPr>
        <w:spacing w:line="300" w:lineRule="exact"/>
        <w:ind w:leftChars="200" w:left="420"/>
        <w:rPr>
          <w:rFonts w:hint="eastAsia"/>
          <w:sz w:val="18"/>
          <w:szCs w:val="18"/>
        </w:rPr>
      </w:pPr>
    </w:p>
    <w:p w14:paraId="4F4E4469" w14:textId="77777777" w:rsidR="007733FE" w:rsidRDefault="007733FE" w:rsidP="00693BF8">
      <w:pPr>
        <w:spacing w:line="300" w:lineRule="exact"/>
        <w:rPr>
          <w:sz w:val="18"/>
          <w:szCs w:val="18"/>
        </w:rPr>
      </w:pPr>
      <w:r>
        <w:rPr>
          <w:rFonts w:hint="eastAsia"/>
          <w:sz w:val="18"/>
          <w:szCs w:val="18"/>
        </w:rPr>
        <w:t>四、参考文献示例：</w:t>
      </w:r>
    </w:p>
    <w:p w14:paraId="7CBBAA4F" w14:textId="4080470B" w:rsidR="007733FE" w:rsidRDefault="007733FE" w:rsidP="00D1031E">
      <w:pPr>
        <w:spacing w:line="300" w:lineRule="exact"/>
        <w:ind w:leftChars="200" w:left="420"/>
        <w:rPr>
          <w:sz w:val="18"/>
          <w:szCs w:val="18"/>
        </w:rPr>
      </w:pPr>
      <w:r w:rsidRPr="00863A75">
        <w:rPr>
          <w:sz w:val="18"/>
          <w:szCs w:val="18"/>
        </w:rPr>
        <w:t xml:space="preserve">[1] </w:t>
      </w:r>
      <w:hyperlink r:id="rId7" w:history="1">
        <w:r w:rsidR="00D1031E" w:rsidRPr="00C2154B">
          <w:rPr>
            <w:rStyle w:val="a4"/>
            <w:sz w:val="18"/>
            <w:szCs w:val="18"/>
          </w:rPr>
          <w:t>https://openi.org.cn/index.php?m=content&amp;c=index&amp;a=show&amp;catid=87&amp;id=62</w:t>
        </w:r>
      </w:hyperlink>
    </w:p>
    <w:p w14:paraId="4ED52396" w14:textId="168B4C67" w:rsidR="00D1031E" w:rsidRPr="00D1031E" w:rsidRDefault="00D1031E" w:rsidP="00D1031E">
      <w:pPr>
        <w:spacing w:line="300" w:lineRule="exact"/>
        <w:ind w:leftChars="200"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 xml:space="preserve">2] </w:t>
      </w:r>
      <w:r w:rsidRPr="00D1031E">
        <w:rPr>
          <w:sz w:val="18"/>
          <w:szCs w:val="18"/>
        </w:rPr>
        <w:t>https://www.researchgate.net/publication/348392410_mimaxuehunheshikechengjianshetansuo</w:t>
      </w:r>
    </w:p>
    <w:p w14:paraId="3CB5A7EB" w14:textId="77777777" w:rsidR="007733FE" w:rsidRPr="007733FE" w:rsidRDefault="007733FE" w:rsidP="002247F4">
      <w:pPr>
        <w:spacing w:line="440" w:lineRule="exact"/>
        <w:rPr>
          <w:b/>
          <w:sz w:val="24"/>
        </w:rPr>
      </w:pPr>
    </w:p>
    <w:p w14:paraId="7CA064EF" w14:textId="77777777" w:rsidR="007733FE" w:rsidRDefault="007733FE" w:rsidP="002247F4">
      <w:pPr>
        <w:spacing w:line="440" w:lineRule="exact"/>
        <w:rPr>
          <w:b/>
          <w:sz w:val="24"/>
        </w:rPr>
      </w:pPr>
    </w:p>
    <w:p w14:paraId="1A7E301F" w14:textId="77777777" w:rsidR="007733FE" w:rsidRDefault="007733FE" w:rsidP="002247F4">
      <w:pPr>
        <w:spacing w:line="440" w:lineRule="exact"/>
        <w:rPr>
          <w:b/>
          <w:sz w:val="24"/>
        </w:rPr>
      </w:pPr>
    </w:p>
    <w:p w14:paraId="07B32F1F" w14:textId="77777777" w:rsidR="007F46E1" w:rsidRDefault="007F46E1" w:rsidP="002247F4">
      <w:pPr>
        <w:spacing w:line="440" w:lineRule="exact"/>
        <w:rPr>
          <w:b/>
          <w:sz w:val="24"/>
        </w:rPr>
      </w:pPr>
    </w:p>
    <w:p w14:paraId="315BA99C" w14:textId="77777777" w:rsidR="001E621E" w:rsidRPr="00EF439D" w:rsidRDefault="001E621E" w:rsidP="00391FAF">
      <w:pPr>
        <w:spacing w:line="440" w:lineRule="exact"/>
        <w:ind w:left="357"/>
        <w:jc w:val="left"/>
        <w:rPr>
          <w:rStyle w:val="a4"/>
        </w:rPr>
      </w:pPr>
    </w:p>
    <w:sectPr w:rsidR="001E621E" w:rsidRPr="00EF43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3EFD2" w14:textId="77777777" w:rsidR="00BC5168" w:rsidRDefault="00BC5168" w:rsidP="00D33E69">
      <w:r>
        <w:separator/>
      </w:r>
    </w:p>
  </w:endnote>
  <w:endnote w:type="continuationSeparator" w:id="0">
    <w:p w14:paraId="6DD41EEE" w14:textId="77777777" w:rsidR="00BC5168" w:rsidRDefault="00BC5168" w:rsidP="00D33E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86F69" w14:textId="77777777" w:rsidR="00BC5168" w:rsidRDefault="00BC5168" w:rsidP="00D33E69">
      <w:r>
        <w:separator/>
      </w:r>
    </w:p>
  </w:footnote>
  <w:footnote w:type="continuationSeparator" w:id="0">
    <w:p w14:paraId="24DC5891" w14:textId="77777777" w:rsidR="00BC5168" w:rsidRDefault="00BC5168" w:rsidP="00D33E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AB1"/>
    <w:multiLevelType w:val="hybridMultilevel"/>
    <w:tmpl w:val="BA26EEF6"/>
    <w:lvl w:ilvl="0" w:tplc="645CA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52374E"/>
    <w:multiLevelType w:val="multilevel"/>
    <w:tmpl w:val="2E52374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34333E6"/>
    <w:multiLevelType w:val="hybridMultilevel"/>
    <w:tmpl w:val="BED8E84C"/>
    <w:lvl w:ilvl="0" w:tplc="4D60F416">
      <w:start w:val="1"/>
      <w:numFmt w:val="decimal"/>
      <w:lvlText w:val="%1."/>
      <w:lvlJc w:val="left"/>
      <w:pPr>
        <w:ind w:left="78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75CB2C4A"/>
    <w:multiLevelType w:val="hybridMultilevel"/>
    <w:tmpl w:val="3C2848EE"/>
    <w:lvl w:ilvl="0" w:tplc="6FBE3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83314618">
    <w:abstractNumId w:val="3"/>
  </w:num>
  <w:num w:numId="2" w16cid:durableId="17238615">
    <w:abstractNumId w:val="0"/>
  </w:num>
  <w:num w:numId="3" w16cid:durableId="475538476">
    <w:abstractNumId w:val="2"/>
  </w:num>
  <w:num w:numId="4" w16cid:durableId="1513495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C58"/>
    <w:rsid w:val="0001117F"/>
    <w:rsid w:val="00014C61"/>
    <w:rsid w:val="00023C9A"/>
    <w:rsid w:val="0003097B"/>
    <w:rsid w:val="00042EE2"/>
    <w:rsid w:val="00062666"/>
    <w:rsid w:val="000E16BE"/>
    <w:rsid w:val="000E44C3"/>
    <w:rsid w:val="001138D6"/>
    <w:rsid w:val="00141238"/>
    <w:rsid w:val="00177778"/>
    <w:rsid w:val="001C15D4"/>
    <w:rsid w:val="001E621E"/>
    <w:rsid w:val="00206D53"/>
    <w:rsid w:val="00220F13"/>
    <w:rsid w:val="00222F63"/>
    <w:rsid w:val="002247F4"/>
    <w:rsid w:val="002B2D75"/>
    <w:rsid w:val="003434A3"/>
    <w:rsid w:val="00344FCC"/>
    <w:rsid w:val="00391FAF"/>
    <w:rsid w:val="003A5B2A"/>
    <w:rsid w:val="003A786A"/>
    <w:rsid w:val="003B6736"/>
    <w:rsid w:val="0041507C"/>
    <w:rsid w:val="00430661"/>
    <w:rsid w:val="00484853"/>
    <w:rsid w:val="004A033E"/>
    <w:rsid w:val="0052618B"/>
    <w:rsid w:val="00530A5E"/>
    <w:rsid w:val="005F13C2"/>
    <w:rsid w:val="006610F4"/>
    <w:rsid w:val="00692AA3"/>
    <w:rsid w:val="00693BF8"/>
    <w:rsid w:val="006942E4"/>
    <w:rsid w:val="00741E0A"/>
    <w:rsid w:val="00757C58"/>
    <w:rsid w:val="007733FE"/>
    <w:rsid w:val="007F46E1"/>
    <w:rsid w:val="0081080B"/>
    <w:rsid w:val="0086415D"/>
    <w:rsid w:val="0086497B"/>
    <w:rsid w:val="00891052"/>
    <w:rsid w:val="008B371E"/>
    <w:rsid w:val="008D42E2"/>
    <w:rsid w:val="00930F4F"/>
    <w:rsid w:val="00991E6E"/>
    <w:rsid w:val="009C0FD9"/>
    <w:rsid w:val="009C14BB"/>
    <w:rsid w:val="00A56D90"/>
    <w:rsid w:val="00A60C1A"/>
    <w:rsid w:val="00A7200A"/>
    <w:rsid w:val="00AB5E8D"/>
    <w:rsid w:val="00AC25BD"/>
    <w:rsid w:val="00B07595"/>
    <w:rsid w:val="00B13674"/>
    <w:rsid w:val="00B55DE7"/>
    <w:rsid w:val="00BC5168"/>
    <w:rsid w:val="00C61C45"/>
    <w:rsid w:val="00C72A14"/>
    <w:rsid w:val="00CA4615"/>
    <w:rsid w:val="00CE2578"/>
    <w:rsid w:val="00D1031D"/>
    <w:rsid w:val="00D1031E"/>
    <w:rsid w:val="00D168B7"/>
    <w:rsid w:val="00D33E69"/>
    <w:rsid w:val="00D917AF"/>
    <w:rsid w:val="00E112B4"/>
    <w:rsid w:val="00E40B7A"/>
    <w:rsid w:val="00ED68A6"/>
    <w:rsid w:val="00EE5D12"/>
    <w:rsid w:val="00EE73F4"/>
    <w:rsid w:val="00EF3CE2"/>
    <w:rsid w:val="00EF439D"/>
    <w:rsid w:val="00F05FF3"/>
    <w:rsid w:val="00F46295"/>
    <w:rsid w:val="00F53DBD"/>
    <w:rsid w:val="00FF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73F5E"/>
  <w15:docId w15:val="{B44533BF-8B56-4046-84D7-22CFC269C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D7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71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B371E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247F4"/>
    <w:rPr>
      <w:color w:val="954F72" w:themeColor="followedHyperlink"/>
      <w:u w:val="single"/>
    </w:rPr>
  </w:style>
  <w:style w:type="paragraph" w:styleId="a6">
    <w:name w:val="header"/>
    <w:basedOn w:val="a"/>
    <w:link w:val="a7"/>
    <w:uiPriority w:val="99"/>
    <w:unhideWhenUsed/>
    <w:rsid w:val="00D33E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33E69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33E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33E69"/>
    <w:rPr>
      <w:rFonts w:ascii="Calibri" w:eastAsia="宋体" w:hAnsi="Calibri" w:cs="Times New Roman"/>
      <w:sz w:val="18"/>
      <w:szCs w:val="18"/>
    </w:rPr>
  </w:style>
  <w:style w:type="paragraph" w:styleId="aa">
    <w:name w:val="annotation text"/>
    <w:basedOn w:val="a"/>
    <w:link w:val="ab"/>
    <w:rsid w:val="007733FE"/>
    <w:pPr>
      <w:jc w:val="left"/>
    </w:pPr>
    <w:rPr>
      <w:rFonts w:ascii="Times New Roman" w:hAnsi="Times New Roman"/>
      <w:szCs w:val="24"/>
    </w:rPr>
  </w:style>
  <w:style w:type="character" w:customStyle="1" w:styleId="ab">
    <w:name w:val="批注文字 字符"/>
    <w:basedOn w:val="a0"/>
    <w:link w:val="aa"/>
    <w:rsid w:val="007733FE"/>
    <w:rPr>
      <w:rFonts w:ascii="Times New Roman" w:eastAsia="宋体" w:hAnsi="Times New Roman" w:cs="Times New Roman"/>
      <w:szCs w:val="24"/>
    </w:rPr>
  </w:style>
  <w:style w:type="character" w:styleId="ac">
    <w:name w:val="annotation reference"/>
    <w:rsid w:val="007733FE"/>
    <w:rPr>
      <w:sz w:val="21"/>
      <w:szCs w:val="21"/>
    </w:rPr>
  </w:style>
  <w:style w:type="character" w:styleId="ad">
    <w:name w:val="Unresolved Mention"/>
    <w:basedOn w:val="a0"/>
    <w:uiPriority w:val="99"/>
    <w:semiHidden/>
    <w:unhideWhenUsed/>
    <w:rsid w:val="00D103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1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peni.org.cn/index.php?m=content&amp;c=index&amp;a=show&amp;catid=87&amp;id=6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13925</TotalTime>
  <Pages>1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shenmeng</dc:creator>
  <cp:keywords/>
  <dc:description/>
  <cp:lastModifiedBy>G JC</cp:lastModifiedBy>
  <cp:revision>1</cp:revision>
  <dcterms:created xsi:type="dcterms:W3CDTF">2022-11-25T08:33:00Z</dcterms:created>
  <dcterms:modified xsi:type="dcterms:W3CDTF">2022-12-30T09:13:00Z</dcterms:modified>
</cp:coreProperties>
</file>