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Информация о проекте:</w:t>
      </w:r>
    </w:p>
    <w:p w:rsidR="00000000" w:rsidDel="00000000" w:rsidP="00000000" w:rsidRDefault="00000000" w:rsidRPr="00000000" w14:paraId="00000002">
      <w:pPr>
        <w:spacing w:before="200" w:lineRule="auto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Целью данного тест-плана является описание тестирования сайта </w:t>
      </w:r>
      <w:hyperlink r:id="rId6">
        <w:r w:rsidDel="00000000" w:rsidR="00000000" w:rsidRPr="00000000">
          <w:rPr>
            <w:color w:val="23527c"/>
            <w:sz w:val="24"/>
            <w:szCs w:val="24"/>
            <w:highlight w:val="white"/>
            <w:u w:val="single"/>
            <w:rtl w:val="0"/>
          </w:rPr>
          <w:t xml:space="preserve">https://www.etsy.com/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. </w:t>
      </w:r>
      <w:r w:rsidDel="00000000" w:rsidR="00000000" w:rsidRPr="00000000">
        <w:rPr>
          <w:sz w:val="24"/>
          <w:szCs w:val="24"/>
          <w:rtl w:val="0"/>
        </w:rPr>
        <w:t xml:space="preserve">Продукт который будет отличаться от конкурентов качеством и креативностью. Сайт на котором клиенты могут выбирать и покупать продукцию.</w:t>
      </w:r>
    </w:p>
    <w:p w:rsidR="00000000" w:rsidDel="00000000" w:rsidP="00000000" w:rsidRDefault="00000000" w:rsidRPr="00000000" w14:paraId="00000003">
      <w:pPr>
        <w:spacing w:before="2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Тестовое окружение: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Браузеры (Mozilla Firefox, Chrome,Opera.)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Операционные системы: Windows 11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Разрешение экрана: 1366х768; 1280х1024; 1680х1050; 1768х992; 1920х1080.</w:t>
      </w:r>
    </w:p>
    <w:p w:rsidR="00000000" w:rsidDel="00000000" w:rsidP="00000000" w:rsidRDefault="00000000" w:rsidRPr="00000000" w14:paraId="00000007">
      <w:pPr>
        <w:spacing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Цель тестирования:</w:t>
      </w:r>
    </w:p>
    <w:p w:rsidR="00000000" w:rsidDel="00000000" w:rsidP="00000000" w:rsidRDefault="00000000" w:rsidRPr="00000000" w14:paraId="00000009">
      <w:pPr>
        <w:spacing w:before="200" w:lineRule="auto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Тестирование будет проходить методом Black Box. Тест планом будет покрыт только интерфейс пользователя и функционал.</w:t>
      </w:r>
    </w:p>
    <w:p w:rsidR="00000000" w:rsidDel="00000000" w:rsidP="00000000" w:rsidRDefault="00000000" w:rsidRPr="00000000" w14:paraId="0000000A">
      <w:pPr>
        <w:spacing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Виды используемого тестирования: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before="20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GUI Testing,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20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Stability / Reliability Testing,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20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Re-testing</w:t>
      </w:r>
    </w:p>
    <w:p w:rsidR="00000000" w:rsidDel="00000000" w:rsidP="00000000" w:rsidRDefault="00000000" w:rsidRPr="00000000" w14:paraId="0000000E">
      <w:pPr>
        <w:spacing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00" w:lineRule="auto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Сводка Тестов:</w:t>
      </w:r>
    </w:p>
    <w:p w:rsidR="00000000" w:rsidDel="00000000" w:rsidP="00000000" w:rsidRDefault="00000000" w:rsidRPr="00000000" w14:paraId="00000010">
      <w:pPr>
        <w:spacing w:before="200" w:lineRule="auto"/>
        <w:rPr>
          <w:sz w:val="26"/>
          <w:szCs w:val="26"/>
          <w:highlight w:val="white"/>
        </w:rPr>
      </w:pPr>
      <w:hyperlink r:id="rId7">
        <w:r w:rsidDel="00000000" w:rsidR="00000000" w:rsidRPr="00000000">
          <w:rPr>
            <w:color w:val="1155cc"/>
            <w:sz w:val="26"/>
            <w:szCs w:val="26"/>
            <w:highlight w:val="white"/>
            <w:u w:val="single"/>
            <w:rtl w:val="0"/>
          </w:rPr>
          <w:t xml:space="preserve">https://docs.google.com/spreadsheets/d/1EPJ6LtL3A1MD2zwaJ4ObxTur5oqVgrAKbidUOY0RjgI/edit?usp=sharing</w:t>
        </w:r>
      </w:hyperlink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- Тест кейсы.</w:t>
      </w:r>
    </w:p>
    <w:p w:rsidR="00000000" w:rsidDel="00000000" w:rsidP="00000000" w:rsidRDefault="00000000" w:rsidRPr="00000000" w14:paraId="00000011">
      <w:pPr>
        <w:spacing w:before="200" w:lineRule="auto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00" w:lineRule="auto"/>
        <w:rPr>
          <w:sz w:val="26"/>
          <w:szCs w:val="26"/>
          <w:highlight w:val="white"/>
        </w:rPr>
      </w:pPr>
      <w:hyperlink r:id="rId8">
        <w:r w:rsidDel="00000000" w:rsidR="00000000" w:rsidRPr="00000000">
          <w:rPr>
            <w:color w:val="1155cc"/>
            <w:sz w:val="26"/>
            <w:szCs w:val="26"/>
            <w:highlight w:val="white"/>
            <w:u w:val="single"/>
            <w:rtl w:val="0"/>
          </w:rPr>
          <w:t xml:space="preserve">https://docs.google.com/spreadsheets/d/1BdXvuhwjjj0DHMJJg2yy6IvScyp7Qxi_xukcbXGRxAw/edit?usp=sharing</w:t>
        </w:r>
      </w:hyperlink>
      <w:r w:rsidDel="00000000" w:rsidR="00000000" w:rsidRPr="00000000">
        <w:rPr>
          <w:sz w:val="26"/>
          <w:szCs w:val="26"/>
          <w:highlight w:val="white"/>
          <w:rtl w:val="0"/>
        </w:rPr>
        <w:t xml:space="preserve">  - Чек лист.</w:t>
      </w:r>
    </w:p>
    <w:p w:rsidR="00000000" w:rsidDel="00000000" w:rsidP="00000000" w:rsidRDefault="00000000" w:rsidRPr="00000000" w14:paraId="00000013">
      <w:pPr>
        <w:spacing w:before="200" w:lineRule="auto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00" w:lineRule="auto"/>
        <w:rPr>
          <w:sz w:val="26"/>
          <w:szCs w:val="26"/>
          <w:highlight w:val="white"/>
        </w:rPr>
      </w:pPr>
      <w:hyperlink r:id="rId9">
        <w:r w:rsidDel="00000000" w:rsidR="00000000" w:rsidRPr="00000000">
          <w:rPr>
            <w:color w:val="1155cc"/>
            <w:sz w:val="26"/>
            <w:szCs w:val="26"/>
            <w:highlight w:val="white"/>
            <w:u w:val="single"/>
            <w:rtl w:val="0"/>
          </w:rPr>
          <w:t xml:space="preserve">https://docs.google.com/spreadsheets/d/1CeBAcCSTdTmDpq0p_U3bsQC2IerSO-j-BwByoievtLw/edit?usp=sharing</w:t>
        </w:r>
      </w:hyperlink>
      <w:r w:rsidDel="00000000" w:rsidR="00000000" w:rsidRPr="00000000">
        <w:rPr>
          <w:sz w:val="26"/>
          <w:szCs w:val="26"/>
          <w:highlight w:val="white"/>
          <w:rtl w:val="0"/>
        </w:rPr>
        <w:t xml:space="preserve">  - Баг репорт.</w:t>
      </w:r>
    </w:p>
    <w:p w:rsidR="00000000" w:rsidDel="00000000" w:rsidP="00000000" w:rsidRDefault="00000000" w:rsidRPr="00000000" w14:paraId="00000015">
      <w:pPr>
        <w:spacing w:before="200" w:lineRule="auto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0" w:lineRule="auto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00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Rule="auto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0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left"/>
        <w:tblInd w:w="-8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90"/>
        <w:gridCol w:w="3000"/>
        <w:gridCol w:w="3165"/>
        <w:tblGridChange w:id="0">
          <w:tblGrid>
            <w:gridCol w:w="3990"/>
            <w:gridCol w:w="3000"/>
            <w:gridCol w:w="31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Требование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Актуальный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Приоритет/Критичность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Пользователю для покупки товара не нужно регистрироваться.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Сайт не пускает пользователя, пока он не будет зарегистрирован.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High/Critical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before="20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0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0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00" w:lineRule="auto"/>
        <w:rPr>
          <w:sz w:val="26"/>
          <w:szCs w:val="2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Итог -  </w:t>
      </w:r>
      <w:r w:rsidDel="00000000" w:rsidR="00000000" w:rsidRPr="00000000">
        <w:rPr>
          <w:sz w:val="26"/>
          <w:szCs w:val="26"/>
          <w:rtl w:val="0"/>
        </w:rPr>
        <w:t xml:space="preserve">Мы можем предоставлять эту версию пользователям. Нужно в кратчайшие сроки пофиксить критический баг.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docs.google.com/spreadsheets/d/1CeBAcCSTdTmDpq0p_U3bsQC2IerSO-j-BwByoievtLw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tsy.com/" TargetMode="External"/><Relationship Id="rId7" Type="http://schemas.openxmlformats.org/officeDocument/2006/relationships/hyperlink" Target="https://docs.google.com/spreadsheets/d/1EPJ6LtL3A1MD2zwaJ4ObxTur5oqVgrAKbidUOY0RjgI/edit?usp=sharing" TargetMode="External"/><Relationship Id="rId8" Type="http://schemas.openxmlformats.org/officeDocument/2006/relationships/hyperlink" Target="https://docs.google.com/spreadsheets/d/1BdXvuhwjjj0DHMJJg2yy6IvScyp7Qxi_xukcbXGRxA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