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BE12" w14:textId="5663A189" w:rsidR="003347DA" w:rsidRPr="00D101BA" w:rsidRDefault="003347DA" w:rsidP="00D101BA">
      <w:pPr>
        <w:jc w:val="center"/>
        <w:rPr>
          <w:rFonts w:ascii="黑体" w:eastAsia="黑体" w:hAnsi="黑体"/>
          <w:sz w:val="44"/>
          <w:szCs w:val="44"/>
        </w:rPr>
      </w:pPr>
      <w:r w:rsidRPr="00D101BA">
        <w:rPr>
          <w:rFonts w:ascii="黑体" w:eastAsia="黑体" w:hAnsi="黑体" w:hint="eastAsia"/>
          <w:sz w:val="44"/>
          <w:szCs w:val="44"/>
        </w:rPr>
        <w:t>关于X</w:t>
      </w:r>
      <w:r w:rsidRPr="00D101BA">
        <w:rPr>
          <w:rFonts w:ascii="黑体" w:eastAsia="黑体" w:hAnsi="黑体"/>
          <w:sz w:val="44"/>
          <w:szCs w:val="44"/>
        </w:rPr>
        <w:t>X-4</w:t>
      </w:r>
      <w:r w:rsidRPr="00D101BA">
        <w:rPr>
          <w:rFonts w:ascii="黑体" w:eastAsia="黑体" w:hAnsi="黑体" w:hint="eastAsia"/>
          <w:sz w:val="44"/>
          <w:szCs w:val="44"/>
        </w:rPr>
        <w:t>卫星K</w:t>
      </w:r>
      <w:r w:rsidRPr="00D101BA">
        <w:rPr>
          <w:rFonts w:ascii="黑体" w:eastAsia="黑体" w:hAnsi="黑体"/>
          <w:sz w:val="44"/>
          <w:szCs w:val="44"/>
        </w:rPr>
        <w:t>BR</w:t>
      </w:r>
      <w:r w:rsidRPr="00D101BA">
        <w:rPr>
          <w:rFonts w:ascii="黑体" w:eastAsia="黑体" w:hAnsi="黑体" w:hint="eastAsia"/>
          <w:sz w:val="44"/>
          <w:szCs w:val="44"/>
        </w:rPr>
        <w:t>天线相位中心在轨标定预机动实验的说明</w:t>
      </w:r>
    </w:p>
    <w:p w14:paraId="4738E9EC" w14:textId="6D72E4D0" w:rsidR="003347DA" w:rsidRDefault="003347DA"/>
    <w:p w14:paraId="6BC0F6D9" w14:textId="2ED534C5" w:rsidR="003347DA" w:rsidRPr="00D101BA" w:rsidRDefault="003347DA" w:rsidP="00C732A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101BA">
        <w:rPr>
          <w:rFonts w:ascii="宋体" w:eastAsia="宋体" w:hAnsi="宋体" w:hint="eastAsia"/>
          <w:sz w:val="28"/>
          <w:szCs w:val="28"/>
        </w:rPr>
        <w:t>根据X</w:t>
      </w:r>
      <w:r w:rsidRPr="00D101BA">
        <w:rPr>
          <w:rFonts w:ascii="宋体" w:eastAsia="宋体" w:hAnsi="宋体"/>
          <w:sz w:val="28"/>
          <w:szCs w:val="28"/>
        </w:rPr>
        <w:t>X-4</w:t>
      </w:r>
      <w:r w:rsidRPr="00D101BA">
        <w:rPr>
          <w:rFonts w:ascii="宋体" w:eastAsia="宋体" w:hAnsi="宋体" w:hint="eastAsia"/>
          <w:sz w:val="28"/>
          <w:szCs w:val="28"/>
        </w:rPr>
        <w:t>卫星地球重力场探测精度总体要求，K</w:t>
      </w:r>
      <w:r w:rsidRPr="00D101BA">
        <w:rPr>
          <w:rFonts w:ascii="宋体" w:eastAsia="宋体" w:hAnsi="宋体"/>
          <w:sz w:val="28"/>
          <w:szCs w:val="28"/>
        </w:rPr>
        <w:t>BR</w:t>
      </w:r>
      <w:r w:rsidRPr="00D101BA">
        <w:rPr>
          <w:rFonts w:ascii="宋体" w:eastAsia="宋体" w:hAnsi="宋体" w:hint="eastAsia"/>
          <w:sz w:val="28"/>
          <w:szCs w:val="28"/>
        </w:rPr>
        <w:t>天线相位中心在轨标定</w:t>
      </w:r>
      <w:r w:rsidR="00F134A5" w:rsidRPr="00D101BA">
        <w:rPr>
          <w:rFonts w:ascii="宋体" w:eastAsia="宋体" w:hAnsi="宋体" w:hint="eastAsia"/>
          <w:sz w:val="28"/>
          <w:szCs w:val="28"/>
        </w:rPr>
        <w:t>精度</w:t>
      </w:r>
      <w:r w:rsidRPr="00D101BA">
        <w:rPr>
          <w:rFonts w:ascii="宋体" w:eastAsia="宋体" w:hAnsi="宋体" w:hint="eastAsia"/>
          <w:sz w:val="28"/>
          <w:szCs w:val="28"/>
        </w:rPr>
        <w:t>须达到0</w:t>
      </w:r>
      <w:r w:rsidRPr="00D101BA">
        <w:rPr>
          <w:rFonts w:ascii="宋体" w:eastAsia="宋体" w:hAnsi="宋体"/>
          <w:sz w:val="28"/>
          <w:szCs w:val="28"/>
        </w:rPr>
        <w:t>.3</w:t>
      </w:r>
      <w:r w:rsidRPr="00D101BA">
        <w:rPr>
          <w:rFonts w:ascii="宋体" w:eastAsia="宋体" w:hAnsi="宋体" w:hint="eastAsia"/>
          <w:sz w:val="28"/>
          <w:szCs w:val="28"/>
        </w:rPr>
        <w:t>mrad。</w:t>
      </w:r>
      <w:r w:rsidR="00F134A5" w:rsidRPr="00D101BA">
        <w:rPr>
          <w:rFonts w:ascii="宋体" w:eastAsia="宋体" w:hAnsi="宋体" w:hint="eastAsia"/>
          <w:sz w:val="28"/>
          <w:szCs w:val="28"/>
        </w:rPr>
        <w:t>为此，建议进行一轮预机动（包含主星俯仰方向、主星偏航方向、从星俯仰方向与从星偏航方向）以验证卫星实际机动能力是否达到</w:t>
      </w:r>
      <w:r w:rsidR="00F134A5" w:rsidRPr="00D101BA">
        <w:rPr>
          <w:rFonts w:ascii="宋体" w:eastAsia="宋体" w:hAnsi="宋体"/>
          <w:sz w:val="28"/>
          <w:szCs w:val="28"/>
        </w:rPr>
        <w:t>KBR</w:t>
      </w:r>
      <w:r w:rsidR="00F134A5" w:rsidRPr="00D101BA">
        <w:rPr>
          <w:rFonts w:ascii="宋体" w:eastAsia="宋体" w:hAnsi="宋体" w:hint="eastAsia"/>
          <w:sz w:val="28"/>
          <w:szCs w:val="28"/>
        </w:rPr>
        <w:t>天线相位中心在轨标定精度需求。</w:t>
      </w:r>
      <w:proofErr w:type="gramStart"/>
      <w:r w:rsidR="0004541A" w:rsidRPr="00D101BA">
        <w:rPr>
          <w:rFonts w:ascii="宋体" w:eastAsia="宋体" w:hAnsi="宋体" w:hint="eastAsia"/>
          <w:sz w:val="28"/>
          <w:szCs w:val="28"/>
        </w:rPr>
        <w:t>详细要</w:t>
      </w:r>
      <w:proofErr w:type="gramEnd"/>
      <w:r w:rsidR="0004541A" w:rsidRPr="00D101BA">
        <w:rPr>
          <w:rFonts w:ascii="宋体" w:eastAsia="宋体" w:hAnsi="宋体" w:hint="eastAsia"/>
          <w:sz w:val="28"/>
          <w:szCs w:val="28"/>
        </w:rPr>
        <w:t>求见下表：</w:t>
      </w: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2763"/>
        <w:gridCol w:w="4252"/>
        <w:gridCol w:w="935"/>
      </w:tblGrid>
      <w:tr w:rsidR="0004541A" w:rsidRPr="00D101BA" w14:paraId="45885CD1" w14:textId="77777777" w:rsidTr="00D101BA">
        <w:tc>
          <w:tcPr>
            <w:tcW w:w="0" w:type="auto"/>
          </w:tcPr>
          <w:p w14:paraId="1725868B" w14:textId="77777777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763" w:type="dxa"/>
          </w:tcPr>
          <w:p w14:paraId="15A73A2C" w14:textId="2F06C94F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要求</w:t>
            </w:r>
          </w:p>
        </w:tc>
        <w:tc>
          <w:tcPr>
            <w:tcW w:w="4252" w:type="dxa"/>
          </w:tcPr>
          <w:p w14:paraId="4B6F5BE3" w14:textId="7D751FBE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935" w:type="dxa"/>
          </w:tcPr>
          <w:p w14:paraId="0A24EC42" w14:textId="278599C8" w:rsidR="0004541A" w:rsidRPr="00D101BA" w:rsidRDefault="00C94927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04541A" w:rsidRPr="00D101BA" w14:paraId="60A3F292" w14:textId="77777777" w:rsidTr="00D101BA">
        <w:tc>
          <w:tcPr>
            <w:tcW w:w="0" w:type="auto"/>
          </w:tcPr>
          <w:p w14:paraId="1B5DAAA6" w14:textId="2E23A1D5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763" w:type="dxa"/>
          </w:tcPr>
          <w:p w14:paraId="73686B48" w14:textId="07A7D7B1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机动</w:t>
            </w:r>
            <w:r w:rsidR="00C94927" w:rsidRPr="00D101BA">
              <w:rPr>
                <w:rFonts w:ascii="宋体" w:eastAsia="宋体" w:hAnsi="宋体" w:hint="eastAsia"/>
                <w:sz w:val="28"/>
                <w:szCs w:val="28"/>
              </w:rPr>
              <w:t>周期时不变</w:t>
            </w:r>
            <w:r w:rsidRPr="00D101BA">
              <w:rPr>
                <w:rFonts w:ascii="宋体" w:eastAsia="宋体" w:hAnsi="宋体" w:hint="eastAsia"/>
                <w:sz w:val="28"/>
                <w:szCs w:val="28"/>
              </w:rPr>
              <w:t>性</w:t>
            </w:r>
          </w:p>
        </w:tc>
        <w:tc>
          <w:tcPr>
            <w:tcW w:w="4252" w:type="dxa"/>
          </w:tcPr>
          <w:p w14:paraId="07E8A637" w14:textId="2478EBB8" w:rsidR="0004541A" w:rsidRPr="00D101BA" w:rsidRDefault="0004541A" w:rsidP="00C732A9">
            <w:pPr>
              <w:adjustRightInd w:val="0"/>
              <w:snapToGrid w:val="0"/>
              <w:rPr>
                <w:rFonts w:ascii="宋体" w:eastAsia="宋体" w:hAnsi="宋体"/>
                <w:i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机动</w:t>
            </w:r>
            <w:r w:rsidR="003B143F" w:rsidRPr="00D101BA">
              <w:rPr>
                <w:rFonts w:ascii="宋体" w:eastAsia="宋体" w:hAnsi="宋体" w:hint="eastAsia"/>
                <w:sz w:val="28"/>
                <w:szCs w:val="28"/>
              </w:rPr>
              <w:t>时段，卫星相对视线方向</w:t>
            </w:r>
            <w:r w:rsidRPr="00D101BA">
              <w:rPr>
                <w:rFonts w:ascii="宋体" w:eastAsia="宋体" w:hAnsi="宋体" w:hint="eastAsia"/>
                <w:sz w:val="28"/>
                <w:szCs w:val="28"/>
              </w:rPr>
              <w:t>姿态角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oMath>
            <w:r w:rsidRPr="00D101BA">
              <w:rPr>
                <w:rFonts w:ascii="宋体" w:eastAsia="宋体" w:hAnsi="宋体" w:hint="eastAsia"/>
                <w:sz w:val="28"/>
                <w:szCs w:val="28"/>
              </w:rPr>
              <w:t>满足</w:t>
            </w:r>
            <w:r w:rsidR="00C94927" w:rsidRPr="00D101BA">
              <w:rPr>
                <w:rFonts w:ascii="宋体" w:eastAsia="宋体" w:hAnsi="宋体" w:hint="eastAsia"/>
                <w:sz w:val="28"/>
                <w:szCs w:val="28"/>
              </w:rPr>
              <w:t>：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=θ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+250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±0.1s</m:t>
                  </m:r>
                </m:e>
              </m:d>
            </m:oMath>
          </w:p>
        </w:tc>
        <w:tc>
          <w:tcPr>
            <w:tcW w:w="935" w:type="dxa"/>
          </w:tcPr>
          <w:p w14:paraId="033D459B" w14:textId="77777777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4541A" w:rsidRPr="00D101BA" w14:paraId="55500596" w14:textId="77777777" w:rsidTr="00D101BA">
        <w:tc>
          <w:tcPr>
            <w:tcW w:w="0" w:type="auto"/>
          </w:tcPr>
          <w:p w14:paraId="0C9DABC7" w14:textId="2804460B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763" w:type="dxa"/>
          </w:tcPr>
          <w:p w14:paraId="17D3A885" w14:textId="4197F95D" w:rsidR="0004541A" w:rsidRPr="00D101BA" w:rsidRDefault="00C94927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机动行为振幅准确性</w:t>
            </w:r>
          </w:p>
        </w:tc>
        <w:tc>
          <w:tcPr>
            <w:tcW w:w="4252" w:type="dxa"/>
          </w:tcPr>
          <w:p w14:paraId="2DF4A4C6" w14:textId="42407DB5" w:rsidR="0004541A" w:rsidRPr="00D101BA" w:rsidRDefault="00C94927" w:rsidP="00C732A9">
            <w:pPr>
              <w:adjustRightInd w:val="0"/>
              <w:snapToGrid w:val="0"/>
              <w:rPr>
                <w:rFonts w:ascii="宋体" w:eastAsia="宋体" w:hAnsi="宋体"/>
                <w:i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任意2</w:t>
            </w:r>
            <w:r w:rsidRPr="00D101BA">
              <w:rPr>
                <w:rFonts w:ascii="宋体" w:eastAsia="宋体" w:hAnsi="宋体"/>
                <w:sz w:val="28"/>
                <w:szCs w:val="28"/>
              </w:rPr>
              <w:t>50</w:t>
            </w:r>
            <w:r w:rsidRPr="00D101BA">
              <w:rPr>
                <w:rFonts w:ascii="宋体" w:eastAsia="宋体" w:hAnsi="宋体" w:hint="eastAsia"/>
                <w:sz w:val="28"/>
                <w:szCs w:val="28"/>
              </w:rPr>
              <w:t>s时长的机动姿态角频谱满足：4mHz处振幅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4mHz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°±0.1°</m:t>
              </m:r>
            </m:oMath>
          </w:p>
        </w:tc>
        <w:tc>
          <w:tcPr>
            <w:tcW w:w="935" w:type="dxa"/>
          </w:tcPr>
          <w:p w14:paraId="1D620B16" w14:textId="77777777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4541A" w:rsidRPr="00D101BA" w14:paraId="62CD8C93" w14:textId="77777777" w:rsidTr="00D101BA">
        <w:tc>
          <w:tcPr>
            <w:tcW w:w="0" w:type="auto"/>
          </w:tcPr>
          <w:p w14:paraId="79F326FA" w14:textId="4E5A4109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763" w:type="dxa"/>
          </w:tcPr>
          <w:p w14:paraId="002B3CB6" w14:textId="2E2EDE42" w:rsidR="0004541A" w:rsidRPr="00D101BA" w:rsidRDefault="00C94927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机动行为漂移稳定性</w:t>
            </w:r>
          </w:p>
        </w:tc>
        <w:tc>
          <w:tcPr>
            <w:tcW w:w="4252" w:type="dxa"/>
          </w:tcPr>
          <w:p w14:paraId="15C4B736" w14:textId="2DD3C7B8" w:rsidR="0004541A" w:rsidRPr="00D101BA" w:rsidRDefault="00C94927" w:rsidP="00C732A9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每1</w:t>
            </w:r>
            <w:r w:rsidRPr="00D101BA">
              <w:rPr>
                <w:rFonts w:ascii="宋体" w:eastAsia="宋体" w:hAnsi="宋体"/>
                <w:sz w:val="28"/>
                <w:szCs w:val="28"/>
              </w:rPr>
              <w:t>000</w:t>
            </w:r>
            <w:r w:rsidRPr="00D101BA">
              <w:rPr>
                <w:rFonts w:ascii="宋体" w:eastAsia="宋体" w:hAnsi="宋体" w:hint="eastAsia"/>
                <w:sz w:val="28"/>
                <w:szCs w:val="28"/>
              </w:rPr>
              <w:t>s机动姿态角均值漂移小于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0.1°</m:t>
              </m:r>
            </m:oMath>
          </w:p>
        </w:tc>
        <w:tc>
          <w:tcPr>
            <w:tcW w:w="935" w:type="dxa"/>
          </w:tcPr>
          <w:p w14:paraId="36B542B9" w14:textId="77777777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4541A" w:rsidRPr="00D101BA" w14:paraId="73FFE516" w14:textId="77777777" w:rsidTr="00D101BA">
        <w:tc>
          <w:tcPr>
            <w:tcW w:w="0" w:type="auto"/>
          </w:tcPr>
          <w:p w14:paraId="0296DFDD" w14:textId="777DCE3B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763" w:type="dxa"/>
          </w:tcPr>
          <w:p w14:paraId="7116C972" w14:textId="04475FA2" w:rsidR="0004541A" w:rsidRPr="00D101BA" w:rsidRDefault="00F62EC6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机动时段卫星六自由度稳定性</w:t>
            </w:r>
          </w:p>
        </w:tc>
        <w:tc>
          <w:tcPr>
            <w:tcW w:w="4252" w:type="dxa"/>
          </w:tcPr>
          <w:p w14:paraId="123B020C" w14:textId="2A429ED6" w:rsidR="003B143F" w:rsidRPr="00D101BA" w:rsidRDefault="00655C40" w:rsidP="00C732A9">
            <w:pPr>
              <w:adjustRightInd w:val="0"/>
              <w:snapToGrid w:val="0"/>
              <w:rPr>
                <w:rFonts w:ascii="宋体" w:eastAsia="宋体" w:hAnsi="宋体"/>
                <w:i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在</w:t>
            </w:r>
            <w:proofErr w:type="gramStart"/>
            <w:r w:rsidRPr="00D101BA">
              <w:rPr>
                <w:rFonts w:ascii="宋体" w:eastAsia="宋体" w:hAnsi="宋体" w:hint="eastAsia"/>
                <w:sz w:val="28"/>
                <w:szCs w:val="28"/>
              </w:rPr>
              <w:t>卫星第</w:t>
            </w:r>
            <w:proofErr w:type="spellStart"/>
            <w:proofErr w:type="gramEnd"/>
            <w:r w:rsidRPr="00D101BA"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proofErr w:type="spellEnd"/>
            <w:r w:rsidRPr="00D101BA">
              <w:rPr>
                <w:rFonts w:ascii="宋体" w:eastAsia="宋体" w:hAnsi="宋体" w:hint="eastAsia"/>
                <w:sz w:val="28"/>
                <w:szCs w:val="28"/>
              </w:rPr>
              <w:t>个旋转自由度机动时段，该卫星其余旋转自由度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{j|j∈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1, 2, 3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\</m:t>
              </m:r>
              <m:r>
                <m:rPr>
                  <m:lit/>
                </m:rPr>
                <w:rPr>
                  <w:rFonts w:ascii="Cambria Math" w:eastAsia="宋体" w:hAnsi="Cambria Math"/>
                  <w:sz w:val="28"/>
                  <w:szCs w:val="28"/>
                </w:rPr>
                <m:t>{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i}}</m:t>
              </m:r>
            </m:oMath>
            <w:r w:rsidR="003B143F" w:rsidRPr="00D101BA">
              <w:rPr>
                <w:rFonts w:ascii="宋体" w:eastAsia="宋体" w:hAnsi="宋体" w:hint="eastAsia"/>
                <w:sz w:val="28"/>
                <w:szCs w:val="28"/>
              </w:rPr>
              <w:t>姿态角（相对视线方向）应满足：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&lt;0.01°</m:t>
              </m:r>
            </m:oMath>
            <w:r w:rsidR="003B143F" w:rsidRPr="00D101BA">
              <w:rPr>
                <w:rFonts w:ascii="宋体" w:eastAsia="宋体" w:hAnsi="宋体" w:hint="eastAsia"/>
                <w:sz w:val="28"/>
                <w:szCs w:val="28"/>
              </w:rPr>
              <w:t>，且该卫星三个平动自由度位移应小于5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μm</m:t>
              </m:r>
            </m:oMath>
          </w:p>
        </w:tc>
        <w:tc>
          <w:tcPr>
            <w:tcW w:w="935" w:type="dxa"/>
          </w:tcPr>
          <w:p w14:paraId="7CCA327D" w14:textId="77777777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4541A" w:rsidRPr="00D101BA" w14:paraId="24194F36" w14:textId="77777777" w:rsidTr="00D101BA">
        <w:tc>
          <w:tcPr>
            <w:tcW w:w="0" w:type="auto"/>
          </w:tcPr>
          <w:p w14:paraId="3B046A9D" w14:textId="305DB714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763" w:type="dxa"/>
          </w:tcPr>
          <w:p w14:paraId="337AD8FC" w14:textId="19AEC5B9" w:rsidR="0004541A" w:rsidRPr="00D101BA" w:rsidRDefault="003B143F">
            <w:pPr>
              <w:rPr>
                <w:rFonts w:ascii="宋体" w:eastAsia="宋体" w:hAnsi="宋体"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机动时段K</w:t>
            </w:r>
            <w:r w:rsidRPr="00D101BA">
              <w:rPr>
                <w:rFonts w:ascii="宋体" w:eastAsia="宋体" w:hAnsi="宋体"/>
                <w:sz w:val="28"/>
                <w:szCs w:val="28"/>
              </w:rPr>
              <w:t>BR</w:t>
            </w:r>
            <w:r w:rsidRPr="00D101BA">
              <w:rPr>
                <w:rFonts w:ascii="宋体" w:eastAsia="宋体" w:hAnsi="宋体" w:hint="eastAsia"/>
                <w:sz w:val="28"/>
                <w:szCs w:val="28"/>
              </w:rPr>
              <w:t>测距信号与G</w:t>
            </w:r>
            <w:r w:rsidRPr="00D101BA">
              <w:rPr>
                <w:rFonts w:ascii="宋体" w:eastAsia="宋体" w:hAnsi="宋体"/>
                <w:sz w:val="28"/>
                <w:szCs w:val="28"/>
              </w:rPr>
              <w:t>NSS</w:t>
            </w:r>
            <w:r w:rsidRPr="00D101BA">
              <w:rPr>
                <w:rFonts w:ascii="宋体" w:eastAsia="宋体" w:hAnsi="宋体" w:hint="eastAsia"/>
                <w:sz w:val="28"/>
                <w:szCs w:val="28"/>
              </w:rPr>
              <w:t>精密定轨数据残差精度</w:t>
            </w:r>
          </w:p>
        </w:tc>
        <w:tc>
          <w:tcPr>
            <w:tcW w:w="4252" w:type="dxa"/>
          </w:tcPr>
          <w:p w14:paraId="0AE30E1F" w14:textId="70E3FF2B" w:rsidR="0004541A" w:rsidRPr="00D101BA" w:rsidRDefault="003B143F" w:rsidP="00C732A9">
            <w:pPr>
              <w:adjustRightInd w:val="0"/>
              <w:snapToGrid w:val="0"/>
              <w:rPr>
                <w:rFonts w:ascii="宋体" w:eastAsia="宋体" w:hAnsi="宋体"/>
                <w:i/>
                <w:sz w:val="28"/>
                <w:szCs w:val="28"/>
              </w:rPr>
            </w:pPr>
            <w:r w:rsidRPr="00D101BA">
              <w:rPr>
                <w:rFonts w:ascii="宋体" w:eastAsia="宋体" w:hAnsi="宋体" w:hint="eastAsia"/>
                <w:sz w:val="28"/>
                <w:szCs w:val="28"/>
              </w:rPr>
              <w:t>在机动时段中，双星K</w:t>
            </w:r>
            <w:r w:rsidRPr="00D101BA">
              <w:rPr>
                <w:rFonts w:ascii="宋体" w:eastAsia="宋体" w:hAnsi="宋体"/>
                <w:sz w:val="28"/>
                <w:szCs w:val="28"/>
              </w:rPr>
              <w:t>BR</w:t>
            </w:r>
            <w:r w:rsidRPr="00D101BA">
              <w:rPr>
                <w:rFonts w:ascii="宋体" w:eastAsia="宋体" w:hAnsi="宋体" w:hint="eastAsia"/>
                <w:sz w:val="28"/>
                <w:szCs w:val="28"/>
              </w:rPr>
              <w:t>测距数据与精密定轨星间距的残差频谱应满足：</w:t>
            </w:r>
            <w:r w:rsidR="00C732A9" w:rsidRPr="00D101BA">
              <w:rPr>
                <w:rFonts w:ascii="宋体" w:eastAsia="宋体" w:hAnsi="宋体" w:hint="eastAsia"/>
                <w:sz w:val="28"/>
                <w:szCs w:val="28"/>
              </w:rPr>
              <w:t>4m</w:t>
            </w:r>
            <w:r w:rsidR="00C732A9" w:rsidRPr="00D101BA">
              <w:rPr>
                <w:rFonts w:ascii="宋体" w:eastAsia="宋体" w:hAnsi="宋体"/>
                <w:sz w:val="28"/>
                <w:szCs w:val="28"/>
              </w:rPr>
              <w:t>H</w:t>
            </w:r>
            <w:r w:rsidR="00C732A9" w:rsidRPr="00D101BA">
              <w:rPr>
                <w:rFonts w:ascii="宋体" w:eastAsia="宋体" w:hAnsi="宋体" w:hint="eastAsia"/>
                <w:sz w:val="28"/>
                <w:szCs w:val="28"/>
              </w:rPr>
              <w:t>z处振幅谱密度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4mHz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30μm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Hz</m:t>
                      </m:r>
                    </m:e>
                  </m:rad>
                </m:den>
              </m:f>
            </m:oMath>
            <w:r w:rsidR="00C732A9" w:rsidRPr="00D101BA">
              <w:rPr>
                <w:rFonts w:ascii="宋体" w:eastAsia="宋体" w:hAnsi="宋体" w:hint="eastAsia"/>
                <w:sz w:val="28"/>
                <w:szCs w:val="28"/>
              </w:rPr>
              <w:t>，8mHz处振幅谱密度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8mHz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10μm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Hz</m:t>
                      </m:r>
                    </m:e>
                  </m:rad>
                </m:den>
              </m:f>
            </m:oMath>
          </w:p>
        </w:tc>
        <w:tc>
          <w:tcPr>
            <w:tcW w:w="935" w:type="dxa"/>
          </w:tcPr>
          <w:p w14:paraId="43A1752E" w14:textId="77777777" w:rsidR="0004541A" w:rsidRPr="00D101BA" w:rsidRDefault="000454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4562FED" w14:textId="77777777" w:rsidR="0004541A" w:rsidRDefault="0004541A"/>
    <w:sectPr w:rsidR="0004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8E84" w14:textId="77777777" w:rsidR="00DB7285" w:rsidRDefault="00DB7285" w:rsidP="00C22C6C">
      <w:r>
        <w:separator/>
      </w:r>
    </w:p>
  </w:endnote>
  <w:endnote w:type="continuationSeparator" w:id="0">
    <w:p w14:paraId="27823A7D" w14:textId="77777777" w:rsidR="00DB7285" w:rsidRDefault="00DB7285" w:rsidP="00C2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D210" w14:textId="77777777" w:rsidR="00DB7285" w:rsidRDefault="00DB7285" w:rsidP="00C22C6C">
      <w:r>
        <w:separator/>
      </w:r>
    </w:p>
  </w:footnote>
  <w:footnote w:type="continuationSeparator" w:id="0">
    <w:p w14:paraId="198DAACB" w14:textId="77777777" w:rsidR="00DB7285" w:rsidRDefault="00DB7285" w:rsidP="00C22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DA"/>
    <w:rsid w:val="0004541A"/>
    <w:rsid w:val="00153336"/>
    <w:rsid w:val="003347DA"/>
    <w:rsid w:val="003B143F"/>
    <w:rsid w:val="00655C40"/>
    <w:rsid w:val="00C22C6C"/>
    <w:rsid w:val="00C732A9"/>
    <w:rsid w:val="00C94927"/>
    <w:rsid w:val="00D101BA"/>
    <w:rsid w:val="00DB7285"/>
    <w:rsid w:val="00F134A5"/>
    <w:rsid w:val="00F6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8F907"/>
  <w15:chartTrackingRefBased/>
  <w15:docId w15:val="{7CE3110A-8E5D-4C6D-8E5D-A21C4226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4541A"/>
    <w:rPr>
      <w:color w:val="808080"/>
    </w:rPr>
  </w:style>
  <w:style w:type="paragraph" w:styleId="a5">
    <w:name w:val="header"/>
    <w:basedOn w:val="a"/>
    <w:link w:val="a6"/>
    <w:uiPriority w:val="99"/>
    <w:unhideWhenUsed/>
    <w:rsid w:val="00C22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2C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2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2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L</dc:creator>
  <cp:keywords/>
  <dc:description/>
  <cp:lastModifiedBy>Reuben L</cp:lastModifiedBy>
  <cp:revision>3</cp:revision>
  <dcterms:created xsi:type="dcterms:W3CDTF">2022-02-17T01:50:00Z</dcterms:created>
  <dcterms:modified xsi:type="dcterms:W3CDTF">2022-02-17T02:40:00Z</dcterms:modified>
</cp:coreProperties>
</file>