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992A" w14:textId="6E8386F0" w:rsidR="006F6104" w:rsidRPr="007857B5" w:rsidRDefault="00522FBE" w:rsidP="00586223">
      <w:pPr>
        <w:adjustRightInd w:val="0"/>
        <w:snapToGrid w:val="0"/>
        <w:ind w:firstLine="480"/>
        <w:jc w:val="center"/>
        <w:rPr>
          <w:rFonts w:ascii="黑体" w:eastAsia="黑体" w:hAnsi="黑体"/>
          <w:sz w:val="36"/>
          <w:szCs w:val="36"/>
        </w:rPr>
      </w:pPr>
      <w:r>
        <w:fldChar w:fldCharType="begin"/>
      </w:r>
      <w:r>
        <w:instrText xml:space="preserve"> MACROBUTTON AMEditEquationSection2 </w:instrText>
      </w:r>
      <w:r w:rsidRPr="00522FBE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4A6DA4" w:rsidRPr="007857B5">
        <w:rPr>
          <w:rFonts w:ascii="黑体" w:eastAsia="黑体" w:hAnsi="黑体" w:hint="eastAsia"/>
          <w:sz w:val="36"/>
          <w:szCs w:val="36"/>
        </w:rPr>
        <w:t>总体最小二乘</w:t>
      </w:r>
      <w:r w:rsidR="00555458" w:rsidRPr="007857B5">
        <w:rPr>
          <w:rFonts w:ascii="黑体" w:eastAsia="黑体" w:hAnsi="黑体" w:hint="eastAsia"/>
          <w:sz w:val="36"/>
          <w:szCs w:val="36"/>
        </w:rPr>
        <w:t>估计</w:t>
      </w:r>
    </w:p>
    <w:p w14:paraId="2BA68D10" w14:textId="08921DA4" w:rsidR="004A6DA4" w:rsidRPr="007857B5" w:rsidRDefault="004A6DA4" w:rsidP="00586223">
      <w:pPr>
        <w:adjustRightInd w:val="0"/>
        <w:snapToGrid w:val="0"/>
        <w:ind w:firstLineChars="0" w:firstLine="0"/>
        <w:rPr>
          <w:rFonts w:ascii="黑体" w:eastAsia="黑体" w:hAnsi="黑体"/>
          <w:sz w:val="28"/>
          <w:szCs w:val="28"/>
        </w:rPr>
      </w:pPr>
      <w:r w:rsidRPr="007857B5">
        <w:rPr>
          <w:rFonts w:ascii="黑体" w:eastAsia="黑体" w:hAnsi="黑体" w:hint="eastAsia"/>
          <w:sz w:val="28"/>
          <w:szCs w:val="28"/>
        </w:rPr>
        <w:t>1</w:t>
      </w:r>
      <w:r w:rsidRPr="007857B5">
        <w:rPr>
          <w:rFonts w:ascii="黑体" w:eastAsia="黑体" w:hAnsi="黑体"/>
          <w:sz w:val="28"/>
          <w:szCs w:val="28"/>
        </w:rPr>
        <w:t xml:space="preserve"> </w:t>
      </w:r>
      <w:r w:rsidRPr="007857B5">
        <w:rPr>
          <w:rFonts w:ascii="黑体" w:eastAsia="黑体" w:hAnsi="黑体" w:hint="eastAsia"/>
          <w:sz w:val="28"/>
          <w:szCs w:val="28"/>
        </w:rPr>
        <w:t>问题描述</w:t>
      </w:r>
    </w:p>
    <w:p w14:paraId="3F7B0E31" w14:textId="4DED3FAF" w:rsidR="004A6DA4" w:rsidRPr="007857B5" w:rsidRDefault="004A6DA4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给定一组长度为</w:t>
      </w:r>
      <w:r w:rsidR="00574F66" w:rsidRPr="00574F66">
        <w:rPr>
          <w:rFonts w:ascii="宋体" w:hAnsi="宋体"/>
          <w:position w:val="-11"/>
          <w:szCs w:val="24"/>
        </w:rPr>
        <w:object w:dxaOrig="261" w:dyaOrig="357" w14:anchorId="3610B3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7.7pt" o:ole="">
            <v:imagedata r:id="rId7" o:title=""/>
          </v:shape>
          <o:OLEObject Type="Embed" ProgID="Equation.AxMath" ShapeID="_x0000_i1025" DrawAspect="Content" ObjectID="_1698561574" r:id="rId8"/>
        </w:object>
      </w:r>
      <w:r w:rsidRPr="007857B5">
        <w:rPr>
          <w:rFonts w:ascii="宋体" w:hAnsi="宋体" w:hint="eastAsia"/>
          <w:szCs w:val="24"/>
        </w:rPr>
        <w:t>的二维坐标序列</w:t>
      </w:r>
      <w:r w:rsidR="00FC4A09" w:rsidRPr="007857B5">
        <w:rPr>
          <w:rFonts w:ascii="宋体" w:hAnsi="宋体"/>
          <w:position w:val="-12"/>
          <w:szCs w:val="24"/>
        </w:rPr>
        <w:object w:dxaOrig="1940" w:dyaOrig="342" w14:anchorId="774B15E9">
          <v:shape id="_x0000_i1026" type="#_x0000_t75" style="width:97pt;height:17.1pt" o:ole="">
            <v:imagedata r:id="rId9" o:title=""/>
          </v:shape>
          <o:OLEObject Type="Embed" ProgID="Equation.AxMath" ShapeID="_x0000_i1026" DrawAspect="Content" ObjectID="_1698561575" r:id="rId10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，</w:t>
      </w:r>
      <w:r w:rsidR="000C2AA0" w:rsidRPr="007857B5">
        <w:rPr>
          <w:rFonts w:ascii="宋体" w:hAnsi="宋体" w:hint="eastAsia"/>
          <w:szCs w:val="24"/>
        </w:rPr>
        <w:t>假设有</w:t>
      </w:r>
      <w:r w:rsidR="00586223" w:rsidRPr="00586223">
        <w:rPr>
          <w:rFonts w:ascii="宋体" w:hAnsi="宋体"/>
          <w:position w:val="-11"/>
          <w:szCs w:val="24"/>
        </w:rPr>
        <w:object w:dxaOrig="198" w:dyaOrig="357" w14:anchorId="6325B3AF">
          <v:shape id="_x0000_i1027" type="#_x0000_t75" style="width:9.75pt;height:17.7pt" o:ole="">
            <v:imagedata r:id="rId11" o:title=""/>
          </v:shape>
          <o:OLEObject Type="Embed" ProgID="Equation.AxMath" ShapeID="_x0000_i1027" DrawAspect="Content" ObjectID="_1698561576" r:id="rId12"/>
        </w:object>
      </w:r>
      <w:r w:rsidR="000C2AA0" w:rsidRPr="007857B5">
        <w:rPr>
          <w:rFonts w:ascii="宋体" w:hAnsi="宋体" w:hint="eastAsia"/>
          <w:szCs w:val="24"/>
        </w:rPr>
        <w:t>元参数的线性模型</w:t>
      </w:r>
      <w:r w:rsidR="00566D17" w:rsidRPr="007857B5">
        <w:rPr>
          <w:rFonts w:ascii="宋体" w:hAnsi="宋体"/>
          <w:position w:val="-12"/>
          <w:szCs w:val="24"/>
        </w:rPr>
        <w:object w:dxaOrig="668" w:dyaOrig="341" w14:anchorId="5EFC328D">
          <v:shape id="_x0000_i1028" type="#_x0000_t75" style="width:31.75pt;height:17.1pt" o:ole="">
            <v:imagedata r:id="rId13" o:title=""/>
          </v:shape>
          <o:OLEObject Type="Embed" ProgID="Equation.AxMath" ShapeID="_x0000_i1028" DrawAspect="Content" ObjectID="_1698561577" r:id="rId14">
            <o:FieldCodes>\* MERGEFORMAT</o:FieldCodes>
          </o:OLEObject>
        </w:object>
      </w:r>
      <w:r w:rsidR="000C2AA0" w:rsidRPr="007857B5">
        <w:rPr>
          <w:rFonts w:ascii="宋体" w:hAnsi="宋体" w:hint="eastAsia"/>
          <w:szCs w:val="24"/>
        </w:rPr>
        <w:t>用于描述该组二维坐标序列，即</w:t>
      </w:r>
      <w:r w:rsidR="00566D17" w:rsidRPr="007857B5">
        <w:rPr>
          <w:rFonts w:ascii="宋体" w:hAnsi="宋体"/>
          <w:position w:val="-12"/>
          <w:szCs w:val="24"/>
        </w:rPr>
        <w:object w:dxaOrig="759" w:dyaOrig="339" w14:anchorId="61895C5B">
          <v:shape id="_x0000_i1029" type="#_x0000_t75" style="width:34.15pt;height:17.1pt" o:ole="">
            <v:imagedata r:id="rId15" o:title=""/>
          </v:shape>
          <o:OLEObject Type="Embed" ProgID="Equation.AxMath" ShapeID="_x0000_i1029" DrawAspect="Content" ObjectID="_1698561578" r:id="rId16">
            <o:FieldCodes>\* MERGEFORMAT</o:FieldCodes>
          </o:OLEObject>
        </w:object>
      </w:r>
      <w:r w:rsidR="000C2AA0" w:rsidRPr="007857B5">
        <w:rPr>
          <w:rFonts w:ascii="宋体" w:hAnsi="宋体" w:hint="eastAsia"/>
          <w:szCs w:val="24"/>
        </w:rPr>
        <w:t>，</w:t>
      </w:r>
      <w:r w:rsidR="00136290" w:rsidRPr="007857B5">
        <w:rPr>
          <w:rFonts w:ascii="宋体" w:hAnsi="宋体" w:hint="eastAsia"/>
          <w:szCs w:val="24"/>
        </w:rPr>
        <w:t>其中</w:t>
      </w:r>
      <w:r w:rsidR="00FC4A09" w:rsidRPr="007857B5">
        <w:rPr>
          <w:rFonts w:ascii="宋体" w:hAnsi="宋体"/>
          <w:position w:val="-10"/>
          <w:szCs w:val="24"/>
        </w:rPr>
        <w:object w:dxaOrig="608" w:dyaOrig="312" w14:anchorId="222B1DF7">
          <v:shape id="_x0000_i1030" type="#_x0000_t75" style="width:30.5pt;height:15.85pt" o:ole="">
            <v:imagedata r:id="rId17" o:title=""/>
          </v:shape>
          <o:OLEObject Type="Embed" ProgID="Equation.AxMath" ShapeID="_x0000_i1030" DrawAspect="Content" ObjectID="_1698561579" r:id="rId18">
            <o:FieldCodes>\* MERGEFORMAT</o:FieldCodes>
          </o:OLEObject>
        </w:object>
      </w:r>
      <w:r w:rsidR="00136290" w:rsidRPr="007857B5">
        <w:rPr>
          <w:rFonts w:ascii="宋体" w:hAnsi="宋体" w:hint="eastAsia"/>
          <w:szCs w:val="24"/>
        </w:rPr>
        <w:t>。</w:t>
      </w:r>
    </w:p>
    <w:p w14:paraId="376D232C" w14:textId="1A00E3F8" w:rsidR="00136290" w:rsidRPr="007857B5" w:rsidRDefault="00136290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由于观测数据长度远大于未知数个数，因此，该参数估计方程</w:t>
      </w:r>
      <w:proofErr w:type="gramStart"/>
      <w:r w:rsidRPr="007857B5">
        <w:rPr>
          <w:rFonts w:ascii="宋体" w:hAnsi="宋体" w:hint="eastAsia"/>
          <w:szCs w:val="24"/>
        </w:rPr>
        <w:t>是超定的</w:t>
      </w:r>
      <w:proofErr w:type="gramEnd"/>
      <w:r w:rsidRPr="007857B5">
        <w:rPr>
          <w:rFonts w:ascii="宋体" w:hAnsi="宋体" w:hint="eastAsia"/>
          <w:szCs w:val="24"/>
        </w:rPr>
        <w:t>。如果自变量</w:t>
      </w:r>
      <w:r w:rsidR="008E5638" w:rsidRPr="007857B5">
        <w:rPr>
          <w:rFonts w:ascii="宋体" w:hAnsi="宋体"/>
          <w:position w:val="-10"/>
          <w:szCs w:val="24"/>
        </w:rPr>
        <w:object w:dxaOrig="206" w:dyaOrig="315" w14:anchorId="17D26EB0">
          <v:shape id="_x0000_i1031" type="#_x0000_t75" style="width:10.35pt;height:15.85pt" o:ole="">
            <v:imagedata r:id="rId19" o:title=""/>
          </v:shape>
          <o:OLEObject Type="Embed" ProgID="Equation.AxMath" ShapeID="_x0000_i1031" DrawAspect="Content" ObjectID="_1698561580" r:id="rId20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中不包含噪声，模型数据</w:t>
      </w:r>
      <w:r w:rsidR="008E5638" w:rsidRPr="007857B5">
        <w:rPr>
          <w:rFonts w:ascii="宋体" w:hAnsi="宋体"/>
          <w:position w:val="-12"/>
          <w:szCs w:val="24"/>
        </w:rPr>
        <w:object w:dxaOrig="668" w:dyaOrig="341" w14:anchorId="7075F013">
          <v:shape id="_x0000_i1032" type="#_x0000_t75" style="width:33.55pt;height:17.1pt" o:ole="">
            <v:imagedata r:id="rId13" o:title=""/>
          </v:shape>
          <o:OLEObject Type="Embed" ProgID="Equation.AxMath" ShapeID="_x0000_i1032" DrawAspect="Content" ObjectID="_1698561581" r:id="rId21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>和测量数据</w:t>
      </w:r>
      <w:r w:rsidR="008E5638" w:rsidRPr="007857B5">
        <w:rPr>
          <w:rFonts w:ascii="宋体" w:hAnsi="宋体"/>
          <w:position w:val="-10"/>
          <w:szCs w:val="24"/>
        </w:rPr>
        <w:object w:dxaOrig="199" w:dyaOrig="315" w14:anchorId="48474C2E">
          <v:shape id="_x0000_i1033" type="#_x0000_t75" style="width:9.75pt;height:15.85pt" o:ole="">
            <v:imagedata r:id="rId22" o:title=""/>
          </v:shape>
          <o:OLEObject Type="Embed" ProgID="Equation.AxMath" ShapeID="_x0000_i1033" DrawAspect="Content" ObjectID="_1698561582" r:id="rId23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>之间的唯一区别一定是由于</w:t>
      </w:r>
      <w:r w:rsidR="008E5638" w:rsidRPr="007857B5">
        <w:rPr>
          <w:rFonts w:ascii="宋体" w:hAnsi="宋体"/>
          <w:position w:val="-10"/>
          <w:szCs w:val="24"/>
        </w:rPr>
        <w:object w:dxaOrig="199" w:dyaOrig="315" w14:anchorId="2C12F392">
          <v:shape id="_x0000_i1034" type="#_x0000_t75" style="width:9.75pt;height:15.85pt" o:ole="">
            <v:imagedata r:id="rId22" o:title=""/>
          </v:shape>
          <o:OLEObject Type="Embed" ProgID="Equation.AxMath" ShapeID="_x0000_i1034" DrawAspect="Content" ObjectID="_1698561583" r:id="rId24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>的测量误差和模型无法反映的数据的自然</w:t>
      </w:r>
      <w:r w:rsidRPr="007857B5">
        <w:rPr>
          <w:rFonts w:ascii="宋体" w:hAnsi="宋体" w:hint="eastAsia"/>
          <w:szCs w:val="24"/>
        </w:rPr>
        <w:t>可变</w:t>
      </w:r>
      <w:r w:rsidRPr="007857B5">
        <w:rPr>
          <w:rFonts w:ascii="宋体" w:hAnsi="宋体"/>
          <w:szCs w:val="24"/>
        </w:rPr>
        <w:t>性。</w:t>
      </w:r>
      <w:r w:rsidR="00522FBE" w:rsidRPr="007857B5">
        <w:rPr>
          <w:rFonts w:ascii="宋体" w:hAnsi="宋体" w:hint="eastAsia"/>
          <w:szCs w:val="24"/>
        </w:rPr>
        <w:t>在上述情况下，最佳参数估计要求尽可能减小观测数据</w:t>
      </w:r>
      <w:r w:rsidR="008E5638" w:rsidRPr="007857B5">
        <w:rPr>
          <w:rFonts w:ascii="宋体" w:hAnsi="宋体"/>
          <w:position w:val="-10"/>
          <w:szCs w:val="24"/>
        </w:rPr>
        <w:object w:dxaOrig="199" w:dyaOrig="315" w14:anchorId="05653DF4">
          <v:shape id="_x0000_i1035" type="#_x0000_t75" style="width:9.75pt;height:15.85pt" o:ole="">
            <v:imagedata r:id="rId22" o:title=""/>
          </v:shape>
          <o:OLEObject Type="Embed" ProgID="Equation.AxMath" ShapeID="_x0000_i1035" DrawAspect="Content" ObjectID="_1698561584" r:id="rId25">
            <o:FieldCodes>\* MERGEFORMAT</o:FieldCodes>
          </o:OLEObject>
        </w:object>
      </w:r>
      <w:r w:rsidR="00522FBE" w:rsidRPr="007857B5">
        <w:rPr>
          <w:rFonts w:ascii="宋体" w:hAnsi="宋体" w:hint="eastAsia"/>
          <w:szCs w:val="24"/>
        </w:rPr>
        <w:t>与模型数据</w:t>
      </w:r>
      <w:r w:rsidR="008E5638" w:rsidRPr="007857B5">
        <w:rPr>
          <w:rFonts w:ascii="宋体" w:hAnsi="宋体"/>
          <w:position w:val="-12"/>
          <w:szCs w:val="24"/>
        </w:rPr>
        <w:object w:dxaOrig="685" w:dyaOrig="344" w14:anchorId="4E019484">
          <v:shape id="_x0000_i1036" type="#_x0000_t75" style="width:34.15pt;height:17.1pt" o:ole="">
            <v:imagedata r:id="rId26" o:title=""/>
          </v:shape>
          <o:OLEObject Type="Embed" ProgID="Equation.AxMath" ShapeID="_x0000_i1036" DrawAspect="Content" ObjectID="_1698561585" r:id="rId27">
            <o:FieldCodes>\* MERGEFORMAT</o:FieldCodes>
          </o:OLEObject>
        </w:object>
      </w:r>
      <w:r w:rsidR="00522FBE" w:rsidRPr="007857B5">
        <w:rPr>
          <w:rFonts w:ascii="宋体" w:hAnsi="宋体" w:hint="eastAsia"/>
          <w:szCs w:val="24"/>
        </w:rPr>
        <w:t>之间的度量。参数估计问题则可以表示为</w:t>
      </w:r>
    </w:p>
    <w:p w14:paraId="297AEEF0" w14:textId="45B448A6" w:rsidR="00522FBE" w:rsidRPr="007857B5" w:rsidRDefault="00522FBE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/>
          <w:szCs w:val="24"/>
        </w:rPr>
        <w:tab/>
      </w:r>
      <w:r w:rsidR="00FC4A09" w:rsidRPr="007857B5">
        <w:rPr>
          <w:rFonts w:ascii="宋体" w:hAnsi="宋体"/>
          <w:position w:val="-12"/>
          <w:szCs w:val="24"/>
        </w:rPr>
        <w:object w:dxaOrig="1142" w:dyaOrig="339" w14:anchorId="76CEABEA">
          <v:shape id="_x0000_i1037" type="#_x0000_t75" style="width:57.35pt;height:17.1pt" o:ole="">
            <v:imagedata r:id="rId28" o:title=""/>
          </v:shape>
          <o:OLEObject Type="Embed" ProgID="Equation.AxMath" ShapeID="_x0000_i1037" DrawAspect="Content" ObjectID="_1698561586" r:id="rId29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ab/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MACROBUTTON AMMPlaceRM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\h \* MERGEFORMAT </w:instrText>
      </w:r>
      <w:r w:rsidRPr="007857B5">
        <w:rPr>
          <w:rFonts w:ascii="宋体" w:hAnsi="宋体"/>
          <w:szCs w:val="24"/>
        </w:rPr>
        <w:fldChar w:fldCharType="end"/>
      </w:r>
      <w:bookmarkStart w:id="0" w:name="ZEqnNum827868"/>
      <w:r w:rsidRPr="007857B5">
        <w:rPr>
          <w:rFonts w:ascii="宋体" w:hAnsi="宋体"/>
          <w:szCs w:val="24"/>
        </w:rPr>
        <w:instrText>(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\c \* Arabic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1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)</w:instrText>
      </w:r>
      <w:bookmarkEnd w:id="0"/>
      <w:r w:rsidRPr="007857B5">
        <w:rPr>
          <w:rFonts w:ascii="宋体" w:hAnsi="宋体"/>
          <w:szCs w:val="24"/>
        </w:rPr>
        <w:fldChar w:fldCharType="end"/>
      </w:r>
    </w:p>
    <w:p w14:paraId="7DCDBDF1" w14:textId="6890E158" w:rsidR="00555458" w:rsidRPr="007857B5" w:rsidRDefault="00522FBE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其中，向量</w:t>
      </w:r>
      <w:r w:rsidR="00FC4A09" w:rsidRPr="007857B5">
        <w:rPr>
          <w:rFonts w:ascii="宋体" w:hAnsi="宋体"/>
          <w:position w:val="-12"/>
          <w:szCs w:val="24"/>
        </w:rPr>
        <w:object w:dxaOrig="177" w:dyaOrig="339" w14:anchorId="3DB93066">
          <v:shape id="_x0000_i1038" type="#_x0000_t75" style="width:9.15pt;height:17.1pt" o:ole="">
            <v:imagedata r:id="rId30" o:title=""/>
          </v:shape>
          <o:OLEObject Type="Embed" ProgID="Equation.AxMath" ShapeID="_x0000_i1038" DrawAspect="Content" ObjectID="_1698561587" r:id="rId31">
            <o:FieldCodes>\* MERGEFORMAT</o:FieldCodes>
          </o:OLEObject>
        </w:object>
      </w:r>
      <w:r w:rsidR="00555458" w:rsidRPr="007857B5">
        <w:rPr>
          <w:rFonts w:ascii="宋体" w:hAnsi="宋体" w:hint="eastAsia"/>
          <w:szCs w:val="24"/>
        </w:rPr>
        <w:t>表示测量值</w:t>
      </w:r>
      <w:r w:rsidR="00FC4A09" w:rsidRPr="007857B5">
        <w:rPr>
          <w:rFonts w:ascii="宋体" w:hAnsi="宋体"/>
          <w:position w:val="-10"/>
          <w:szCs w:val="24"/>
        </w:rPr>
        <w:object w:dxaOrig="177" w:dyaOrig="312" w14:anchorId="32079C7E">
          <v:shape id="_x0000_i1039" type="#_x0000_t75" style="width:9.15pt;height:15.85pt" o:ole="">
            <v:imagedata r:id="rId32" o:title=""/>
          </v:shape>
          <o:OLEObject Type="Embed" ProgID="Equation.AxMath" ShapeID="_x0000_i1039" DrawAspect="Content" ObjectID="_1698561588" r:id="rId33">
            <o:FieldCodes>\* MERGEFORMAT</o:FieldCodes>
          </o:OLEObject>
        </w:object>
      </w:r>
      <w:r w:rsidR="00555458" w:rsidRPr="007857B5">
        <w:rPr>
          <w:rFonts w:ascii="宋体" w:hAnsi="宋体" w:hint="eastAsia"/>
          <w:szCs w:val="24"/>
        </w:rPr>
        <w:t>与模型</w:t>
      </w:r>
      <w:r w:rsidR="00FC4A09" w:rsidRPr="007857B5">
        <w:rPr>
          <w:rFonts w:ascii="宋体" w:hAnsi="宋体"/>
          <w:position w:val="-12"/>
          <w:szCs w:val="24"/>
        </w:rPr>
        <w:object w:dxaOrig="177" w:dyaOrig="339" w14:anchorId="3C01690B">
          <v:shape id="_x0000_i1040" type="#_x0000_t75" style="width:9.15pt;height:17.1pt" o:ole="">
            <v:imagedata r:id="rId34" o:title=""/>
          </v:shape>
          <o:OLEObject Type="Embed" ProgID="Equation.AxMath" ShapeID="_x0000_i1040" DrawAspect="Content" ObjectID="_1698561589" r:id="rId35">
            <o:FieldCodes>\* MERGEFORMAT</o:FieldCodes>
          </o:OLEObject>
        </w:object>
      </w:r>
      <w:r w:rsidR="00555458" w:rsidRPr="007857B5">
        <w:rPr>
          <w:rFonts w:ascii="宋体" w:hAnsi="宋体" w:hint="eastAsia"/>
          <w:szCs w:val="24"/>
        </w:rPr>
        <w:t>之间的差异。能最小化</w:t>
      </w:r>
      <w:r w:rsidR="00FC4A09" w:rsidRPr="007857B5">
        <w:rPr>
          <w:rFonts w:ascii="宋体" w:hAnsi="宋体"/>
          <w:position w:val="-12"/>
          <w:szCs w:val="24"/>
        </w:rPr>
        <w:object w:dxaOrig="177" w:dyaOrig="339" w14:anchorId="7B6E2FE9">
          <v:shape id="_x0000_i1041" type="#_x0000_t75" style="width:9.15pt;height:17.1pt" o:ole="">
            <v:imagedata r:id="rId34" o:title=""/>
          </v:shape>
          <o:OLEObject Type="Embed" ProgID="Equation.AxMath" ShapeID="_x0000_i1041" DrawAspect="Content" ObjectID="_1698561590" r:id="rId36">
            <o:FieldCodes>\* MERGEFORMAT</o:FieldCodes>
          </o:OLEObject>
        </w:object>
      </w:r>
      <w:r w:rsidR="00555458" w:rsidRPr="007857B5">
        <w:rPr>
          <w:rFonts w:ascii="宋体" w:hAnsi="宋体" w:hint="eastAsia"/>
          <w:szCs w:val="24"/>
        </w:rPr>
        <w:t>二范数的模型参数</w:t>
      </w:r>
      <w:r w:rsidR="00FC4A09" w:rsidRPr="007857B5">
        <w:rPr>
          <w:rFonts w:ascii="宋体" w:hAnsi="宋体"/>
          <w:position w:val="-10"/>
          <w:szCs w:val="24"/>
        </w:rPr>
        <w:object w:dxaOrig="178" w:dyaOrig="312" w14:anchorId="0E4B0133">
          <v:shape id="_x0000_i1042" type="#_x0000_t75" style="width:9.15pt;height:15.85pt" o:ole="">
            <v:imagedata r:id="rId37" o:title=""/>
          </v:shape>
          <o:OLEObject Type="Embed" ProgID="Equation.AxMath" ShapeID="_x0000_i1042" DrawAspect="Content" ObjectID="_1698561591" r:id="rId38">
            <o:FieldCodes>\* MERGEFORMAT</o:FieldCodes>
          </o:OLEObject>
        </w:object>
      </w:r>
      <w:r w:rsidR="00555458" w:rsidRPr="007857B5">
        <w:rPr>
          <w:rFonts w:ascii="宋体" w:hAnsi="宋体" w:hint="eastAsia"/>
          <w:szCs w:val="24"/>
        </w:rPr>
        <w:t>称为一般最小二乘解（O</w:t>
      </w:r>
      <w:r w:rsidR="00555458" w:rsidRPr="007857B5">
        <w:rPr>
          <w:rFonts w:ascii="宋体" w:hAnsi="宋体"/>
          <w:szCs w:val="24"/>
        </w:rPr>
        <w:t>LS</w:t>
      </w:r>
      <w:r w:rsidR="00B9255F" w:rsidRPr="007857B5">
        <w:rPr>
          <w:rFonts w:ascii="宋体" w:hAnsi="宋体"/>
          <w:szCs w:val="24"/>
        </w:rPr>
        <w:t>, ordinary least squares</w:t>
      </w:r>
      <w:r w:rsidR="00555458" w:rsidRPr="007857B5">
        <w:rPr>
          <w:rFonts w:ascii="宋体" w:hAnsi="宋体" w:hint="eastAsia"/>
          <w:szCs w:val="24"/>
        </w:rPr>
        <w:t>）。</w:t>
      </w:r>
    </w:p>
    <w:p w14:paraId="1B45C502" w14:textId="37CF5816" w:rsidR="00555458" w:rsidRPr="007857B5" w:rsidRDefault="00555458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如果自变量</w:t>
      </w:r>
      <w:r w:rsidR="00FC4A09" w:rsidRPr="007857B5">
        <w:rPr>
          <w:rFonts w:ascii="宋体" w:hAnsi="宋体"/>
          <w:position w:val="-10"/>
          <w:szCs w:val="24"/>
        </w:rPr>
        <w:object w:dxaOrig="206" w:dyaOrig="315" w14:anchorId="5A440EE3">
          <v:shape id="_x0000_i1043" type="#_x0000_t75" style="width:10.35pt;height:15.85pt" o:ole="">
            <v:imagedata r:id="rId19" o:title=""/>
          </v:shape>
          <o:OLEObject Type="Embed" ProgID="Equation.AxMath" ShapeID="_x0000_i1043" DrawAspect="Content" ObjectID="_1698561592" r:id="rId39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同因变量</w:t>
      </w:r>
      <w:r w:rsidR="00FC4A09" w:rsidRPr="007857B5">
        <w:rPr>
          <w:rFonts w:ascii="宋体" w:hAnsi="宋体"/>
          <w:position w:val="-10"/>
          <w:szCs w:val="24"/>
        </w:rPr>
        <w:object w:dxaOrig="199" w:dyaOrig="315" w14:anchorId="0E83CFBA">
          <v:shape id="_x0000_i1044" type="#_x0000_t75" style="width:9.75pt;height:15.85pt" o:ole="">
            <v:imagedata r:id="rId22" o:title=""/>
          </v:shape>
          <o:OLEObject Type="Embed" ProgID="Equation.AxMath" ShapeID="_x0000_i1044" DrawAspect="Content" ObjectID="_1698561593" r:id="rId40">
            <o:FieldCodes>\* MERGEFORMAT</o:FieldCodes>
          </o:OLEObject>
        </w:object>
      </w:r>
      <w:r w:rsidR="00D13005" w:rsidRPr="007857B5">
        <w:rPr>
          <w:rFonts w:ascii="宋体" w:hAnsi="宋体" w:hint="eastAsia"/>
          <w:szCs w:val="24"/>
        </w:rPr>
        <w:t>均有测量误差，那么最优估计模型则需要减小自变量</w:t>
      </w:r>
      <w:r w:rsidR="00FC4A09" w:rsidRPr="007857B5">
        <w:rPr>
          <w:rFonts w:ascii="宋体" w:hAnsi="宋体"/>
          <w:position w:val="-10"/>
          <w:szCs w:val="24"/>
        </w:rPr>
        <w:object w:dxaOrig="206" w:dyaOrig="315" w14:anchorId="0683C98F">
          <v:shape id="_x0000_i1045" type="#_x0000_t75" style="width:10.35pt;height:15.85pt" o:ole="">
            <v:imagedata r:id="rId19" o:title=""/>
          </v:shape>
          <o:OLEObject Type="Embed" ProgID="Equation.AxMath" ShapeID="_x0000_i1045" DrawAspect="Content" ObjectID="_1698561594" r:id="rId41">
            <o:FieldCodes>\* MERGEFORMAT</o:FieldCodes>
          </o:OLEObject>
        </w:object>
      </w:r>
      <w:r w:rsidR="00D13005" w:rsidRPr="007857B5">
        <w:rPr>
          <w:rFonts w:ascii="宋体" w:hAnsi="宋体" w:hint="eastAsia"/>
          <w:szCs w:val="24"/>
        </w:rPr>
        <w:t>与因变量</w:t>
      </w:r>
      <w:r w:rsidR="00FC4A09" w:rsidRPr="007857B5">
        <w:rPr>
          <w:rFonts w:ascii="宋体" w:hAnsi="宋体"/>
          <w:position w:val="-10"/>
          <w:szCs w:val="24"/>
        </w:rPr>
        <w:object w:dxaOrig="199" w:dyaOrig="315" w14:anchorId="161CF5DB">
          <v:shape id="_x0000_i1046" type="#_x0000_t75" style="width:9.75pt;height:15.85pt" o:ole="">
            <v:imagedata r:id="rId22" o:title=""/>
          </v:shape>
          <o:OLEObject Type="Embed" ProgID="Equation.AxMath" ShapeID="_x0000_i1046" DrawAspect="Content" ObjectID="_1698561595" r:id="rId42">
            <o:FieldCodes>\* MERGEFORMAT</o:FieldCodes>
          </o:OLEObject>
        </w:object>
      </w:r>
      <w:r w:rsidR="00D13005" w:rsidRPr="007857B5">
        <w:rPr>
          <w:rFonts w:ascii="宋体" w:hAnsi="宋体" w:hint="eastAsia"/>
          <w:szCs w:val="24"/>
        </w:rPr>
        <w:t>两者测量值与模型之间度量。因此，需要在式</w:t>
      </w:r>
      <w:r w:rsidR="00D13005" w:rsidRPr="007857B5">
        <w:rPr>
          <w:rFonts w:ascii="宋体" w:hAnsi="宋体"/>
          <w:szCs w:val="24"/>
        </w:rPr>
        <w:fldChar w:fldCharType="begin"/>
      </w:r>
      <w:r w:rsidR="00D13005" w:rsidRPr="007857B5">
        <w:rPr>
          <w:rFonts w:ascii="宋体" w:hAnsi="宋体"/>
          <w:szCs w:val="24"/>
        </w:rPr>
        <w:instrText xml:space="preserve"> GOTOBUTTON ZEqnNum827868  \* MERGEFORMAT </w:instrText>
      </w:r>
      <w:r w:rsidR="00D13005" w:rsidRPr="007857B5">
        <w:rPr>
          <w:rFonts w:ascii="宋体" w:hAnsi="宋体"/>
          <w:szCs w:val="24"/>
        </w:rPr>
        <w:fldChar w:fldCharType="begin"/>
      </w:r>
      <w:r w:rsidR="00D13005" w:rsidRPr="007857B5">
        <w:rPr>
          <w:rFonts w:ascii="宋体" w:hAnsi="宋体"/>
          <w:szCs w:val="24"/>
        </w:rPr>
        <w:instrText xml:space="preserve"> REF ZEqnNum827868 \* Charformat \! \* MERGEFORMAT </w:instrText>
      </w:r>
      <w:r w:rsidR="00D13005" w:rsidRPr="007857B5">
        <w:rPr>
          <w:rFonts w:ascii="宋体" w:hAnsi="宋体"/>
          <w:szCs w:val="24"/>
        </w:rPr>
        <w:fldChar w:fldCharType="separate"/>
      </w:r>
      <w:r w:rsidR="005648F6" w:rsidRPr="007857B5">
        <w:rPr>
          <w:rFonts w:ascii="宋体" w:hAnsi="宋体"/>
          <w:szCs w:val="24"/>
        </w:rPr>
        <w:instrText>(</w:instrText>
      </w:r>
      <w:r w:rsidR="005648F6">
        <w:rPr>
          <w:rFonts w:ascii="宋体" w:hAnsi="宋体"/>
          <w:szCs w:val="24"/>
        </w:rPr>
        <w:instrText>1</w:instrText>
      </w:r>
      <w:r w:rsidR="005648F6" w:rsidRPr="007857B5">
        <w:rPr>
          <w:rFonts w:ascii="宋体" w:hAnsi="宋体"/>
          <w:szCs w:val="24"/>
        </w:rPr>
        <w:instrText>)</w:instrText>
      </w:r>
      <w:r w:rsidR="00D13005" w:rsidRPr="007857B5">
        <w:rPr>
          <w:rFonts w:ascii="宋体" w:hAnsi="宋体"/>
          <w:szCs w:val="24"/>
        </w:rPr>
        <w:fldChar w:fldCharType="end"/>
      </w:r>
      <w:r w:rsidR="00D13005" w:rsidRPr="007857B5">
        <w:rPr>
          <w:rFonts w:ascii="宋体" w:hAnsi="宋体"/>
          <w:szCs w:val="24"/>
        </w:rPr>
        <w:fldChar w:fldCharType="end"/>
      </w:r>
      <w:r w:rsidR="00D13005" w:rsidRPr="007857B5">
        <w:rPr>
          <w:rFonts w:ascii="宋体" w:hAnsi="宋体" w:hint="eastAsia"/>
          <w:szCs w:val="24"/>
        </w:rPr>
        <w:t>中加入自变量测量误差矩阵来表示新的参数估计问题</w:t>
      </w:r>
    </w:p>
    <w:p w14:paraId="6A1825D6" w14:textId="40C13918" w:rsidR="00D13005" w:rsidRPr="007857B5" w:rsidRDefault="00D13005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/>
          <w:szCs w:val="24"/>
        </w:rPr>
        <w:tab/>
      </w:r>
      <w:r w:rsidR="00FC4A09" w:rsidRPr="007857B5">
        <w:rPr>
          <w:rFonts w:ascii="宋体" w:hAnsi="宋体"/>
          <w:position w:val="-16"/>
          <w:szCs w:val="24"/>
        </w:rPr>
        <w:object w:dxaOrig="1779" w:dyaOrig="441" w14:anchorId="261BB3CB">
          <v:shape id="_x0000_i1047" type="#_x0000_t75" style="width:89.1pt;height:21.95pt" o:ole="">
            <v:imagedata r:id="rId43" o:title=""/>
          </v:shape>
          <o:OLEObject Type="Embed" ProgID="Equation.AxMath" ShapeID="_x0000_i1047" DrawAspect="Content" ObjectID="_1698561596" r:id="rId44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ab/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MACROBUTTON AMMPlaceRM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\h \* MERGEFORMAT </w:instrText>
      </w:r>
      <w:r w:rsidRPr="007857B5">
        <w:rPr>
          <w:rFonts w:ascii="宋体" w:hAnsi="宋体"/>
          <w:szCs w:val="24"/>
        </w:rPr>
        <w:fldChar w:fldCharType="end"/>
      </w:r>
      <w:bookmarkStart w:id="1" w:name="ZEqnNum350069"/>
      <w:r w:rsidRPr="007857B5">
        <w:rPr>
          <w:rFonts w:ascii="宋体" w:hAnsi="宋体"/>
          <w:szCs w:val="24"/>
        </w:rPr>
        <w:instrText>(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\c \* Arabic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2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)</w:instrText>
      </w:r>
      <w:bookmarkEnd w:id="1"/>
      <w:r w:rsidRPr="007857B5">
        <w:rPr>
          <w:rFonts w:ascii="宋体" w:hAnsi="宋体"/>
          <w:szCs w:val="24"/>
        </w:rPr>
        <w:fldChar w:fldCharType="end"/>
      </w:r>
    </w:p>
    <w:p w14:paraId="637990D2" w14:textId="7B10B037" w:rsidR="00D13005" w:rsidRPr="007857B5" w:rsidRDefault="00B9255F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在参数估计中，将因变量和自变量误差同时最小化的算法称为总体最小二乘法（T</w:t>
      </w:r>
      <w:r w:rsidRPr="007857B5">
        <w:rPr>
          <w:rFonts w:ascii="宋体" w:hAnsi="宋体"/>
          <w:szCs w:val="24"/>
        </w:rPr>
        <w:t>LS</w:t>
      </w:r>
      <w:r w:rsidRPr="007857B5">
        <w:rPr>
          <w:rFonts w:ascii="宋体" w:hAnsi="宋体" w:hint="eastAsia"/>
          <w:szCs w:val="24"/>
        </w:rPr>
        <w:t>,</w:t>
      </w:r>
      <w:r w:rsidRPr="007857B5">
        <w:rPr>
          <w:rFonts w:ascii="宋体" w:hAnsi="宋体"/>
          <w:szCs w:val="24"/>
        </w:rPr>
        <w:t xml:space="preserve"> total least squares</w:t>
      </w:r>
      <w:r w:rsidRPr="007857B5">
        <w:rPr>
          <w:rFonts w:ascii="宋体" w:hAnsi="宋体" w:hint="eastAsia"/>
          <w:szCs w:val="24"/>
        </w:rPr>
        <w:t>）。由此，问题转化为寻找满足方程</w: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GOTOBUTTON ZEqnNum350069 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REF ZEqnNum350069 \* Charformat \!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 w:rsidRPr="007857B5">
        <w:rPr>
          <w:rFonts w:ascii="宋体" w:hAnsi="宋体"/>
          <w:szCs w:val="24"/>
        </w:rPr>
        <w:instrText>(</w:instrText>
      </w:r>
      <w:r w:rsidR="005648F6">
        <w:rPr>
          <w:rFonts w:ascii="宋体" w:hAnsi="宋体"/>
          <w:szCs w:val="24"/>
        </w:rPr>
        <w:instrText>2</w:instrText>
      </w:r>
      <w:r w:rsidR="005648F6" w:rsidRPr="007857B5">
        <w:rPr>
          <w:rFonts w:ascii="宋体" w:hAnsi="宋体"/>
          <w:szCs w:val="24"/>
        </w:rPr>
        <w:instrText>)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 w:hint="eastAsia"/>
          <w:szCs w:val="24"/>
        </w:rPr>
        <w:t>的</w:t>
      </w:r>
      <w:r w:rsidR="00D57405" w:rsidRPr="007857B5">
        <w:rPr>
          <w:rFonts w:ascii="宋体" w:hAnsi="宋体" w:hint="eastAsia"/>
          <w:szCs w:val="24"/>
        </w:rPr>
        <w:t>自变量与因变量的最小测量误差</w:t>
      </w:r>
      <w:r w:rsidR="00FC4A09" w:rsidRPr="007857B5">
        <w:rPr>
          <w:rFonts w:ascii="宋体" w:hAnsi="宋体"/>
          <w:position w:val="-16"/>
          <w:szCs w:val="24"/>
        </w:rPr>
        <w:object w:dxaOrig="616" w:dyaOrig="441" w14:anchorId="37CEA9F3">
          <v:shape id="_x0000_i1048" type="#_x0000_t75" style="width:30.5pt;height:21.95pt" o:ole="">
            <v:imagedata r:id="rId45" o:title=""/>
          </v:shape>
          <o:OLEObject Type="Embed" ProgID="Equation.AxMath" ShapeID="_x0000_i1048" DrawAspect="Content" ObjectID="_1698561597" r:id="rId46">
            <o:FieldCodes>\* MERGEFORMAT</o:FieldCodes>
          </o:OLEObject>
        </w:object>
      </w:r>
      <w:r w:rsidR="00D57405" w:rsidRPr="007857B5">
        <w:rPr>
          <w:rFonts w:ascii="宋体" w:hAnsi="宋体" w:hint="eastAsia"/>
          <w:szCs w:val="24"/>
        </w:rPr>
        <w:t>，即：</w:t>
      </w:r>
    </w:p>
    <w:p w14:paraId="6A5F2169" w14:textId="6ED7328E" w:rsidR="00D57405" w:rsidRPr="007857B5" w:rsidRDefault="00D57405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/>
          <w:szCs w:val="24"/>
        </w:rPr>
        <w:tab/>
      </w:r>
      <w:r w:rsidR="00FC4A09" w:rsidRPr="007857B5">
        <w:rPr>
          <w:rFonts w:ascii="宋体" w:hAnsi="宋体"/>
          <w:position w:val="-16"/>
          <w:szCs w:val="24"/>
        </w:rPr>
        <w:object w:dxaOrig="1481" w:dyaOrig="441" w14:anchorId="73FAA739">
          <v:shape id="_x0000_i1049" type="#_x0000_t75" style="width:73.85pt;height:21.95pt" o:ole="">
            <v:imagedata r:id="rId47" o:title=""/>
          </v:shape>
          <o:OLEObject Type="Embed" ProgID="Equation.AxMath" ShapeID="_x0000_i1049" DrawAspect="Content" ObjectID="_1698561598" r:id="rId48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ab/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MACROBUTTON AMMPlaceRM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\h \* MERGEFORMAT </w:instrText>
      </w:r>
      <w:r w:rsidRPr="007857B5">
        <w:rPr>
          <w:rFonts w:ascii="宋体" w:hAnsi="宋体"/>
          <w:szCs w:val="24"/>
        </w:rPr>
        <w:fldChar w:fldCharType="end"/>
      </w:r>
      <w:bookmarkStart w:id="2" w:name="ZEqnNum990391"/>
      <w:r w:rsidRPr="007857B5">
        <w:rPr>
          <w:rFonts w:ascii="宋体" w:hAnsi="宋体"/>
          <w:szCs w:val="24"/>
        </w:rPr>
        <w:instrText>(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\c \* Arabic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3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)</w:instrText>
      </w:r>
      <w:bookmarkEnd w:id="2"/>
      <w:r w:rsidRPr="007857B5">
        <w:rPr>
          <w:rFonts w:ascii="宋体" w:hAnsi="宋体"/>
          <w:szCs w:val="24"/>
        </w:rPr>
        <w:fldChar w:fldCharType="end"/>
      </w:r>
    </w:p>
    <w:p w14:paraId="16F94316" w14:textId="49D4DD2B" w:rsidR="00D57405" w:rsidRPr="007857B5" w:rsidRDefault="00D57405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其中，</w:t>
      </w:r>
      <w:r w:rsidR="00FC4A09" w:rsidRPr="007857B5">
        <w:rPr>
          <w:rFonts w:ascii="宋体" w:hAnsi="宋体"/>
          <w:position w:val="-16"/>
          <w:szCs w:val="24"/>
        </w:rPr>
        <w:object w:dxaOrig="616" w:dyaOrig="441" w14:anchorId="329D9BA7">
          <v:shape id="_x0000_i1050" type="#_x0000_t75" style="width:30.5pt;height:21.95pt" o:ole="">
            <v:imagedata r:id="rId45" o:title=""/>
          </v:shape>
          <o:OLEObject Type="Embed" ProgID="Equation.AxMath" ShapeID="_x0000_i1050" DrawAspect="Content" ObjectID="_1698561599" r:id="rId49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表示</w:t>
      </w:r>
      <w:r w:rsidR="00FC4A09" w:rsidRPr="007857B5">
        <w:rPr>
          <w:rFonts w:ascii="宋体" w:hAnsi="宋体"/>
          <w:position w:val="-16"/>
          <w:szCs w:val="24"/>
        </w:rPr>
        <w:object w:dxaOrig="766" w:dyaOrig="441" w14:anchorId="5293B250">
          <v:shape id="_x0000_i1051" type="#_x0000_t75" style="width:38.45pt;height:21.95pt" o:ole="">
            <v:imagedata r:id="rId50" o:title=""/>
          </v:shape>
          <o:OLEObject Type="Embed" ProgID="Equation.AxMath" ShapeID="_x0000_i1051" DrawAspect="Content" ObjectID="_1698561600" r:id="rId51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与</w:t>
      </w:r>
      <w:r w:rsidR="00FC4A09" w:rsidRPr="007857B5">
        <w:rPr>
          <w:rFonts w:ascii="宋体" w:hAnsi="宋体"/>
          <w:position w:val="-12"/>
          <w:szCs w:val="24"/>
        </w:rPr>
        <w:object w:dxaOrig="177" w:dyaOrig="339" w14:anchorId="33948122">
          <v:shape id="_x0000_i1052" type="#_x0000_t75" style="width:9.15pt;height:17.1pt" o:ole="">
            <v:imagedata r:id="rId30" o:title=""/>
          </v:shape>
          <o:OLEObject Type="Embed" ProgID="Equation.AxMath" ShapeID="_x0000_i1052" DrawAspect="Content" ObjectID="_1698561601" r:id="rId52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的组合，</w:t>
      </w:r>
      <w:r w:rsidR="00FC4A09" w:rsidRPr="007857B5">
        <w:rPr>
          <w:rFonts w:ascii="宋体" w:hAnsi="宋体"/>
          <w:position w:val="-11"/>
          <w:szCs w:val="24"/>
        </w:rPr>
        <w:object w:dxaOrig="785" w:dyaOrig="325" w14:anchorId="4587197A">
          <v:shape id="_x0000_i1053" type="#_x0000_t75" style="width:39.05pt;height:16.45pt" o:ole="">
            <v:imagedata r:id="rId53" o:title=""/>
          </v:shape>
          <o:OLEObject Type="Embed" ProgID="Equation.AxMath" ShapeID="_x0000_i1053" DrawAspect="Content" ObjectID="_1698561602" r:id="rId54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表示矩阵</w:t>
      </w:r>
      <w:r w:rsidR="00FC4A09" w:rsidRPr="007857B5">
        <w:rPr>
          <w:rFonts w:ascii="宋体" w:hAnsi="宋体"/>
          <w:position w:val="-10"/>
          <w:szCs w:val="24"/>
        </w:rPr>
        <w:object w:dxaOrig="199" w:dyaOrig="312" w14:anchorId="329F391E">
          <v:shape id="_x0000_i1054" type="#_x0000_t75" style="width:9.75pt;height:15.85pt" o:ole="">
            <v:imagedata r:id="rId55" o:title=""/>
          </v:shape>
          <o:OLEObject Type="Embed" ProgID="Equation.AxMath" ShapeID="_x0000_i1054" DrawAspect="Content" ObjectID="_1698561603" r:id="rId56">
            <o:FieldCodes>\* MERGEFORMAT</o:FieldCodes>
          </o:OLEObject>
        </w:object>
      </w:r>
      <w:r w:rsidR="00582A7C" w:rsidRPr="007857B5">
        <w:rPr>
          <w:rFonts w:ascii="宋体" w:hAnsi="宋体" w:hint="eastAsia"/>
          <w:szCs w:val="24"/>
        </w:rPr>
        <w:t>的</w:t>
      </w:r>
      <w:proofErr w:type="spellStart"/>
      <w:r w:rsidR="00582A7C" w:rsidRPr="007857B5">
        <w:rPr>
          <w:rFonts w:ascii="宋体" w:hAnsi="宋体" w:hint="eastAsia"/>
          <w:i/>
          <w:iCs/>
          <w:szCs w:val="24"/>
        </w:rPr>
        <w:t>Frobenius</w:t>
      </w:r>
      <w:proofErr w:type="spellEnd"/>
      <w:r w:rsidR="00582A7C" w:rsidRPr="007857B5">
        <w:rPr>
          <w:rFonts w:ascii="宋体" w:hAnsi="宋体" w:hint="eastAsia"/>
          <w:szCs w:val="24"/>
        </w:rPr>
        <w:t>范数，</w:t>
      </w:r>
    </w:p>
    <w:p w14:paraId="4B231CA1" w14:textId="058B400D" w:rsidR="00582A7C" w:rsidRPr="007857B5" w:rsidRDefault="00582A7C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/>
          <w:szCs w:val="24"/>
        </w:rPr>
        <w:tab/>
      </w:r>
      <w:r w:rsidR="00FC4A09" w:rsidRPr="007857B5">
        <w:rPr>
          <w:rFonts w:ascii="宋体" w:hAnsi="宋体"/>
          <w:position w:val="-28"/>
          <w:szCs w:val="24"/>
        </w:rPr>
        <w:object w:dxaOrig="4062" w:dyaOrig="666" w14:anchorId="2913214A">
          <v:shape id="_x0000_i1055" type="#_x0000_t75" style="width:203.2pt;height:33.55pt" o:ole="">
            <v:imagedata r:id="rId57" o:title=""/>
          </v:shape>
          <o:OLEObject Type="Embed" ProgID="Equation.AxMath" ShapeID="_x0000_i1055" DrawAspect="Content" ObjectID="_1698561604" r:id="rId58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ab/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MACROBUTTON AMMPlaceRM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\h \* MERGEFORMAT 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(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\c \* Arabic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4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)</w:instrText>
      </w:r>
      <w:r w:rsidRPr="007857B5">
        <w:rPr>
          <w:rFonts w:ascii="宋体" w:hAnsi="宋体"/>
          <w:szCs w:val="24"/>
        </w:rPr>
        <w:fldChar w:fldCharType="end"/>
      </w:r>
    </w:p>
    <w:p w14:paraId="442BC751" w14:textId="71DF5004" w:rsidR="00582A7C" w:rsidRPr="007857B5" w:rsidRDefault="00582A7C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其中，</w:t>
      </w:r>
      <w:r w:rsidR="00FC4A09" w:rsidRPr="007857B5">
        <w:rPr>
          <w:rFonts w:ascii="宋体" w:hAnsi="宋体"/>
          <w:position w:val="-10"/>
          <w:szCs w:val="24"/>
        </w:rPr>
        <w:object w:dxaOrig="210" w:dyaOrig="315" w14:anchorId="0B857C93">
          <v:shape id="_x0000_i1056" type="#_x0000_t75" style="width:10.35pt;height:15.85pt" o:ole="">
            <v:imagedata r:id="rId59" o:title=""/>
          </v:shape>
          <o:OLEObject Type="Embed" ProgID="Equation.AxMath" ShapeID="_x0000_i1056" DrawAspect="Content" ObjectID="_1698561605" r:id="rId60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表示矩阵</w:t>
      </w:r>
      <w:r w:rsidR="00FC4A09" w:rsidRPr="007857B5">
        <w:rPr>
          <w:rFonts w:ascii="宋体" w:hAnsi="宋体"/>
          <w:position w:val="-10"/>
          <w:szCs w:val="24"/>
        </w:rPr>
        <w:object w:dxaOrig="217" w:dyaOrig="312" w14:anchorId="1FAA694D">
          <v:shape id="_x0000_i1057" type="#_x0000_t75" style="width:11pt;height:15.85pt" o:ole="">
            <v:imagedata r:id="rId61" o:title=""/>
          </v:shape>
          <o:OLEObject Type="Embed" ProgID="Equation.AxMath" ShapeID="_x0000_i1057" DrawAspect="Content" ObjectID="_1698561606" r:id="rId62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的第</w:t>
      </w:r>
      <w:r w:rsidR="00FC4A09" w:rsidRPr="007857B5">
        <w:rPr>
          <w:rFonts w:ascii="宋体" w:hAnsi="宋体"/>
          <w:position w:val="-10"/>
          <w:szCs w:val="24"/>
        </w:rPr>
        <w:object w:dxaOrig="118" w:dyaOrig="312" w14:anchorId="38A50244">
          <v:shape id="_x0000_i1058" type="#_x0000_t75" style="width:6.1pt;height:15.85pt" o:ole="">
            <v:imagedata r:id="rId63" o:title=""/>
          </v:shape>
          <o:OLEObject Type="Embed" ProgID="Equation.AxMath" ShapeID="_x0000_i1058" DrawAspect="Content" ObjectID="_1698561607" r:id="rId64">
            <o:FieldCodes>\* MERGEFORMAT</o:FieldCodes>
          </o:OLEObject>
        </w:object>
      </w:r>
      <w:proofErr w:type="gramStart"/>
      <w:r w:rsidRPr="007857B5">
        <w:rPr>
          <w:rFonts w:ascii="宋体" w:hAnsi="宋体" w:hint="eastAsia"/>
          <w:szCs w:val="24"/>
        </w:rPr>
        <w:t>个</w:t>
      </w:r>
      <w:proofErr w:type="gramEnd"/>
      <w:r w:rsidRPr="007857B5">
        <w:rPr>
          <w:rFonts w:ascii="宋体" w:hAnsi="宋体" w:hint="eastAsia"/>
          <w:szCs w:val="24"/>
        </w:rPr>
        <w:t>奇异值。因此，</w:t>
      </w:r>
    </w:p>
    <w:p w14:paraId="2B2115AD" w14:textId="723FFD8E" w:rsidR="00582A7C" w:rsidRPr="007857B5" w:rsidRDefault="00582A7C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/>
          <w:szCs w:val="24"/>
        </w:rPr>
        <w:tab/>
      </w:r>
      <w:r w:rsidR="00FC4A09" w:rsidRPr="007857B5">
        <w:rPr>
          <w:rFonts w:ascii="宋体" w:hAnsi="宋体"/>
          <w:position w:val="-43"/>
          <w:szCs w:val="24"/>
        </w:rPr>
        <w:object w:dxaOrig="5720" w:dyaOrig="969" w14:anchorId="7C7C5404">
          <v:shape id="_x0000_i1059" type="#_x0000_t75" style="width:286.15pt;height:48.2pt" o:ole="">
            <v:imagedata r:id="rId65" o:title=""/>
          </v:shape>
          <o:OLEObject Type="Embed" ProgID="Equation.AxMath" ShapeID="_x0000_i1059" DrawAspect="Content" ObjectID="_1698561608" r:id="rId66">
            <o:FieldCodes>\* MERGEFORMAT</o:FieldCodes>
          </o:OLEObject>
        </w:object>
      </w:r>
      <w:r w:rsidRPr="007857B5">
        <w:rPr>
          <w:rFonts w:ascii="宋体" w:hAnsi="宋体"/>
          <w:szCs w:val="24"/>
        </w:rPr>
        <w:tab/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MACROBUTTON AMMPlaceRM \* MERGEFORMAT 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\h \* MERGEFORMAT 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(</w:instrText>
      </w:r>
      <w:r w:rsidRPr="007857B5">
        <w:rPr>
          <w:rFonts w:ascii="宋体" w:hAnsi="宋体"/>
          <w:szCs w:val="24"/>
        </w:rPr>
        <w:fldChar w:fldCharType="begin"/>
      </w:r>
      <w:r w:rsidRPr="007857B5">
        <w:rPr>
          <w:rFonts w:ascii="宋体" w:hAnsi="宋体"/>
          <w:szCs w:val="24"/>
        </w:rPr>
        <w:instrText xml:space="preserve"> SEQ AMEqn \c \* Arabic \* MERGEFORMAT </w:instrText>
      </w:r>
      <w:r w:rsidRPr="007857B5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5</w:instrText>
      </w:r>
      <w:r w:rsidRPr="007857B5">
        <w:rPr>
          <w:rFonts w:ascii="宋体" w:hAnsi="宋体"/>
          <w:szCs w:val="24"/>
        </w:rPr>
        <w:fldChar w:fldCharType="end"/>
      </w:r>
      <w:r w:rsidRPr="007857B5">
        <w:rPr>
          <w:rFonts w:ascii="宋体" w:hAnsi="宋体"/>
          <w:szCs w:val="24"/>
        </w:rPr>
        <w:instrText>)</w:instrText>
      </w:r>
      <w:r w:rsidRPr="007857B5">
        <w:rPr>
          <w:rFonts w:ascii="宋体" w:hAnsi="宋体"/>
          <w:szCs w:val="24"/>
        </w:rPr>
        <w:fldChar w:fldCharType="end"/>
      </w:r>
    </w:p>
    <w:p w14:paraId="2D4CA5EC" w14:textId="3EDB8576" w:rsidR="00582A7C" w:rsidRPr="007857B5" w:rsidRDefault="00E54A06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7857B5">
        <w:rPr>
          <w:rFonts w:ascii="宋体" w:hAnsi="宋体" w:hint="eastAsia"/>
          <w:szCs w:val="24"/>
        </w:rPr>
        <w:t>上式的假设了</w:t>
      </w:r>
      <w:r w:rsidR="00FC4A09" w:rsidRPr="007857B5">
        <w:rPr>
          <w:rFonts w:ascii="宋体" w:hAnsi="宋体"/>
          <w:position w:val="-10"/>
          <w:szCs w:val="24"/>
        </w:rPr>
        <w:object w:dxaOrig="177" w:dyaOrig="312" w14:anchorId="1D5849FF">
          <v:shape id="_x0000_i1060" type="#_x0000_t75" style="width:9.15pt;height:15.85pt" o:ole="">
            <v:imagedata r:id="rId32" o:title=""/>
          </v:shape>
          <o:OLEObject Type="Embed" ProgID="Equation.AxMath" ShapeID="_x0000_i1060" DrawAspect="Content" ObjectID="_1698561609" r:id="rId67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与</w:t>
      </w:r>
      <w:r w:rsidR="00FC4A09" w:rsidRPr="007857B5">
        <w:rPr>
          <w:rFonts w:ascii="宋体" w:hAnsi="宋体"/>
          <w:position w:val="-10"/>
          <w:szCs w:val="24"/>
        </w:rPr>
        <w:object w:dxaOrig="252" w:dyaOrig="312" w14:anchorId="1ADFF66E">
          <v:shape id="_x0000_i1061" type="#_x0000_t75" style="width:12.8pt;height:15.85pt" o:ole="">
            <v:imagedata r:id="rId68" o:title=""/>
          </v:shape>
          <o:OLEObject Type="Embed" ProgID="Equation.AxMath" ShapeID="_x0000_i1061" DrawAspect="Content" ObjectID="_1698561610" r:id="rId69">
            <o:FieldCodes>\* MERGEFORMAT</o:FieldCodes>
          </o:OLEObject>
        </w:object>
      </w:r>
      <w:r w:rsidRPr="007857B5">
        <w:rPr>
          <w:rFonts w:ascii="宋体" w:hAnsi="宋体" w:hint="eastAsia"/>
          <w:szCs w:val="24"/>
        </w:rPr>
        <w:t>的误差量级接近。</w:t>
      </w:r>
    </w:p>
    <w:p w14:paraId="69EA25B3" w14:textId="53B03918" w:rsidR="00E54A06" w:rsidRPr="00FC4A09" w:rsidRDefault="00E54A06" w:rsidP="00586223">
      <w:pPr>
        <w:adjustRightInd w:val="0"/>
        <w:snapToGrid w:val="0"/>
        <w:ind w:firstLineChars="0" w:firstLine="0"/>
        <w:rPr>
          <w:rFonts w:ascii="黑体" w:eastAsia="黑体" w:hAnsi="黑体"/>
          <w:sz w:val="28"/>
          <w:szCs w:val="28"/>
        </w:rPr>
      </w:pPr>
      <w:r w:rsidRPr="00FC4A09">
        <w:rPr>
          <w:rFonts w:ascii="黑体" w:eastAsia="黑体" w:hAnsi="黑体" w:hint="eastAsia"/>
          <w:sz w:val="28"/>
          <w:szCs w:val="28"/>
        </w:rPr>
        <w:t>2</w:t>
      </w:r>
      <w:r w:rsidRPr="00FC4A09">
        <w:rPr>
          <w:rFonts w:ascii="黑体" w:eastAsia="黑体" w:hAnsi="黑体"/>
          <w:sz w:val="28"/>
          <w:szCs w:val="28"/>
        </w:rPr>
        <w:t xml:space="preserve"> </w:t>
      </w:r>
      <w:r w:rsidRPr="00FC4A09">
        <w:rPr>
          <w:rFonts w:ascii="黑体" w:eastAsia="黑体" w:hAnsi="黑体" w:hint="eastAsia"/>
          <w:sz w:val="28"/>
          <w:szCs w:val="28"/>
        </w:rPr>
        <w:t>奇异值分解（S</w:t>
      </w:r>
      <w:r w:rsidRPr="00FC4A09">
        <w:rPr>
          <w:rFonts w:ascii="黑体" w:eastAsia="黑体" w:hAnsi="黑体"/>
          <w:sz w:val="28"/>
          <w:szCs w:val="28"/>
        </w:rPr>
        <w:t>VD</w:t>
      </w:r>
      <w:r w:rsidRPr="00FC4A09">
        <w:rPr>
          <w:rFonts w:ascii="黑体" w:eastAsia="黑体" w:hAnsi="黑体" w:hint="eastAsia"/>
          <w:sz w:val="28"/>
          <w:szCs w:val="28"/>
        </w:rPr>
        <w:t>）</w:t>
      </w:r>
    </w:p>
    <w:p w14:paraId="2A8B1E91" w14:textId="491BF2BC" w:rsidR="00E54A06" w:rsidRPr="00FC4A09" w:rsidRDefault="00E54A06" w:rsidP="00586223">
      <w:pPr>
        <w:adjustRightInd w:val="0"/>
        <w:snapToGrid w:val="0"/>
        <w:ind w:firstLine="480"/>
        <w:rPr>
          <w:rFonts w:ascii="宋体" w:hAnsi="宋体"/>
          <w:szCs w:val="24"/>
        </w:rPr>
      </w:pPr>
      <w:r w:rsidRPr="00FC4A09">
        <w:rPr>
          <w:rFonts w:ascii="宋体" w:hAnsi="宋体" w:hint="eastAsia"/>
          <w:szCs w:val="24"/>
        </w:rPr>
        <w:t>对于矩阵</w:t>
      </w:r>
      <w:r w:rsidRPr="00FC4A09">
        <w:rPr>
          <w:rFonts w:ascii="宋体" w:hAnsi="宋体"/>
          <w:position w:val="-10"/>
          <w:szCs w:val="24"/>
        </w:rPr>
        <w:object w:dxaOrig="566" w:dyaOrig="315" w14:anchorId="02056B6F">
          <v:shape id="_x0000_i1062" type="#_x0000_t75" style="width:28.05pt;height:15.85pt" o:ole="">
            <v:imagedata r:id="rId70" o:title=""/>
          </v:shape>
          <o:OLEObject Type="Embed" ProgID="Equation.AxMath" ShapeID="_x0000_i1062" DrawAspect="Content" ObjectID="_1698561611" r:id="rId71"/>
        </w:object>
      </w:r>
      <w:r w:rsidRPr="00FC4A09">
        <w:rPr>
          <w:rFonts w:ascii="宋体" w:hAnsi="宋体" w:hint="eastAsia"/>
          <w:szCs w:val="24"/>
        </w:rPr>
        <w:t>的奇异值分解可以表示为以下三个矩阵的乘积：</w:t>
      </w:r>
    </w:p>
    <w:p w14:paraId="503C03FE" w14:textId="6ED89E70" w:rsidR="00E54A06" w:rsidRPr="00FC4A09" w:rsidRDefault="00E54A06" w:rsidP="00586223">
      <w:pPr>
        <w:pStyle w:val="AMDisplayEquation"/>
        <w:adjustRightInd w:val="0"/>
        <w:snapToGrid w:val="0"/>
        <w:ind w:firstLine="480"/>
        <w:rPr>
          <w:rFonts w:ascii="宋体" w:hAnsi="宋体"/>
          <w:szCs w:val="24"/>
        </w:rPr>
      </w:pPr>
      <w:r w:rsidRPr="00FC4A09">
        <w:rPr>
          <w:rFonts w:ascii="宋体" w:hAnsi="宋体"/>
          <w:szCs w:val="24"/>
        </w:rPr>
        <w:tab/>
      </w:r>
      <w:r w:rsidR="001E2D34" w:rsidRPr="00FC4A09">
        <w:rPr>
          <w:rFonts w:ascii="宋体" w:hAnsi="宋体"/>
          <w:position w:val="-70"/>
          <w:szCs w:val="24"/>
        </w:rPr>
        <w:object w:dxaOrig="5738" w:dyaOrig="1521" w14:anchorId="1F985F02">
          <v:shape id="_x0000_i1063" type="#_x0000_t75" style="width:286.8pt;height:76.25pt" o:ole="">
            <v:imagedata r:id="rId72" o:title=""/>
          </v:shape>
          <o:OLEObject Type="Embed" ProgID="Equation.AxMath" ShapeID="_x0000_i1063" DrawAspect="Content" ObjectID="_1698561612" r:id="rId73"/>
        </w:object>
      </w:r>
      <w:r w:rsidRPr="00FC4A09">
        <w:rPr>
          <w:rFonts w:ascii="宋体" w:hAnsi="宋体"/>
          <w:szCs w:val="24"/>
        </w:rPr>
        <w:tab/>
      </w:r>
      <w:r w:rsidRPr="00FC4A09">
        <w:rPr>
          <w:rFonts w:ascii="宋体" w:hAnsi="宋体"/>
          <w:szCs w:val="24"/>
        </w:rPr>
        <w:fldChar w:fldCharType="begin"/>
      </w:r>
      <w:r w:rsidRPr="00FC4A09">
        <w:rPr>
          <w:rFonts w:ascii="宋体" w:hAnsi="宋体"/>
          <w:szCs w:val="24"/>
        </w:rPr>
        <w:instrText xml:space="preserve"> MACROBUTTON AMMPlaceRM \* MERGEFORMAT </w:instrText>
      </w:r>
      <w:r w:rsidRPr="00FC4A09">
        <w:rPr>
          <w:rFonts w:ascii="宋体" w:hAnsi="宋体"/>
          <w:szCs w:val="24"/>
        </w:rPr>
        <w:fldChar w:fldCharType="begin"/>
      </w:r>
      <w:r w:rsidRPr="00FC4A09">
        <w:rPr>
          <w:rFonts w:ascii="宋体" w:hAnsi="宋体"/>
          <w:szCs w:val="24"/>
        </w:rPr>
        <w:instrText xml:space="preserve"> SEQ AMEqn \h \* MERGEFORMAT </w:instrText>
      </w:r>
      <w:r w:rsidRPr="00FC4A09">
        <w:rPr>
          <w:rFonts w:ascii="宋体" w:hAnsi="宋体"/>
          <w:szCs w:val="24"/>
        </w:rPr>
        <w:fldChar w:fldCharType="end"/>
      </w:r>
      <w:r w:rsidRPr="00FC4A09">
        <w:rPr>
          <w:rFonts w:ascii="宋体" w:hAnsi="宋体"/>
          <w:szCs w:val="24"/>
        </w:rPr>
        <w:instrText>(</w:instrText>
      </w:r>
      <w:r w:rsidRPr="00FC4A09">
        <w:rPr>
          <w:rFonts w:ascii="宋体" w:hAnsi="宋体"/>
          <w:szCs w:val="24"/>
        </w:rPr>
        <w:fldChar w:fldCharType="begin"/>
      </w:r>
      <w:r w:rsidRPr="00FC4A09">
        <w:rPr>
          <w:rFonts w:ascii="宋体" w:hAnsi="宋体"/>
          <w:szCs w:val="24"/>
        </w:rPr>
        <w:instrText xml:space="preserve"> SEQ AMEqn \c \* Arabic \* MERGEFORMAT </w:instrText>
      </w:r>
      <w:r w:rsidRPr="00FC4A09">
        <w:rPr>
          <w:rFonts w:ascii="宋体" w:hAnsi="宋体"/>
          <w:szCs w:val="24"/>
        </w:rPr>
        <w:fldChar w:fldCharType="separate"/>
      </w:r>
      <w:r w:rsidR="005648F6">
        <w:rPr>
          <w:rFonts w:ascii="宋体" w:hAnsi="宋体"/>
          <w:noProof/>
          <w:szCs w:val="24"/>
        </w:rPr>
        <w:instrText>6</w:instrText>
      </w:r>
      <w:r w:rsidRPr="00FC4A09">
        <w:rPr>
          <w:rFonts w:ascii="宋体" w:hAnsi="宋体"/>
          <w:szCs w:val="24"/>
        </w:rPr>
        <w:fldChar w:fldCharType="end"/>
      </w:r>
      <w:r w:rsidRPr="00FC4A09">
        <w:rPr>
          <w:rFonts w:ascii="宋体" w:hAnsi="宋体"/>
          <w:szCs w:val="24"/>
        </w:rPr>
        <w:instrText>)</w:instrText>
      </w:r>
      <w:r w:rsidRPr="00FC4A09">
        <w:rPr>
          <w:rFonts w:ascii="宋体" w:hAnsi="宋体"/>
          <w:szCs w:val="24"/>
        </w:rPr>
        <w:fldChar w:fldCharType="end"/>
      </w:r>
    </w:p>
    <w:p w14:paraId="152E8C62" w14:textId="41A46372" w:rsidR="00E54A06" w:rsidRDefault="00FC4A09" w:rsidP="00586223">
      <w:pPr>
        <w:adjustRightInd w:val="0"/>
        <w:snapToGrid w:val="0"/>
        <w:ind w:firstLine="480"/>
      </w:pPr>
      <w:r>
        <w:rPr>
          <w:rFonts w:hint="eastAsia"/>
        </w:rPr>
        <w:t>其中，矩阵</w:t>
      </w:r>
      <w:r w:rsidRPr="00FC4A09">
        <w:rPr>
          <w:position w:val="-11"/>
        </w:rPr>
        <w:object w:dxaOrig="266" w:dyaOrig="357" w14:anchorId="4DD35814">
          <v:shape id="_x0000_i1064" type="#_x0000_t75" style="width:13.4pt;height:17.7pt" o:ole="">
            <v:imagedata r:id="rId74" o:title=""/>
          </v:shape>
          <o:OLEObject Type="Embed" ProgID="Equation.AxMath" ShapeID="_x0000_i1064" DrawAspect="Content" ObjectID="_1698561613" r:id="rId75"/>
        </w:object>
      </w:r>
      <w:r>
        <w:rPr>
          <w:rFonts w:hint="eastAsia"/>
        </w:rPr>
        <w:t>与</w:t>
      </w:r>
      <w:r w:rsidRPr="00FC4A09">
        <w:rPr>
          <w:position w:val="-11"/>
        </w:rPr>
        <w:object w:dxaOrig="263" w:dyaOrig="357" w14:anchorId="54B43730">
          <v:shape id="_x0000_i1065" type="#_x0000_t75" style="width:13.4pt;height:17.7pt" o:ole="">
            <v:imagedata r:id="rId76" o:title=""/>
          </v:shape>
          <o:OLEObject Type="Embed" ProgID="Equation.AxMath" ShapeID="_x0000_i1065" DrawAspect="Content" ObjectID="_1698561614" r:id="rId77"/>
        </w:object>
      </w:r>
      <w:r>
        <w:rPr>
          <w:rFonts w:hint="eastAsia"/>
        </w:rPr>
        <w:t>为单位正交阵，即</w:t>
      </w:r>
      <w:r w:rsidRPr="00FC4A09">
        <w:rPr>
          <w:position w:val="-12"/>
        </w:rPr>
        <w:object w:dxaOrig="4047" w:dyaOrig="363" w14:anchorId="628C392F">
          <v:shape id="_x0000_i1066" type="#_x0000_t75" style="width:202.6pt;height:18.3pt" o:ole="">
            <v:imagedata r:id="rId78" o:title=""/>
          </v:shape>
          <o:OLEObject Type="Embed" ProgID="Equation.AxMath" ShapeID="_x0000_i1066" DrawAspect="Content" ObjectID="_1698561615" r:id="rId79"/>
        </w:object>
      </w:r>
      <w:r>
        <w:rPr>
          <w:rFonts w:hint="eastAsia"/>
        </w:rPr>
        <w:t>。矩阵</w:t>
      </w:r>
      <w:r w:rsidRPr="00FC4A09">
        <w:rPr>
          <w:position w:val="-11"/>
        </w:rPr>
        <w:object w:dxaOrig="249" w:dyaOrig="357" w14:anchorId="40B5589F">
          <v:shape id="_x0000_i1067" type="#_x0000_t75" style="width:12.2pt;height:17.7pt" o:ole="">
            <v:imagedata r:id="rId80" o:title=""/>
          </v:shape>
          <o:OLEObject Type="Embed" ProgID="Equation.AxMath" ShapeID="_x0000_i1067" DrawAspect="Content" ObjectID="_1698561616" r:id="rId81"/>
        </w:object>
      </w:r>
      <w:r>
        <w:rPr>
          <w:rFonts w:hint="eastAsia"/>
        </w:rPr>
        <w:t>的前</w:t>
      </w:r>
      <w:r w:rsidRPr="00FC4A09">
        <w:rPr>
          <w:position w:val="-11"/>
        </w:rPr>
        <w:object w:dxaOrig="198" w:dyaOrig="357" w14:anchorId="073D3781">
          <v:shape id="_x0000_i1068" type="#_x0000_t75" style="width:9.75pt;height:17.7pt" o:ole="">
            <v:imagedata r:id="rId11" o:title=""/>
          </v:shape>
          <o:OLEObject Type="Embed" ProgID="Equation.AxMath" ShapeID="_x0000_i1068" DrawAspect="Content" ObjectID="_1698561617" r:id="rId82"/>
        </w:object>
      </w:r>
      <w:r>
        <w:rPr>
          <w:rFonts w:hint="eastAsia"/>
        </w:rPr>
        <w:t>行为对角阵，对角元素为奇异值</w:t>
      </w:r>
      <w:r w:rsidR="00B6199E" w:rsidRPr="00B6199E">
        <w:rPr>
          <w:position w:val="-12"/>
        </w:rPr>
        <w:object w:dxaOrig="2367" w:dyaOrig="360" w14:anchorId="2769644B">
          <v:shape id="_x0000_i1069" type="#_x0000_t75" style="width:118.35pt;height:18.3pt" o:ole="">
            <v:imagedata r:id="rId83" o:title=""/>
          </v:shape>
          <o:OLEObject Type="Embed" ProgID="Equation.AxMath" ShapeID="_x0000_i1069" DrawAspect="Content" ObjectID="_1698561618" r:id="rId84"/>
        </w:object>
      </w:r>
      <w:r w:rsidR="00B6199E">
        <w:rPr>
          <w:rFonts w:hint="eastAsia"/>
        </w:rPr>
        <w:t>。</w:t>
      </w:r>
    </w:p>
    <w:p w14:paraId="5A87D9D0" w14:textId="23AFDDB8" w:rsidR="00B6199E" w:rsidRDefault="00B6199E" w:rsidP="00586223">
      <w:pPr>
        <w:adjustRightInd w:val="0"/>
        <w:snapToGrid w:val="0"/>
        <w:ind w:firstLine="480"/>
      </w:pPr>
      <w:r>
        <w:rPr>
          <w:rFonts w:hint="eastAsia"/>
        </w:rPr>
        <w:t>矩阵</w:t>
      </w:r>
      <w:r w:rsidRPr="00B6199E">
        <w:rPr>
          <w:position w:val="-11"/>
        </w:rPr>
        <w:object w:dxaOrig="288" w:dyaOrig="357" w14:anchorId="0F43E8C2">
          <v:shape id="_x0000_i1070" type="#_x0000_t75" style="width:14.65pt;height:17.7pt" o:ole="">
            <v:imagedata r:id="rId85" o:title=""/>
          </v:shape>
          <o:OLEObject Type="Embed" ProgID="Equation.AxMath" ShapeID="_x0000_i1070" DrawAspect="Content" ObjectID="_1698561619" r:id="rId86"/>
        </w:object>
      </w:r>
      <w:r>
        <w:rPr>
          <w:rFonts w:hint="eastAsia"/>
        </w:rPr>
        <w:t>与向量</w:t>
      </w:r>
      <w:r w:rsidR="001C18CF" w:rsidRPr="00B6199E">
        <w:rPr>
          <w:position w:val="-11"/>
        </w:rPr>
        <w:object w:dxaOrig="204" w:dyaOrig="357" w14:anchorId="3A4D8C3B">
          <v:shape id="_x0000_i1071" type="#_x0000_t75" style="width:10.35pt;height:17.7pt" o:ole="">
            <v:imagedata r:id="rId87" o:title=""/>
          </v:shape>
          <o:OLEObject Type="Embed" ProgID="Equation.AxMath" ShapeID="_x0000_i1071" DrawAspect="Content" ObjectID="_1698561620" r:id="rId88"/>
        </w:object>
      </w:r>
      <w:r w:rsidR="001C18CF">
        <w:rPr>
          <w:rFonts w:hint="eastAsia"/>
        </w:rPr>
        <w:t>的乘积为向量</w:t>
      </w:r>
      <w:r w:rsidR="001C18CF" w:rsidRPr="001C18CF">
        <w:rPr>
          <w:position w:val="-14"/>
        </w:rPr>
        <w:object w:dxaOrig="203" w:dyaOrig="388" w14:anchorId="2C39ACFE">
          <v:shape id="_x0000_i1072" type="#_x0000_t75" style="width:10.35pt;height:19.55pt" o:ole="">
            <v:imagedata r:id="rId89" o:title=""/>
          </v:shape>
          <o:OLEObject Type="Embed" ProgID="Equation.AxMath" ShapeID="_x0000_i1072" DrawAspect="Content" ObjectID="_1698561621" r:id="rId90"/>
        </w:object>
      </w:r>
      <w:r w:rsidR="001C18CF">
        <w:rPr>
          <w:rFonts w:hint="eastAsia"/>
        </w:rPr>
        <w:t>，可解释为矩阵</w:t>
      </w:r>
      <w:r w:rsidR="000409DA" w:rsidRPr="001C18CF">
        <w:rPr>
          <w:position w:val="-11"/>
        </w:rPr>
        <w:object w:dxaOrig="985" w:dyaOrig="357" w14:anchorId="1586AB90">
          <v:shape id="_x0000_i1073" type="#_x0000_t75" style="width:49.4pt;height:17.7pt" o:ole="">
            <v:imagedata r:id="rId91" o:title=""/>
          </v:shape>
          <o:OLEObject Type="Embed" ProgID="Equation.AxMath" ShapeID="_x0000_i1073" DrawAspect="Content" ObjectID="_1698561622" r:id="rId92"/>
        </w:object>
      </w:r>
      <w:r w:rsidR="000409DA">
        <w:rPr>
          <w:rFonts w:hint="eastAsia"/>
        </w:rPr>
        <w:t>的乘积，上述三个矩阵分别将向量</w:t>
      </w:r>
      <w:r w:rsidR="000409DA" w:rsidRPr="000409DA">
        <w:rPr>
          <w:position w:val="-11"/>
        </w:rPr>
        <w:object w:dxaOrig="204" w:dyaOrig="357" w14:anchorId="3015A360">
          <v:shape id="_x0000_i1074" type="#_x0000_t75" style="width:10.35pt;height:17.7pt" o:ole="">
            <v:imagedata r:id="rId87" o:title=""/>
          </v:shape>
          <o:OLEObject Type="Embed" ProgID="Equation.AxMath" ShapeID="_x0000_i1074" DrawAspect="Content" ObjectID="_1698561623" r:id="rId93"/>
        </w:object>
      </w:r>
      <w:r w:rsidR="000409DA">
        <w:rPr>
          <w:rFonts w:hint="eastAsia"/>
        </w:rPr>
        <w:t>旋转、拉伸再旋转到</w:t>
      </w:r>
      <w:r w:rsidR="000409DA" w:rsidRPr="000409DA">
        <w:rPr>
          <w:position w:val="-11"/>
        </w:rPr>
        <w:object w:dxaOrig="261" w:dyaOrig="357" w14:anchorId="66116315">
          <v:shape id="_x0000_i1075" type="#_x0000_t75" style="width:12.8pt;height:17.7pt" o:ole="">
            <v:imagedata r:id="rId7" o:title=""/>
          </v:shape>
          <o:OLEObject Type="Embed" ProgID="Equation.AxMath" ShapeID="_x0000_i1075" DrawAspect="Content" ObjectID="_1698561624" r:id="rId94"/>
        </w:object>
      </w:r>
      <w:r w:rsidR="000409DA">
        <w:rPr>
          <w:rFonts w:hint="eastAsia"/>
        </w:rPr>
        <w:t>维的数据空间中。</w:t>
      </w:r>
    </w:p>
    <w:p w14:paraId="2CD9AA4C" w14:textId="36CE02AB" w:rsidR="000409DA" w:rsidRDefault="000409DA" w:rsidP="00586223">
      <w:pPr>
        <w:adjustRightInd w:val="0"/>
        <w:snapToGrid w:val="0"/>
        <w:ind w:firstLine="480"/>
      </w:pPr>
      <w:r>
        <w:rPr>
          <w:rFonts w:hint="eastAsia"/>
        </w:rPr>
        <w:lastRenderedPageBreak/>
        <w:t>由于矩阵</w:t>
      </w:r>
      <w:r w:rsidRPr="000409DA">
        <w:rPr>
          <w:position w:val="-11"/>
        </w:rPr>
        <w:object w:dxaOrig="527" w:dyaOrig="357" w14:anchorId="7232DA6B">
          <v:shape id="_x0000_i1076" type="#_x0000_t75" style="width:26.25pt;height:17.7pt" o:ole="">
            <v:imagedata r:id="rId95" o:title=""/>
          </v:shape>
          <o:OLEObject Type="Embed" ProgID="Equation.AxMath" ShapeID="_x0000_i1076" DrawAspect="Content" ObjectID="_1698561625" r:id="rId96"/>
        </w:object>
      </w:r>
      <w:r>
        <w:rPr>
          <w:rFonts w:hint="eastAsia"/>
        </w:rPr>
        <w:t>单位正交，因此其每列的长度为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Pr="000409DA">
        <w:rPr>
          <w:position w:val="-11"/>
        </w:rPr>
        <w:object w:dxaOrig="527" w:dyaOrig="357" w14:anchorId="72B018E0">
          <v:shape id="_x0000_i1077" type="#_x0000_t75" style="width:26.25pt;height:17.7pt" o:ole="">
            <v:imagedata r:id="rId95" o:title=""/>
          </v:shape>
          <o:OLEObject Type="Embed" ProgID="Equation.AxMath" ShapeID="_x0000_i1077" DrawAspect="Content" ObjectID="_1698561626" r:id="rId97"/>
        </w:object>
      </w:r>
      <w:r>
        <w:rPr>
          <w:rFonts w:hint="eastAsia"/>
        </w:rPr>
        <w:t>的每一列的外积长度也为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1E2D34" w:rsidRPr="001E2D34">
        <w:rPr>
          <w:position w:val="-11"/>
        </w:rPr>
        <w:object w:dxaOrig="818" w:dyaOrig="360" w14:anchorId="195F6DB6">
          <v:shape id="_x0000_i1078" type="#_x0000_t75" style="width:40.9pt;height:18.3pt" o:ole="">
            <v:imagedata r:id="rId98" o:title=""/>
          </v:shape>
          <o:OLEObject Type="Embed" ProgID="Equation.AxMath" ShapeID="_x0000_i1078" DrawAspect="Content" ObjectID="_1698561627" r:id="rId99"/>
        </w:object>
      </w:r>
      <w:r w:rsidR="001E2D34">
        <w:rPr>
          <w:rFonts w:hint="eastAsia"/>
        </w:rPr>
        <w:t>也可以表示为</w:t>
      </w:r>
    </w:p>
    <w:p w14:paraId="587D90B2" w14:textId="11AA3A27" w:rsidR="001E2D34" w:rsidRDefault="001E2D34" w:rsidP="00586223">
      <w:pPr>
        <w:pStyle w:val="AMDisplayEquation"/>
        <w:adjustRightInd w:val="0"/>
        <w:snapToGrid w:val="0"/>
        <w:ind w:firstLine="480"/>
      </w:pPr>
      <w:r>
        <w:tab/>
      </w:r>
      <w:r w:rsidRPr="001E2D34">
        <w:rPr>
          <w:position w:val="-31"/>
        </w:rPr>
        <w:object w:dxaOrig="1943" w:dyaOrig="761" w14:anchorId="225815CE">
          <v:shape id="_x0000_i1079" type="#_x0000_t75" style="width:97pt;height:37.85pt" o:ole="">
            <v:imagedata r:id="rId100" o:title=""/>
          </v:shape>
          <o:OLEObject Type="Embed" ProgID="Equation.AxMath" ShapeID="_x0000_i1079" DrawAspect="Content" ObjectID="_1698561628" r:id="rId10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7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2B03203C" w14:textId="03CF1F84" w:rsidR="001E2D34" w:rsidRDefault="001E2D34" w:rsidP="00586223">
      <w:pPr>
        <w:adjustRightInd w:val="0"/>
        <w:snapToGrid w:val="0"/>
        <w:ind w:firstLine="480"/>
      </w:pPr>
      <w:r>
        <w:rPr>
          <w:rFonts w:hint="eastAsia"/>
        </w:rPr>
        <w:t>上式中，每一次累加都将使矩阵的秩增加</w:t>
      </w:r>
      <w:r>
        <w:rPr>
          <w:rFonts w:hint="eastAsia"/>
        </w:rPr>
        <w:t>1</w:t>
      </w:r>
      <w:r w:rsidR="003B2202">
        <w:rPr>
          <w:rFonts w:hint="eastAsia"/>
        </w:rPr>
        <w:t>。</w:t>
      </w:r>
      <w:r w:rsidR="001D6DC2">
        <w:rPr>
          <w:rFonts w:hint="eastAsia"/>
        </w:rPr>
        <w:t>由于奇异值随</w:t>
      </w:r>
      <w:r w:rsidR="001D6DC2" w:rsidRPr="001D6DC2">
        <w:rPr>
          <w:position w:val="-11"/>
        </w:rPr>
        <w:object w:dxaOrig="135" w:dyaOrig="357" w14:anchorId="59B68133">
          <v:shape id="_x0000_i1080" type="#_x0000_t75" style="width:6.7pt;height:17.7pt" o:ole="">
            <v:imagedata r:id="rId102" o:title=""/>
          </v:shape>
          <o:OLEObject Type="Embed" ProgID="Equation.AxMath" ShapeID="_x0000_i1080" DrawAspect="Content" ObjectID="_1698561629" r:id="rId103"/>
        </w:object>
      </w:r>
      <w:r w:rsidR="001D6DC2">
        <w:rPr>
          <w:rFonts w:hint="eastAsia"/>
        </w:rPr>
        <w:t>的增大而减小，因此第一项</w:t>
      </w:r>
      <w:r w:rsidR="001D6DC2" w:rsidRPr="001D6DC2">
        <w:rPr>
          <w:position w:val="-12"/>
        </w:rPr>
        <w:object w:dxaOrig="1003" w:dyaOrig="377" w14:anchorId="090899D6">
          <v:shape id="_x0000_i1081" type="#_x0000_t75" style="width:50.05pt;height:18.9pt" o:ole="">
            <v:imagedata r:id="rId104" o:title=""/>
          </v:shape>
          <o:OLEObject Type="Embed" ProgID="Equation.AxMath" ShapeID="_x0000_i1081" DrawAspect="Content" ObjectID="_1698561630" r:id="rId105"/>
        </w:object>
      </w:r>
      <w:r w:rsidR="001D6DC2">
        <w:rPr>
          <w:rFonts w:hint="eastAsia"/>
        </w:rPr>
        <w:t>贡献最大，其余每一项的贡献随着</w:t>
      </w:r>
      <w:r w:rsidR="001D6DC2" w:rsidRPr="001D6DC2">
        <w:rPr>
          <w:position w:val="-11"/>
        </w:rPr>
        <w:object w:dxaOrig="135" w:dyaOrig="357" w14:anchorId="02627462">
          <v:shape id="_x0000_i1082" type="#_x0000_t75" style="width:6.7pt;height:17.7pt" o:ole="">
            <v:imagedata r:id="rId102" o:title=""/>
          </v:shape>
          <o:OLEObject Type="Embed" ProgID="Equation.AxMath" ShapeID="_x0000_i1082" DrawAspect="Content" ObjectID="_1698561631" r:id="rId106"/>
        </w:object>
      </w:r>
      <w:r w:rsidR="001D6DC2">
        <w:rPr>
          <w:rFonts w:hint="eastAsia"/>
        </w:rPr>
        <w:t>的增大而减小。在一般参数估计问题中，奇异值都会出现“断崖”式下降，即</w:t>
      </w:r>
    </w:p>
    <w:p w14:paraId="7872393B" w14:textId="17C3F22D" w:rsidR="001E2D34" w:rsidRDefault="001D6DC2" w:rsidP="00586223">
      <w:pPr>
        <w:pStyle w:val="AMDisplayEquation"/>
        <w:adjustRightInd w:val="0"/>
        <w:snapToGrid w:val="0"/>
        <w:ind w:firstLine="480"/>
      </w:pPr>
      <w:r>
        <w:tab/>
      </w:r>
      <w:r w:rsidRPr="001D6DC2">
        <w:rPr>
          <w:position w:val="-12"/>
        </w:rPr>
        <w:object w:dxaOrig="4311" w:dyaOrig="361" w14:anchorId="43BA48E7">
          <v:shape id="_x0000_i1083" type="#_x0000_t75" style="width:215.4pt;height:18.3pt" o:ole="">
            <v:imagedata r:id="rId107" o:title=""/>
          </v:shape>
          <o:OLEObject Type="Embed" ProgID="Equation.AxMath" ShapeID="_x0000_i1083" DrawAspect="Content" ObjectID="_1698561632" r:id="rId10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8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5BA49A33" w14:textId="68C63AFA" w:rsidR="004329A4" w:rsidRDefault="004329A4" w:rsidP="00586223">
      <w:pPr>
        <w:adjustRightInd w:val="0"/>
        <w:snapToGrid w:val="0"/>
        <w:ind w:firstLine="480"/>
      </w:pPr>
      <w:r>
        <w:rPr>
          <w:rFonts w:hint="eastAsia"/>
        </w:rPr>
        <w:t>上述情况中，前</w:t>
      </w:r>
      <w:r w:rsidRPr="004329A4">
        <w:rPr>
          <w:position w:val="-11"/>
        </w:rPr>
        <w:object w:dxaOrig="198" w:dyaOrig="358" w14:anchorId="270EDBF0">
          <v:shape id="_x0000_i1084" type="#_x0000_t75" style="width:9.75pt;height:17.7pt" o:ole="">
            <v:imagedata r:id="rId109" o:title=""/>
          </v:shape>
          <o:OLEObject Type="Embed" ProgID="Equation.AxMath" ShapeID="_x0000_i1084" DrawAspect="Content" ObjectID="_1698561633" r:id="rId110"/>
        </w:object>
      </w:r>
      <w:r>
        <w:rPr>
          <w:rFonts w:hint="eastAsia"/>
        </w:rPr>
        <w:t>项的贡献量级较大。</w:t>
      </w:r>
    </w:p>
    <w:p w14:paraId="17D17758" w14:textId="1E1702CD" w:rsidR="004329A4" w:rsidRDefault="004329A4" w:rsidP="00586223">
      <w:pPr>
        <w:adjustRightInd w:val="0"/>
        <w:snapToGrid w:val="0"/>
        <w:ind w:firstLine="482"/>
      </w:pPr>
      <w:r w:rsidRPr="004329A4">
        <w:rPr>
          <w:rFonts w:hint="eastAsia"/>
          <w:b/>
          <w:bCs/>
        </w:rPr>
        <w:t>Eckart-</w:t>
      </w:r>
      <w:r w:rsidRPr="004329A4">
        <w:rPr>
          <w:b/>
          <w:bCs/>
        </w:rPr>
        <w:t>Y</w:t>
      </w:r>
      <w:r w:rsidRPr="004329A4">
        <w:rPr>
          <w:rFonts w:hint="eastAsia"/>
          <w:b/>
          <w:bCs/>
        </w:rPr>
        <w:t>oung</w:t>
      </w:r>
      <w:r w:rsidRPr="004329A4">
        <w:rPr>
          <w:rFonts w:hint="eastAsia"/>
          <w:b/>
          <w:bCs/>
        </w:rPr>
        <w:t>定理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的矩阵</w:t>
      </w:r>
      <w:r w:rsidR="006876E1" w:rsidRPr="004329A4">
        <w:rPr>
          <w:position w:val="-11"/>
        </w:rPr>
        <w:object w:dxaOrig="247" w:dyaOrig="357" w14:anchorId="045B46D2">
          <v:shape id="_x0000_i1085" type="#_x0000_t75" style="width:12.2pt;height:17.7pt" o:ole="">
            <v:imagedata r:id="rId111" o:title=""/>
          </v:shape>
          <o:OLEObject Type="Embed" ProgID="Equation.AxMath" ShapeID="_x0000_i1085" DrawAspect="Content" ObjectID="_1698561634" r:id="rId112"/>
        </w:object>
      </w:r>
      <w:r w:rsidR="006876E1">
        <w:rPr>
          <w:rFonts w:hint="eastAsia"/>
        </w:rPr>
        <w:t>的奇异值分解前</w:t>
      </w:r>
      <w:r w:rsidR="006876E1" w:rsidRPr="006876E1">
        <w:rPr>
          <w:position w:val="-11"/>
        </w:rPr>
        <w:object w:dxaOrig="198" w:dyaOrig="358" w14:anchorId="56F01B6F">
          <v:shape id="_x0000_i1086" type="#_x0000_t75" style="width:9.75pt;height:17.7pt" o:ole="">
            <v:imagedata r:id="rId109" o:title=""/>
          </v:shape>
          <o:OLEObject Type="Embed" ProgID="Equation.AxMath" ShapeID="_x0000_i1086" DrawAspect="Content" ObjectID="_1698561635" r:id="rId113"/>
        </w:object>
      </w:r>
      <w:proofErr w:type="gramStart"/>
      <w:r w:rsidR="006876E1">
        <w:rPr>
          <w:rFonts w:hint="eastAsia"/>
        </w:rPr>
        <w:t>项构成</w:t>
      </w:r>
      <w:proofErr w:type="gramEnd"/>
      <w:r w:rsidR="006876E1">
        <w:rPr>
          <w:rFonts w:hint="eastAsia"/>
        </w:rPr>
        <w:t>的矩阵</w:t>
      </w:r>
      <w:r w:rsidR="006876E1" w:rsidRPr="006876E1">
        <w:rPr>
          <w:position w:val="-11"/>
        </w:rPr>
        <w:object w:dxaOrig="247" w:dyaOrig="423" w14:anchorId="5711B0E3">
          <v:shape id="_x0000_i1087" type="#_x0000_t75" style="width:12.2pt;height:21.35pt" o:ole="">
            <v:imagedata r:id="rId114" o:title=""/>
          </v:shape>
          <o:OLEObject Type="Embed" ProgID="Equation.AxMath" ShapeID="_x0000_i1087" DrawAspect="Content" ObjectID="_1698561636" r:id="rId115"/>
        </w:object>
      </w:r>
      <w:r w:rsidR="006876E1">
        <w:rPr>
          <w:rFonts w:hint="eastAsia"/>
        </w:rPr>
        <w:t>满足使</w:t>
      </w:r>
      <w:r w:rsidR="006876E1" w:rsidRPr="006876E1">
        <w:rPr>
          <w:position w:val="-12"/>
        </w:rPr>
        <w:object w:dxaOrig="1163" w:dyaOrig="426" w14:anchorId="4210C19A">
          <v:shape id="_x0000_i1088" type="#_x0000_t75" style="width:57.95pt;height:21.35pt" o:ole="">
            <v:imagedata r:id="rId116" o:title=""/>
          </v:shape>
          <o:OLEObject Type="Embed" ProgID="Equation.AxMath" ShapeID="_x0000_i1088" DrawAspect="Content" ObjectID="_1698561637" r:id="rId117"/>
        </w:object>
      </w:r>
      <w:r w:rsidR="006876E1">
        <w:rPr>
          <w:rFonts w:hint="eastAsia"/>
        </w:rPr>
        <w:t>极小。</w:t>
      </w:r>
    </w:p>
    <w:p w14:paraId="73D33A2D" w14:textId="581D4177" w:rsidR="006876E1" w:rsidRDefault="006876E1" w:rsidP="00586223">
      <w:pPr>
        <w:adjustRightInd w:val="0"/>
        <w:snapToGrid w:val="0"/>
        <w:ind w:firstLine="480"/>
      </w:pPr>
      <w:r>
        <w:t>SVD</w:t>
      </w:r>
      <w:r>
        <w:rPr>
          <w:rFonts w:hint="eastAsia"/>
        </w:rPr>
        <w:t>可用于</w:t>
      </w:r>
      <w:r>
        <w:rPr>
          <w:rFonts w:hint="eastAsia"/>
        </w:rPr>
        <w:t>O</w:t>
      </w:r>
      <w:r>
        <w:t>LS</w:t>
      </w:r>
      <w:proofErr w:type="gramStart"/>
      <w:r>
        <w:rPr>
          <w:rFonts w:hint="eastAsia"/>
        </w:rPr>
        <w:t>中超定方程组</w:t>
      </w:r>
      <w:proofErr w:type="gramEnd"/>
      <w:r>
        <w:rPr>
          <w:rFonts w:hint="eastAsia"/>
        </w:rPr>
        <w:t>的求解，利用</w:t>
      </w:r>
      <w:r w:rsidRPr="000409DA">
        <w:rPr>
          <w:position w:val="-11"/>
        </w:rPr>
        <w:object w:dxaOrig="527" w:dyaOrig="357" w14:anchorId="0C3D780A">
          <v:shape id="_x0000_i1089" type="#_x0000_t75" style="width:26.25pt;height:17.7pt" o:ole="">
            <v:imagedata r:id="rId95" o:title=""/>
          </v:shape>
          <o:OLEObject Type="Embed" ProgID="Equation.AxMath" ShapeID="_x0000_i1089" DrawAspect="Content" ObjectID="_1698561638" r:id="rId118"/>
        </w:object>
      </w:r>
      <w:r>
        <w:rPr>
          <w:rFonts w:hint="eastAsia"/>
        </w:rPr>
        <w:t>的单位正交性与</w:t>
      </w:r>
      <w:r w:rsidRPr="00FC4A09">
        <w:rPr>
          <w:position w:val="-11"/>
        </w:rPr>
        <w:object w:dxaOrig="249" w:dyaOrig="357" w14:anchorId="0B6F9F50">
          <v:shape id="_x0000_i1090" type="#_x0000_t75" style="width:12.2pt;height:17.7pt" o:ole="">
            <v:imagedata r:id="rId80" o:title=""/>
          </v:shape>
          <o:OLEObject Type="Embed" ProgID="Equation.AxMath" ShapeID="_x0000_i1090" DrawAspect="Content" ObjectID="_1698561639" r:id="rId119"/>
        </w:object>
      </w:r>
      <w:r>
        <w:rPr>
          <w:rFonts w:hint="eastAsia"/>
        </w:rPr>
        <w:t>的对角性，</w:t>
      </w:r>
    </w:p>
    <w:p w14:paraId="756562FF" w14:textId="27F1FCE7" w:rsidR="006876E1" w:rsidRDefault="006876E1" w:rsidP="00586223">
      <w:pPr>
        <w:pStyle w:val="AMDisplayEquation"/>
        <w:adjustRightInd w:val="0"/>
        <w:snapToGrid w:val="0"/>
        <w:ind w:firstLine="480"/>
      </w:pPr>
      <w:r>
        <w:tab/>
      </w:r>
      <w:r w:rsidRPr="006876E1">
        <w:rPr>
          <w:position w:val="-95"/>
        </w:rPr>
        <w:object w:dxaOrig="3444" w:dyaOrig="2040" w14:anchorId="69F95E69">
          <v:shape id="_x0000_i1091" type="#_x0000_t75" style="width:172.05pt;height:101.9pt" o:ole="">
            <v:imagedata r:id="rId120" o:title=""/>
          </v:shape>
          <o:OLEObject Type="Embed" ProgID="Equation.AxMath" ShapeID="_x0000_i1091" DrawAspect="Content" ObjectID="_1698561640" r:id="rId12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9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6124164E" w14:textId="34598271" w:rsidR="006876E1" w:rsidRDefault="006876E1" w:rsidP="00586223">
      <w:pPr>
        <w:adjustRightInd w:val="0"/>
        <w:snapToGrid w:val="0"/>
        <w:ind w:firstLine="480"/>
      </w:pPr>
      <w:r>
        <w:rPr>
          <w:rFonts w:hint="eastAsia"/>
        </w:rPr>
        <w:t>其中，</w:t>
      </w:r>
      <w:r w:rsidR="00321896" w:rsidRPr="006876E1">
        <w:rPr>
          <w:position w:val="-11"/>
        </w:rPr>
        <w:object w:dxaOrig="394" w:dyaOrig="360" w14:anchorId="6685498B">
          <v:shape id="_x0000_i1092" type="#_x0000_t75" style="width:19.55pt;height:18.3pt" o:ole="">
            <v:imagedata r:id="rId122" o:title=""/>
          </v:shape>
          <o:OLEObject Type="Embed" ProgID="Equation.AxMath" ShapeID="_x0000_i1092" DrawAspect="Content" ObjectID="_1698561641" r:id="rId123"/>
        </w:object>
      </w:r>
      <w:r w:rsidR="00321896">
        <w:rPr>
          <w:rFonts w:hint="eastAsia"/>
        </w:rPr>
        <w:t>称为</w:t>
      </w:r>
      <w:r w:rsidR="00321896">
        <w:rPr>
          <w:rFonts w:hint="eastAsia"/>
        </w:rPr>
        <w:t>Moore-</w:t>
      </w:r>
      <w:r w:rsidR="00321896">
        <w:t>P</w:t>
      </w:r>
      <w:r w:rsidR="00321896">
        <w:rPr>
          <w:rFonts w:hint="eastAsia"/>
        </w:rPr>
        <w:t>enrose</w:t>
      </w:r>
      <w:r w:rsidR="00321896">
        <w:rPr>
          <w:rFonts w:hint="eastAsia"/>
        </w:rPr>
        <w:t>逆。</w:t>
      </w:r>
    </w:p>
    <w:p w14:paraId="68EE0223" w14:textId="638DD58F" w:rsidR="00321896" w:rsidRDefault="00321896" w:rsidP="00586223">
      <w:pPr>
        <w:adjustRightInd w:val="0"/>
        <w:snapToGrid w:val="0"/>
        <w:ind w:firstLineChars="0" w:firstLine="0"/>
        <w:rPr>
          <w:rFonts w:ascii="黑体" w:eastAsia="黑体" w:hAnsi="黑体"/>
          <w:sz w:val="28"/>
          <w:szCs w:val="28"/>
        </w:rPr>
      </w:pPr>
      <w:r w:rsidRPr="00321896">
        <w:rPr>
          <w:rFonts w:ascii="黑体" w:eastAsia="黑体" w:hAnsi="黑体" w:hint="eastAsia"/>
          <w:sz w:val="28"/>
          <w:szCs w:val="28"/>
        </w:rPr>
        <w:t>3</w:t>
      </w:r>
      <w:r w:rsidRPr="00321896">
        <w:rPr>
          <w:rFonts w:ascii="黑体" w:eastAsia="黑体" w:hAnsi="黑体"/>
          <w:sz w:val="28"/>
          <w:szCs w:val="28"/>
        </w:rPr>
        <w:t xml:space="preserve"> SVD</w:t>
      </w:r>
      <w:r w:rsidRPr="00321896">
        <w:rPr>
          <w:rFonts w:ascii="黑体" w:eastAsia="黑体" w:hAnsi="黑体" w:hint="eastAsia"/>
          <w:sz w:val="28"/>
          <w:szCs w:val="28"/>
        </w:rPr>
        <w:t>与T</w:t>
      </w:r>
      <w:r w:rsidRPr="00321896">
        <w:rPr>
          <w:rFonts w:ascii="黑体" w:eastAsia="黑体" w:hAnsi="黑体"/>
          <w:sz w:val="28"/>
          <w:szCs w:val="28"/>
        </w:rPr>
        <w:t>LS</w:t>
      </w:r>
    </w:p>
    <w:p w14:paraId="5346BD8B" w14:textId="7E351EFD" w:rsidR="00321896" w:rsidRDefault="00321896" w:rsidP="00586223">
      <w:pPr>
        <w:adjustRightInd w:val="0"/>
        <w:snapToGrid w:val="0"/>
        <w:ind w:firstLine="480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也可用于寻找</w:t>
      </w:r>
      <w:r>
        <w:rPr>
          <w:rFonts w:hint="eastAsia"/>
        </w:rPr>
        <w:t>T</w:t>
      </w:r>
      <w:r>
        <w:t>LS</w:t>
      </w:r>
      <w:r>
        <w:rPr>
          <w:rFonts w:hint="eastAsia"/>
        </w:rPr>
        <w:t>的特解。满足问题</w:t>
      </w:r>
      <w:r>
        <w:fldChar w:fldCharType="begin"/>
      </w:r>
      <w:r>
        <w:instrText xml:space="preserve"> GOTOBUTTON ZEqnNum990391  \* MERGEFORMAT </w:instrText>
      </w:r>
      <w:r w:rsidR="00B7005E">
        <w:fldChar w:fldCharType="begin"/>
      </w:r>
      <w:r w:rsidR="00B7005E">
        <w:instrText xml:space="preserve"> REF ZEqnNum990391 \* Charformat \! \* MERGEFORMAT </w:instrText>
      </w:r>
      <w:r w:rsidR="00B7005E">
        <w:fldChar w:fldCharType="separate"/>
      </w:r>
      <w:r w:rsidR="005648F6" w:rsidRPr="005648F6">
        <w:instrText>(3)</w:instrText>
      </w:r>
      <w:r w:rsidR="00B7005E">
        <w:fldChar w:fldCharType="end"/>
      </w:r>
      <w:r>
        <w:fldChar w:fldCharType="end"/>
      </w:r>
      <w:r>
        <w:rPr>
          <w:rFonts w:hint="eastAsia"/>
        </w:rPr>
        <w:t>的方程</w:t>
      </w:r>
      <w:r>
        <w:fldChar w:fldCharType="begin"/>
      </w:r>
      <w:r>
        <w:instrText xml:space="preserve"> GOTOBUTTON ZEqnNum350069  \* MERGEFORMAT </w:instrText>
      </w:r>
      <w:r w:rsidR="00B7005E">
        <w:fldChar w:fldCharType="begin"/>
      </w:r>
      <w:r w:rsidR="00B7005E">
        <w:instrText xml:space="preserve"> REF ZEqnNum350069 \* Charformat \! \* MERGEFORMAT </w:instrText>
      </w:r>
      <w:r w:rsidR="00B7005E">
        <w:fldChar w:fldCharType="separate"/>
      </w:r>
      <w:r w:rsidR="005648F6" w:rsidRPr="005648F6">
        <w:instrText>(2)</w:instrText>
      </w:r>
      <w:r w:rsidR="00B7005E">
        <w:fldChar w:fldCharType="end"/>
      </w:r>
      <w:r>
        <w:fldChar w:fldCharType="end"/>
      </w:r>
      <w:r>
        <w:rPr>
          <w:rFonts w:hint="eastAsia"/>
        </w:rPr>
        <w:t>可以改写为：</w:t>
      </w:r>
    </w:p>
    <w:p w14:paraId="35673A50" w14:textId="56479589" w:rsidR="00321896" w:rsidRDefault="00321896" w:rsidP="00586223">
      <w:pPr>
        <w:pStyle w:val="AMDisplayEquation"/>
        <w:adjustRightInd w:val="0"/>
        <w:snapToGrid w:val="0"/>
        <w:ind w:firstLine="480"/>
      </w:pPr>
      <w:r>
        <w:tab/>
      </w:r>
      <w:r w:rsidR="00624F60" w:rsidRPr="00321896">
        <w:rPr>
          <w:position w:val="-29"/>
        </w:rPr>
        <w:object w:dxaOrig="3468" w:dyaOrig="705" w14:anchorId="2E679162">
          <v:shape id="_x0000_i1093" type="#_x0000_t75" style="width:173.3pt;height:35.4pt" o:ole="">
            <v:imagedata r:id="rId124" o:title=""/>
          </v:shape>
          <o:OLEObject Type="Embed" ProgID="Equation.AxMath" ShapeID="_x0000_i1093" DrawAspect="Content" ObjectID="_1698561642" r:id="rId12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3" w:name="ZEqnNum130154"/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10</w:instrText>
      </w:r>
      <w:r w:rsidR="00B7005E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0BC0E423" w14:textId="2AB9D0CE" w:rsidR="00321896" w:rsidRDefault="00042D05" w:rsidP="00586223">
      <w:pPr>
        <w:adjustRightInd w:val="0"/>
        <w:snapToGrid w:val="0"/>
        <w:ind w:firstLineChars="0" w:firstLine="0"/>
      </w:pPr>
      <w:r>
        <w:rPr>
          <w:rFonts w:hint="eastAsia"/>
        </w:rPr>
        <w:t>其中，</w:t>
      </w:r>
      <w:r w:rsidR="00321896">
        <w:rPr>
          <w:rFonts w:hint="eastAsia"/>
        </w:rPr>
        <w:t>向量</w:t>
      </w:r>
      <w:r w:rsidR="00624F60" w:rsidRPr="00624F60">
        <w:rPr>
          <w:position w:val="-12"/>
        </w:rPr>
        <w:object w:dxaOrig="1147" w:dyaOrig="377" w14:anchorId="41509A6C">
          <v:shape id="_x0000_i1094" type="#_x0000_t75" style="width:57.35pt;height:18.9pt" o:ole="">
            <v:imagedata r:id="rId126" o:title=""/>
          </v:shape>
          <o:OLEObject Type="Embed" ProgID="Equation.AxMath" ShapeID="_x0000_i1094" DrawAspect="Content" ObjectID="_1698561643" r:id="rId127"/>
        </w:object>
      </w:r>
      <w:r w:rsidR="00624F60">
        <w:rPr>
          <w:rFonts w:hint="eastAsia"/>
        </w:rPr>
        <w:t>是矩阵</w:t>
      </w:r>
      <w:r w:rsidR="00624F60" w:rsidRPr="00624F60">
        <w:rPr>
          <w:position w:val="-19"/>
        </w:rPr>
        <w:object w:dxaOrig="1844" w:dyaOrig="504" w14:anchorId="094905CC">
          <v:shape id="_x0000_i1095" type="#_x0000_t75" style="width:92.15pt;height:25pt" o:ole="">
            <v:imagedata r:id="rId128" o:title=""/>
          </v:shape>
          <o:OLEObject Type="Embed" ProgID="Equation.AxMath" ShapeID="_x0000_i1095" DrawAspect="Content" ObjectID="_1698561644" r:id="rId129"/>
        </w:object>
      </w:r>
      <w:r w:rsidR="00624F60">
        <w:rPr>
          <w:rFonts w:hint="eastAsia"/>
        </w:rPr>
        <w:t>的零空间中的向量。</w:t>
      </w:r>
    </w:p>
    <w:p w14:paraId="050FC6BF" w14:textId="7593BCF1" w:rsidR="00C740AB" w:rsidRDefault="00042D05" w:rsidP="00C740AB">
      <w:pPr>
        <w:adjustRightInd w:val="0"/>
        <w:snapToGrid w:val="0"/>
        <w:ind w:firstLine="480"/>
      </w:pPr>
      <w:r>
        <w:rPr>
          <w:rFonts w:hint="eastAsia"/>
        </w:rPr>
        <w:t>由于数据向量</w:t>
      </w:r>
      <w:r w:rsidRPr="00042D05">
        <w:rPr>
          <w:position w:val="-11"/>
        </w:rPr>
        <w:object w:dxaOrig="203" w:dyaOrig="357" w14:anchorId="320B1F35">
          <v:shape id="_x0000_i1096" type="#_x0000_t75" style="width:10.35pt;height:17.7pt" o:ole="">
            <v:imagedata r:id="rId130" o:title=""/>
          </v:shape>
          <o:OLEObject Type="Embed" ProgID="Equation.AxMath" ShapeID="_x0000_i1096" DrawAspect="Content" ObjectID="_1698561645" r:id="rId131"/>
        </w:object>
      </w:r>
      <w:r>
        <w:rPr>
          <w:rFonts w:hint="eastAsia"/>
        </w:rPr>
        <w:t>不会位于矩阵</w:t>
      </w:r>
      <w:r w:rsidRPr="00042D05">
        <w:rPr>
          <w:position w:val="-11"/>
        </w:rPr>
        <w:object w:dxaOrig="288" w:dyaOrig="357" w14:anchorId="0D2D8B09">
          <v:shape id="_x0000_i1097" type="#_x0000_t75" style="width:14.65pt;height:17.7pt" o:ole="">
            <v:imagedata r:id="rId85" o:title=""/>
          </v:shape>
          <o:OLEObject Type="Embed" ProgID="Equation.AxMath" ShapeID="_x0000_i1097" DrawAspect="Content" ObjectID="_1698561646" r:id="rId132"/>
        </w:object>
      </w:r>
      <w:r>
        <w:rPr>
          <w:rFonts w:hint="eastAsia"/>
        </w:rPr>
        <w:t>张成的子空间中</w:t>
      </w:r>
      <w:r w:rsidR="00C740AB">
        <w:rPr>
          <w:rFonts w:hint="eastAsia"/>
        </w:rPr>
        <w:t>（</w:t>
      </w:r>
      <w:r w:rsidR="00C740AB" w:rsidRPr="00C740AB">
        <w:rPr>
          <w:position w:val="-11"/>
        </w:rPr>
        <w:object w:dxaOrig="867" w:dyaOrig="357" w14:anchorId="0EC0D6B9">
          <v:shape id="_x0000_i1098" type="#_x0000_t75" style="width:43.3pt;height:17.7pt" o:ole="">
            <v:imagedata r:id="rId133" o:title=""/>
          </v:shape>
          <o:OLEObject Type="Embed" ProgID="Equation.AxMath" ShapeID="_x0000_i1098" DrawAspect="Content" ObjectID="_1698561647" r:id="rId134"/>
        </w:object>
      </w:r>
      <w:r w:rsidR="00C740AB">
        <w:rPr>
          <w:rFonts w:hint="eastAsia"/>
        </w:rPr>
        <w:t>）</w:t>
      </w:r>
      <w:r>
        <w:rPr>
          <w:rFonts w:hint="eastAsia"/>
        </w:rPr>
        <w:t>，矩阵</w:t>
      </w:r>
      <w:r w:rsidRPr="00042D05">
        <w:rPr>
          <w:position w:val="-12"/>
        </w:rPr>
        <w:object w:dxaOrig="779" w:dyaOrig="371" w14:anchorId="26A03EA5">
          <v:shape id="_x0000_i1099" type="#_x0000_t75" style="width:39.05pt;height:18.3pt" o:ole="">
            <v:imagedata r:id="rId135" o:title=""/>
          </v:shape>
          <o:OLEObject Type="Embed" ProgID="Equation.AxMath" ShapeID="_x0000_i1099" DrawAspect="Content" ObjectID="_1698561648" r:id="rId13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 w:rsidRPr="00042D05">
        <w:rPr>
          <w:position w:val="-11"/>
        </w:rPr>
        <w:object w:dxaOrig="594" w:dyaOrig="357" w14:anchorId="291E1B91">
          <v:shape id="_x0000_i1100" type="#_x0000_t75" style="width:29.9pt;height:17.7pt" o:ole="">
            <v:imagedata r:id="rId137" o:title=""/>
          </v:shape>
          <o:OLEObject Type="Embed" ProgID="Equation.AxMath" ShapeID="_x0000_i1100" DrawAspect="Content" ObjectID="_1698561649" r:id="rId138"/>
        </w:object>
      </w:r>
      <w:r>
        <w:rPr>
          <w:rFonts w:hint="eastAsia"/>
        </w:rPr>
        <w:t>。即，</w:t>
      </w:r>
      <w:r w:rsidRPr="00042D05">
        <w:rPr>
          <w:position w:val="-12"/>
        </w:rPr>
        <w:object w:dxaOrig="779" w:dyaOrig="371" w14:anchorId="27188C39">
          <v:shape id="_x0000_i1101" type="#_x0000_t75" style="width:39.05pt;height:18.3pt" o:ole="">
            <v:imagedata r:id="rId139" o:title=""/>
          </v:shape>
          <o:OLEObject Type="Embed" ProgID="Equation.AxMath" ShapeID="_x0000_i1101" DrawAspect="Content" ObjectID="_1698561650" r:id="rId140"/>
        </w:object>
      </w:r>
      <w:r>
        <w:rPr>
          <w:rFonts w:hint="eastAsia"/>
        </w:rPr>
        <w:t>有</w:t>
      </w:r>
      <w:r w:rsidRPr="00042D05">
        <w:rPr>
          <w:position w:val="-11"/>
        </w:rPr>
        <w:object w:dxaOrig="594" w:dyaOrig="357" w14:anchorId="17293CCF">
          <v:shape id="_x0000_i1102" type="#_x0000_t75" style="width:29.9pt;height:17.7pt" o:ole="">
            <v:imagedata r:id="rId137" o:title=""/>
          </v:shape>
          <o:OLEObject Type="Embed" ProgID="Equation.AxMath" ShapeID="_x0000_i1102" DrawAspect="Content" ObjectID="_1698561651" r:id="rId141"/>
        </w:object>
      </w:r>
      <w:r>
        <w:rPr>
          <w:rFonts w:hint="eastAsia"/>
        </w:rPr>
        <w:t>列线性不相关。</w:t>
      </w:r>
    </w:p>
    <w:p w14:paraId="3FC47152" w14:textId="34C56691" w:rsidR="00C740AB" w:rsidRDefault="00C740AB" w:rsidP="00C740AB">
      <w:pPr>
        <w:adjustRightInd w:val="0"/>
        <w:snapToGrid w:val="0"/>
        <w:ind w:firstLine="480"/>
      </w:pPr>
      <w:proofErr w:type="gramStart"/>
      <w:r>
        <w:rPr>
          <w:rFonts w:hint="eastAsia"/>
        </w:rPr>
        <w:t>为使式</w:t>
      </w:r>
      <w:proofErr w:type="gramEnd"/>
      <w:r>
        <w:fldChar w:fldCharType="begin"/>
      </w:r>
      <w:r>
        <w:instrText xml:space="preserve"> GOTOBUTTON ZEqnNum130154  \* MERGEFORMAT </w:instrText>
      </w:r>
      <w:fldSimple w:instr=" REF ZEqnNum130154 \* Charformat \! \* MERGEFORMAT ">
        <w:r w:rsidR="005648F6">
          <w:instrText>(10)</w:instrText>
        </w:r>
      </w:fldSimple>
      <w:r>
        <w:fldChar w:fldCharType="end"/>
      </w:r>
      <w:r>
        <w:rPr>
          <w:rFonts w:hint="eastAsia"/>
        </w:rPr>
        <w:t>所表示</w:t>
      </w:r>
      <w:proofErr w:type="gramStart"/>
      <w:r>
        <w:rPr>
          <w:rFonts w:hint="eastAsia"/>
        </w:rPr>
        <w:t>的超定方程组</w:t>
      </w:r>
      <w:proofErr w:type="gramEnd"/>
      <w:r>
        <w:rPr>
          <w:rFonts w:hint="eastAsia"/>
        </w:rPr>
        <w:t>的解唯一，矩阵</w:t>
      </w:r>
      <w:r w:rsidRPr="00624F60">
        <w:rPr>
          <w:position w:val="-19"/>
        </w:rPr>
        <w:object w:dxaOrig="1844" w:dyaOrig="504" w14:anchorId="6FB503B2">
          <v:shape id="_x0000_i1103" type="#_x0000_t75" style="width:92.15pt;height:25pt" o:ole="">
            <v:imagedata r:id="rId128" o:title=""/>
          </v:shape>
          <o:OLEObject Type="Embed" ProgID="Equation.AxMath" ShapeID="_x0000_i1103" DrawAspect="Content" ObjectID="_1698561652" r:id="rId142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需等于</w:t>
      </w:r>
      <w:r w:rsidRPr="00C740AB">
        <w:rPr>
          <w:position w:val="-11"/>
        </w:rPr>
        <w:object w:dxaOrig="198" w:dyaOrig="357" w14:anchorId="3C1287F0">
          <v:shape id="_x0000_i1104" type="#_x0000_t75" style="width:9.75pt;height:17.7pt" o:ole="">
            <v:imagedata r:id="rId11" o:title=""/>
          </v:shape>
          <o:OLEObject Type="Embed" ProgID="Equation.AxMath" ShapeID="_x0000_i1104" DrawAspect="Content" ObjectID="_1698561653" r:id="rId143"/>
        </w:object>
      </w:r>
      <w:r w:rsidR="00327FA5">
        <w:rPr>
          <w:rFonts w:hint="eastAsia"/>
        </w:rPr>
        <w:t>（矩阵的秩</w:t>
      </w:r>
      <w:r w:rsidR="00327FA5">
        <w:rPr>
          <w:rFonts w:hint="eastAsia"/>
        </w:rPr>
        <w:t>=</w:t>
      </w:r>
      <w:r w:rsidR="00327FA5">
        <w:rPr>
          <w:rFonts w:hint="eastAsia"/>
        </w:rPr>
        <w:t>矩阵</w:t>
      </w:r>
      <w:proofErr w:type="gramStart"/>
      <w:r w:rsidR="00327FA5">
        <w:rPr>
          <w:rFonts w:hint="eastAsia"/>
        </w:rPr>
        <w:t>列空间</w:t>
      </w:r>
      <w:proofErr w:type="gramEnd"/>
      <w:r w:rsidR="00327FA5">
        <w:rPr>
          <w:rFonts w:hint="eastAsia"/>
        </w:rPr>
        <w:t>长度</w:t>
      </w:r>
      <w:r w:rsidR="00327FA5">
        <w:rPr>
          <w:rFonts w:hint="eastAsia"/>
        </w:rPr>
        <w:t>+</w:t>
      </w:r>
      <w:r w:rsidR="00327FA5">
        <w:rPr>
          <w:rFonts w:hint="eastAsia"/>
        </w:rPr>
        <w:t>矩阵零空间长度）。因此，问题转化为寻找最小矩阵</w:t>
      </w:r>
      <w:r w:rsidR="00327FA5" w:rsidRPr="00327FA5">
        <w:rPr>
          <w:position w:val="-19"/>
        </w:rPr>
        <w:object w:dxaOrig="703" w:dyaOrig="504" w14:anchorId="7ED7748A">
          <v:shape id="_x0000_i1105" type="#_x0000_t75" style="width:35.4pt;height:25pt" o:ole="">
            <v:imagedata r:id="rId144" o:title=""/>
          </v:shape>
          <o:OLEObject Type="Embed" ProgID="Equation.AxMath" ShapeID="_x0000_i1105" DrawAspect="Content" ObjectID="_1698561654" r:id="rId145"/>
        </w:object>
      </w:r>
      <w:r w:rsidR="00327FA5">
        <w:rPr>
          <w:rFonts w:hint="eastAsia"/>
        </w:rPr>
        <w:t>使得</w:t>
      </w:r>
      <w:proofErr w:type="gramStart"/>
      <w:r w:rsidR="00327FA5">
        <w:rPr>
          <w:rFonts w:hint="eastAsia"/>
        </w:rPr>
        <w:t>秩</w:t>
      </w:r>
      <w:proofErr w:type="gramEnd"/>
      <w:r w:rsidR="00327FA5">
        <w:rPr>
          <w:rFonts w:hint="eastAsia"/>
        </w:rPr>
        <w:t>为</w:t>
      </w:r>
      <w:r w:rsidR="00327FA5" w:rsidRPr="00327FA5">
        <w:rPr>
          <w:position w:val="-11"/>
        </w:rPr>
        <w:object w:dxaOrig="594" w:dyaOrig="357" w14:anchorId="6722D7FA">
          <v:shape id="_x0000_i1106" type="#_x0000_t75" style="width:29.9pt;height:17.7pt" o:ole="">
            <v:imagedata r:id="rId137" o:title=""/>
          </v:shape>
          <o:OLEObject Type="Embed" ProgID="Equation.AxMath" ShapeID="_x0000_i1106" DrawAspect="Content" ObjectID="_1698561655" r:id="rId146"/>
        </w:object>
      </w:r>
      <w:r w:rsidR="00327FA5">
        <w:rPr>
          <w:rFonts w:hint="eastAsia"/>
        </w:rPr>
        <w:t>的矩阵</w:t>
      </w:r>
      <w:r w:rsidR="00327FA5" w:rsidRPr="00327FA5">
        <w:rPr>
          <w:position w:val="-12"/>
        </w:rPr>
        <w:object w:dxaOrig="684" w:dyaOrig="371" w14:anchorId="6E8C0C05">
          <v:shape id="_x0000_i1107" type="#_x0000_t75" style="width:34.15pt;height:18.3pt" o:ole="">
            <v:imagedata r:id="rId147" o:title=""/>
          </v:shape>
          <o:OLEObject Type="Embed" ProgID="Equation.AxMath" ShapeID="_x0000_i1107" DrawAspect="Content" ObjectID="_1698561656" r:id="rId148"/>
        </w:object>
      </w:r>
      <w:r w:rsidR="00327FA5">
        <w:rPr>
          <w:rFonts w:hint="eastAsia"/>
        </w:rPr>
        <w:t>转化为</w:t>
      </w:r>
      <w:proofErr w:type="gramStart"/>
      <w:r w:rsidR="00327FA5">
        <w:rPr>
          <w:rFonts w:hint="eastAsia"/>
        </w:rPr>
        <w:t>秩</w:t>
      </w:r>
      <w:proofErr w:type="gramEnd"/>
      <w:r w:rsidR="00327FA5">
        <w:rPr>
          <w:rFonts w:hint="eastAsia"/>
        </w:rPr>
        <w:t>为</w:t>
      </w:r>
      <w:r w:rsidR="00327FA5" w:rsidRPr="00327FA5">
        <w:rPr>
          <w:position w:val="-11"/>
        </w:rPr>
        <w:object w:dxaOrig="198" w:dyaOrig="357" w14:anchorId="746198D8">
          <v:shape id="_x0000_i1108" type="#_x0000_t75" style="width:9.75pt;height:17.7pt" o:ole="">
            <v:imagedata r:id="rId11" o:title=""/>
          </v:shape>
          <o:OLEObject Type="Embed" ProgID="Equation.AxMath" ShapeID="_x0000_i1108" DrawAspect="Content" ObjectID="_1698561657" r:id="rId149"/>
        </w:object>
      </w:r>
      <w:r w:rsidR="00327FA5">
        <w:rPr>
          <w:rFonts w:hint="eastAsia"/>
        </w:rPr>
        <w:t>的矩阵</w:t>
      </w:r>
      <w:r w:rsidR="00327FA5" w:rsidRPr="00624F60">
        <w:rPr>
          <w:position w:val="-19"/>
        </w:rPr>
        <w:object w:dxaOrig="1844" w:dyaOrig="504" w14:anchorId="2F5CF525">
          <v:shape id="_x0000_i1109" type="#_x0000_t75" style="width:92.15pt;height:25pt" o:ole="">
            <v:imagedata r:id="rId128" o:title=""/>
          </v:shape>
          <o:OLEObject Type="Embed" ProgID="Equation.AxMath" ShapeID="_x0000_i1109" DrawAspect="Content" ObjectID="_1698561658" r:id="rId150"/>
        </w:object>
      </w:r>
      <w:r w:rsidR="00327FA5">
        <w:rPr>
          <w:rFonts w:hint="eastAsia"/>
        </w:rPr>
        <w:t>。引入</w:t>
      </w:r>
      <w:r w:rsidR="00327FA5">
        <w:rPr>
          <w:rFonts w:hint="eastAsia"/>
        </w:rPr>
        <w:t>E</w:t>
      </w:r>
      <w:r w:rsidR="00327FA5" w:rsidRPr="00327FA5">
        <w:rPr>
          <w:rFonts w:hint="eastAsia"/>
        </w:rPr>
        <w:t>ckart-</w:t>
      </w:r>
      <w:r w:rsidR="00327FA5" w:rsidRPr="00327FA5">
        <w:t>Y</w:t>
      </w:r>
      <w:r w:rsidR="00327FA5" w:rsidRPr="00327FA5">
        <w:rPr>
          <w:rFonts w:hint="eastAsia"/>
        </w:rPr>
        <w:t>oung</w:t>
      </w:r>
      <w:r w:rsidR="00327FA5" w:rsidRPr="00327FA5">
        <w:rPr>
          <w:rFonts w:hint="eastAsia"/>
        </w:rPr>
        <w:t>定理</w:t>
      </w:r>
      <w:r w:rsidR="00327FA5">
        <w:rPr>
          <w:rFonts w:hint="eastAsia"/>
        </w:rPr>
        <w:t>的意义即在于此，定义</w:t>
      </w:r>
      <w:r w:rsidR="00327FA5" w:rsidRPr="00624F60">
        <w:rPr>
          <w:position w:val="-19"/>
        </w:rPr>
        <w:object w:dxaOrig="1844" w:dyaOrig="504" w14:anchorId="7F3ED1C3">
          <v:shape id="_x0000_i1110" type="#_x0000_t75" style="width:92.15pt;height:25pt" o:ole="">
            <v:imagedata r:id="rId128" o:title=""/>
          </v:shape>
          <o:OLEObject Type="Embed" ProgID="Equation.AxMath" ShapeID="_x0000_i1110" DrawAspect="Content" ObjectID="_1698561659" r:id="rId151"/>
        </w:object>
      </w:r>
      <w:r w:rsidR="00327FA5">
        <w:rPr>
          <w:rFonts w:hint="eastAsia"/>
        </w:rPr>
        <w:t>为</w:t>
      </w:r>
      <w:r w:rsidR="00327FA5" w:rsidRPr="00327FA5">
        <w:rPr>
          <w:position w:val="-12"/>
        </w:rPr>
        <w:object w:dxaOrig="684" w:dyaOrig="371" w14:anchorId="3FCEC545">
          <v:shape id="_x0000_i1111" type="#_x0000_t75" style="width:34.15pt;height:18.3pt" o:ole="">
            <v:imagedata r:id="rId147" o:title=""/>
          </v:shape>
          <o:OLEObject Type="Embed" ProgID="Equation.AxMath" ShapeID="_x0000_i1111" DrawAspect="Content" ObjectID="_1698561660" r:id="rId152"/>
        </w:object>
      </w:r>
      <w:r w:rsidR="00327FA5">
        <w:rPr>
          <w:rFonts w:hint="eastAsia"/>
        </w:rPr>
        <w:t>的最优</w:t>
      </w:r>
      <w:r w:rsidR="00327FA5" w:rsidRPr="00327FA5">
        <w:rPr>
          <w:position w:val="-11"/>
        </w:rPr>
        <w:object w:dxaOrig="198" w:dyaOrig="357" w14:anchorId="17845F06">
          <v:shape id="_x0000_i1112" type="#_x0000_t75" style="width:9.75pt;height:17.7pt" o:ole="">
            <v:imagedata r:id="rId11" o:title=""/>
          </v:shape>
          <o:OLEObject Type="Embed" ProgID="Equation.AxMath" ShapeID="_x0000_i1112" DrawAspect="Content" ObjectID="_1698561661" r:id="rId153"/>
        </w:object>
      </w:r>
      <w:proofErr w:type="gramStart"/>
      <w:r w:rsidR="00327FA5">
        <w:rPr>
          <w:rFonts w:hint="eastAsia"/>
        </w:rPr>
        <w:t>秩</w:t>
      </w:r>
      <w:proofErr w:type="gramEnd"/>
      <w:r w:rsidR="00327FA5">
        <w:rPr>
          <w:rFonts w:hint="eastAsia"/>
        </w:rPr>
        <w:t>估计。</w:t>
      </w:r>
      <w:r w:rsidR="00A37542">
        <w:rPr>
          <w:rFonts w:hint="eastAsia"/>
        </w:rPr>
        <w:t>丢弃</w:t>
      </w:r>
      <w:r w:rsidR="00A37542" w:rsidRPr="00327FA5">
        <w:rPr>
          <w:position w:val="-12"/>
        </w:rPr>
        <w:object w:dxaOrig="684" w:dyaOrig="371" w14:anchorId="4BE3ABC2">
          <v:shape id="_x0000_i1113" type="#_x0000_t75" style="width:34.15pt;height:18.3pt" o:ole="">
            <v:imagedata r:id="rId147" o:title=""/>
          </v:shape>
          <o:OLEObject Type="Embed" ProgID="Equation.AxMath" ShapeID="_x0000_i1113" DrawAspect="Content" ObjectID="_1698561662" r:id="rId154"/>
        </w:object>
      </w:r>
      <w:r w:rsidR="00A37542">
        <w:rPr>
          <w:rFonts w:hint="eastAsia"/>
        </w:rPr>
        <w:t>的</w:t>
      </w:r>
      <w:r w:rsidR="00A37542" w:rsidRPr="00A37542">
        <w:rPr>
          <w:rFonts w:hint="eastAsia"/>
        </w:rPr>
        <w:t>最后一个（最小的）奇异值</w:t>
      </w:r>
      <w:r w:rsidR="00A37542" w:rsidRPr="00A37542">
        <w:t>可以消除数据中最少的信息，并确保唯一解</w:t>
      </w:r>
      <w:r w:rsidR="00A37542">
        <w:rPr>
          <w:rFonts w:hint="eastAsia"/>
        </w:rPr>
        <w:t>。</w:t>
      </w:r>
    </w:p>
    <w:p w14:paraId="0424FB5B" w14:textId="2B4C761D" w:rsidR="00A37542" w:rsidRDefault="00A37542" w:rsidP="00C740AB">
      <w:pPr>
        <w:adjustRightInd w:val="0"/>
        <w:snapToGrid w:val="0"/>
        <w:ind w:firstLine="480"/>
      </w:pPr>
      <w:r w:rsidRPr="00327FA5">
        <w:rPr>
          <w:position w:val="-12"/>
        </w:rPr>
        <w:object w:dxaOrig="684" w:dyaOrig="371" w14:anchorId="19CB8A7B">
          <v:shape id="_x0000_i1114" type="#_x0000_t75" style="width:34.15pt;height:18.3pt" o:ole="">
            <v:imagedata r:id="rId147" o:title=""/>
          </v:shape>
          <o:OLEObject Type="Embed" ProgID="Equation.AxMath" ShapeID="_x0000_i1114" DrawAspect="Content" ObjectID="_1698561663" r:id="rId155"/>
        </w:objec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可以表示为</w:t>
      </w:r>
    </w:p>
    <w:p w14:paraId="2F5C01D7" w14:textId="4895A506" w:rsidR="00A37542" w:rsidRDefault="00A37542" w:rsidP="00A37542">
      <w:pPr>
        <w:pStyle w:val="AMDisplayEquation"/>
        <w:ind w:firstLine="480"/>
      </w:pPr>
      <w:r>
        <w:tab/>
      </w:r>
      <w:r w:rsidRPr="00A37542">
        <w:rPr>
          <w:position w:val="-29"/>
        </w:rPr>
        <w:object w:dxaOrig="4301" w:dyaOrig="722" w14:anchorId="5B79E9DC">
          <v:shape id="_x0000_i1115" type="#_x0000_t75" style="width:214.8pt;height:36pt" o:ole="">
            <v:imagedata r:id="rId156" o:title=""/>
          </v:shape>
          <o:OLEObject Type="Embed" ProgID="Equation.AxMath" ShapeID="_x0000_i1115" DrawAspect="Content" ObjectID="_1698561664" r:id="rId15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4" w:name="ZEqnNum507871"/>
      <w:r>
        <w:instrText>(</w:instrText>
      </w:r>
      <w:fldSimple w:instr=" SEQ AMEqn \c \* Arabic \* MERGEFORMAT ">
        <w:r w:rsidR="005648F6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14:paraId="600A46D0" w14:textId="3D266A9B" w:rsidR="00424A1E" w:rsidRDefault="00A37542" w:rsidP="00A37542">
      <w:pPr>
        <w:adjustRightInd w:val="0"/>
        <w:snapToGrid w:val="0"/>
        <w:ind w:firstLineChars="0" w:firstLine="0"/>
      </w:pPr>
      <w:r>
        <w:rPr>
          <w:rFonts w:hint="eastAsia"/>
        </w:rPr>
        <w:lastRenderedPageBreak/>
        <w:t>其中，</w:t>
      </w:r>
      <w:r w:rsidRPr="00A37542">
        <w:rPr>
          <w:position w:val="-12"/>
        </w:rPr>
        <w:object w:dxaOrig="332" w:dyaOrig="360" w14:anchorId="0C69D989">
          <v:shape id="_x0000_i1116" type="#_x0000_t75" style="width:16.45pt;height:18.3pt" o:ole="">
            <v:imagedata r:id="rId158" o:title=""/>
          </v:shape>
          <o:OLEObject Type="Embed" ProgID="Equation.AxMath" ShapeID="_x0000_i1116" DrawAspect="Content" ObjectID="_1698561665" r:id="rId159"/>
        </w:object>
      </w:r>
      <w:r>
        <w:rPr>
          <w:rFonts w:hint="eastAsia"/>
        </w:rPr>
        <w:t>有</w:t>
      </w:r>
      <w:r w:rsidRPr="00A37542">
        <w:rPr>
          <w:position w:val="-11"/>
        </w:rPr>
        <w:object w:dxaOrig="198" w:dyaOrig="357" w14:anchorId="4A5D87DA">
          <v:shape id="_x0000_i1117" type="#_x0000_t75" style="width:9.75pt;height:17.7pt" o:ole="">
            <v:imagedata r:id="rId11" o:title=""/>
          </v:shape>
          <o:OLEObject Type="Embed" ProgID="Equation.AxMath" ShapeID="_x0000_i1117" DrawAspect="Content" ObjectID="_1698561666" r:id="rId160"/>
        </w:object>
      </w:r>
      <w:r>
        <w:rPr>
          <w:rFonts w:hint="eastAsia"/>
        </w:rPr>
        <w:t>列，</w:t>
      </w:r>
      <w:r w:rsidRPr="00A37542">
        <w:rPr>
          <w:position w:val="-12"/>
        </w:rPr>
        <w:object w:dxaOrig="359" w:dyaOrig="360" w14:anchorId="2D739A37">
          <v:shape id="_x0000_i1118" type="#_x0000_t75" style="width:17.7pt;height:18.3pt" o:ole="">
            <v:imagedata r:id="rId161" o:title=""/>
          </v:shape>
          <o:OLEObject Type="Embed" ProgID="Equation.AxMath" ShapeID="_x0000_i1118" DrawAspect="Content" ObjectID="_1698561667" r:id="rId162"/>
        </w:object>
      </w:r>
      <w:r>
        <w:rPr>
          <w:rFonts w:hint="eastAsia"/>
        </w:rPr>
        <w:t>的对角元素为最大的</w:t>
      </w:r>
      <w:r w:rsidRPr="00A37542">
        <w:rPr>
          <w:position w:val="-11"/>
        </w:rPr>
        <w:object w:dxaOrig="198" w:dyaOrig="357" w14:anchorId="4771DDEC">
          <v:shape id="_x0000_i1119" type="#_x0000_t75" style="width:9.75pt;height:17.7pt" o:ole="">
            <v:imagedata r:id="rId11" o:title=""/>
          </v:shape>
          <o:OLEObject Type="Embed" ProgID="Equation.AxMath" ShapeID="_x0000_i1119" DrawAspect="Content" ObjectID="_1698561668" r:id="rId16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奇异值。</w:t>
      </w:r>
    </w:p>
    <w:p w14:paraId="05D482D2" w14:textId="3D5C6584" w:rsidR="00424A1E" w:rsidRDefault="00AD43C0" w:rsidP="00AD43C0">
      <w:pPr>
        <w:pStyle w:val="AMDisplayEquation"/>
        <w:ind w:firstLine="480"/>
      </w:pPr>
      <w:r>
        <w:tab/>
      </w:r>
      <w:r w:rsidRPr="00AD43C0">
        <w:rPr>
          <w:position w:val="-64"/>
        </w:rPr>
        <w:object w:dxaOrig="6547" w:dyaOrig="1411" w14:anchorId="23AB50DA">
          <v:shape id="_x0000_i1120" type="#_x0000_t75" style="width:327.05pt;height:70.8pt" o:ole="">
            <v:imagedata r:id="rId164" o:title=""/>
          </v:shape>
          <o:OLEObject Type="Embed" ProgID="Equation.AxMath" ShapeID="_x0000_i1120" DrawAspect="Content" ObjectID="_1698561669" r:id="rId16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5648F6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283F00A8" w14:textId="57CE2CAF" w:rsidR="00AD43C0" w:rsidRDefault="00AD43C0" w:rsidP="00424A1E">
      <w:pPr>
        <w:ind w:firstLine="480"/>
      </w:pPr>
      <w:r>
        <w:rPr>
          <w:rFonts w:hint="eastAsia"/>
        </w:rPr>
        <w:t>现定义</w:t>
      </w:r>
      <w:r w:rsidRPr="00624F60">
        <w:rPr>
          <w:position w:val="-19"/>
        </w:rPr>
        <w:object w:dxaOrig="1844" w:dyaOrig="504" w14:anchorId="0D8147C8">
          <v:shape id="_x0000_i1121" type="#_x0000_t75" style="width:92.15pt;height:25pt" o:ole="">
            <v:imagedata r:id="rId128" o:title=""/>
          </v:shape>
          <o:OLEObject Type="Embed" ProgID="Equation.AxMath" ShapeID="_x0000_i1121" DrawAspect="Content" ObjectID="_1698561670" r:id="rId166"/>
        </w:object>
      </w:r>
      <w:r>
        <w:rPr>
          <w:rFonts w:hint="eastAsia"/>
        </w:rPr>
        <w:t>为</w:t>
      </w:r>
      <w:proofErr w:type="spellStart"/>
      <w:r>
        <w:rPr>
          <w:rFonts w:hint="eastAsia"/>
        </w:rPr>
        <w:t>Frobenius</w:t>
      </w:r>
      <w:proofErr w:type="spellEnd"/>
      <w:r>
        <w:rPr>
          <w:rFonts w:hint="eastAsia"/>
        </w:rPr>
        <w:t>准则下</w:t>
      </w:r>
      <w:r w:rsidRPr="00327FA5">
        <w:rPr>
          <w:position w:val="-19"/>
        </w:rPr>
        <w:object w:dxaOrig="703" w:dyaOrig="504" w14:anchorId="7969740C">
          <v:shape id="_x0000_i1122" type="#_x0000_t75" style="width:35.4pt;height:25pt" o:ole="">
            <v:imagedata r:id="rId144" o:title=""/>
          </v:shape>
          <o:OLEObject Type="Embed" ProgID="Equation.AxMath" ShapeID="_x0000_i1122" DrawAspect="Content" ObjectID="_1698561671" r:id="rId167"/>
        </w:object>
      </w:r>
      <w:r>
        <w:rPr>
          <w:rFonts w:hint="eastAsia"/>
        </w:rPr>
        <w:t>的</w:t>
      </w:r>
      <w:r w:rsidR="004270B7">
        <w:rPr>
          <w:rFonts w:hint="eastAsia"/>
        </w:rPr>
        <w:t>最优</w:t>
      </w:r>
      <w:r w:rsidR="004270B7" w:rsidRPr="004270B7">
        <w:rPr>
          <w:position w:val="-11"/>
        </w:rPr>
        <w:object w:dxaOrig="198" w:dyaOrig="357" w14:anchorId="5FAB997F">
          <v:shape id="_x0000_i1123" type="#_x0000_t75" style="width:9.75pt;height:17.7pt" o:ole="">
            <v:imagedata r:id="rId11" o:title=""/>
          </v:shape>
          <o:OLEObject Type="Embed" ProgID="Equation.AxMath" ShapeID="_x0000_i1123" DrawAspect="Content" ObjectID="_1698561672" r:id="rId168"/>
        </w:object>
      </w:r>
      <w:proofErr w:type="gramStart"/>
      <w:r w:rsidR="004270B7">
        <w:rPr>
          <w:rFonts w:hint="eastAsia"/>
        </w:rPr>
        <w:t>秩</w:t>
      </w:r>
      <w:proofErr w:type="gramEnd"/>
      <w:r w:rsidR="004270B7">
        <w:rPr>
          <w:rFonts w:hint="eastAsia"/>
        </w:rPr>
        <w:t>估计。</w:t>
      </w:r>
    </w:p>
    <w:p w14:paraId="1B952C6A" w14:textId="3538CA1F" w:rsidR="004270B7" w:rsidRDefault="004270B7" w:rsidP="004270B7">
      <w:pPr>
        <w:pStyle w:val="AMDisplayEquation"/>
        <w:ind w:firstLineChars="0" w:firstLine="0"/>
      </w:pPr>
      <w:r>
        <w:tab/>
      </w:r>
      <w:r w:rsidRPr="004270B7">
        <w:rPr>
          <w:position w:val="-29"/>
        </w:rPr>
        <w:object w:dxaOrig="4798" w:dyaOrig="722" w14:anchorId="1E538C9A">
          <v:shape id="_x0000_i1124" type="#_x0000_t75" style="width:239.8pt;height:36pt" o:ole="">
            <v:imagedata r:id="rId169" o:title=""/>
          </v:shape>
          <o:OLEObject Type="Embed" ProgID="Equation.AxMath" ShapeID="_x0000_i1124" DrawAspect="Content" ObjectID="_1698561673" r:id="rId17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5" w:name="ZEqnNum619234"/>
      <w:r>
        <w:instrText>(</w:instrText>
      </w:r>
      <w:fldSimple w:instr=" SEQ AMEqn \c \* Arabic \* MERGEFORMAT ">
        <w:r w:rsidR="005648F6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14:paraId="2A234C4A" w14:textId="0A8314C4" w:rsidR="004270B7" w:rsidRDefault="004270B7" w:rsidP="00424A1E">
      <w:pPr>
        <w:ind w:firstLine="480"/>
      </w:pPr>
      <w:r>
        <w:rPr>
          <w:rFonts w:hint="eastAsia"/>
        </w:rPr>
        <w:t>将式</w:t>
      </w:r>
      <w:r>
        <w:fldChar w:fldCharType="begin"/>
      </w:r>
      <w:r>
        <w:instrText xml:space="preserve"> GOTOBUTTON ZEqnNum619234  \* MERGEFORMAT </w:instrText>
      </w:r>
      <w:fldSimple w:instr=" REF ZEqnNum619234 \* Charformat \! \* MERGEFORMAT ">
        <w:r w:rsidR="005648F6">
          <w:instrText>(13)</w:instrText>
        </w:r>
      </w:fldSimple>
      <w:r>
        <w:fldChar w:fldCharType="end"/>
      </w:r>
      <w:r>
        <w:rPr>
          <w:rFonts w:hint="eastAsia"/>
        </w:rPr>
        <w:t>与式</w:t>
      </w:r>
      <w:r>
        <w:fldChar w:fldCharType="begin"/>
      </w:r>
      <w:r>
        <w:instrText xml:space="preserve"> GOTOBUTTON ZEqnNum507871  \* MERGEFORMAT </w:instrText>
      </w:r>
      <w:fldSimple w:instr=" REF ZEqnNum507871 \* Charformat \! \* MERGEFORMAT ">
        <w:r w:rsidR="005648F6">
          <w:instrText>(11)</w:instrText>
        </w:r>
      </w:fldSimple>
      <w:r>
        <w:fldChar w:fldCharType="end"/>
      </w:r>
      <w:r>
        <w:rPr>
          <w:rFonts w:hint="eastAsia"/>
        </w:rPr>
        <w:t>代入</w:t>
      </w:r>
      <w:r w:rsidRPr="004270B7">
        <w:rPr>
          <w:position w:val="-19"/>
        </w:rPr>
        <w:object w:dxaOrig="4168" w:dyaOrig="504" w14:anchorId="396047DF">
          <v:shape id="_x0000_i1125" type="#_x0000_t75" style="width:208.7pt;height:25pt" o:ole="">
            <v:imagedata r:id="rId171" o:title=""/>
          </v:shape>
          <o:OLEObject Type="Embed" ProgID="Equation.AxMath" ShapeID="_x0000_i1125" DrawAspect="Content" ObjectID="_1698561674" r:id="rId172"/>
        </w:object>
      </w:r>
      <w:r>
        <w:rPr>
          <w:rFonts w:hint="eastAsia"/>
        </w:rPr>
        <w:t>中，</w:t>
      </w:r>
    </w:p>
    <w:p w14:paraId="7A4D68F1" w14:textId="26333E4D" w:rsidR="00C4446F" w:rsidRDefault="00C4446F" w:rsidP="00C4446F">
      <w:pPr>
        <w:pStyle w:val="AMDisplayEquation"/>
        <w:ind w:firstLine="480"/>
      </w:pPr>
      <w:r>
        <w:tab/>
      </w:r>
      <w:r w:rsidRPr="00C4446F">
        <w:rPr>
          <w:position w:val="-133"/>
        </w:rPr>
        <w:object w:dxaOrig="4253" w:dyaOrig="2821" w14:anchorId="42A77B94">
          <v:shape id="_x0000_i1126" type="#_x0000_t75" style="width:212.95pt;height:140.95pt" o:ole="">
            <v:imagedata r:id="rId173" o:title=""/>
          </v:shape>
          <o:OLEObject Type="Embed" ProgID="Equation.AxMath" ShapeID="_x0000_i1126" DrawAspect="Content" ObjectID="_1698561675" r:id="rId17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5648F6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B56A96F" w14:textId="6331063A" w:rsidR="00C4446F" w:rsidRDefault="00231BFF" w:rsidP="00424A1E">
      <w:pPr>
        <w:ind w:firstLine="480"/>
      </w:pPr>
      <w:r>
        <w:rPr>
          <w:rFonts w:hint="eastAsia"/>
        </w:rPr>
        <w:t>因此，</w:t>
      </w:r>
    </w:p>
    <w:p w14:paraId="6AC8CCFD" w14:textId="1BA2D194" w:rsidR="00231BFF" w:rsidRDefault="00231BFF" w:rsidP="00231BFF">
      <w:pPr>
        <w:pStyle w:val="AMDisplayEquation"/>
        <w:ind w:firstLine="480"/>
      </w:pPr>
      <w:r>
        <w:tab/>
      </w:r>
      <w:r w:rsidRPr="00231BFF">
        <w:rPr>
          <w:position w:val="-29"/>
        </w:rPr>
        <w:object w:dxaOrig="4631" w:dyaOrig="722" w14:anchorId="71E41724">
          <v:shape id="_x0000_i1127" type="#_x0000_t75" style="width:231.25pt;height:36pt" o:ole="">
            <v:imagedata r:id="rId175" o:title=""/>
          </v:shape>
          <o:OLEObject Type="Embed" ProgID="Equation.AxMath" ShapeID="_x0000_i1127" DrawAspect="Content" ObjectID="_1698561676" r:id="rId17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15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527F9BA9" w14:textId="55B7DBC1" w:rsidR="00231BFF" w:rsidRDefault="00231BFF" w:rsidP="00231BFF">
      <w:pPr>
        <w:pStyle w:val="AMDisplayEquation"/>
        <w:ind w:firstLine="480"/>
      </w:pPr>
      <w:r>
        <w:tab/>
      </w:r>
      <w:r w:rsidRPr="00231BFF">
        <w:rPr>
          <w:position w:val="-29"/>
        </w:rPr>
        <w:object w:dxaOrig="6373" w:dyaOrig="722" w14:anchorId="106E7125">
          <v:shape id="_x0000_i1128" type="#_x0000_t75" style="width:318.5pt;height:36pt" o:ole="">
            <v:imagedata r:id="rId177" o:title=""/>
          </v:shape>
          <o:OLEObject Type="Embed" ProgID="Equation.AxMath" ShapeID="_x0000_i1128" DrawAspect="Content" ObjectID="_1698561677" r:id="rId17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16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59AE4819" w14:textId="56BC529F" w:rsidR="00231BFF" w:rsidRDefault="00231BFF" w:rsidP="00231BFF">
      <w:pPr>
        <w:pStyle w:val="AMDisplayEquation"/>
        <w:ind w:firstLine="480"/>
      </w:pPr>
      <w:r>
        <w:tab/>
      </w:r>
      <w:r w:rsidRPr="00231BFF">
        <w:rPr>
          <w:position w:val="-29"/>
        </w:rPr>
        <w:object w:dxaOrig="5270" w:dyaOrig="710" w14:anchorId="22AB39F4">
          <v:shape id="_x0000_i1129" type="#_x0000_t75" style="width:263.6pt;height:35.4pt" o:ole="">
            <v:imagedata r:id="rId179" o:title=""/>
          </v:shape>
          <o:OLEObject Type="Embed" ProgID="Equation.AxMath" ShapeID="_x0000_i1129" DrawAspect="Content" ObjectID="_1698561678" r:id="rId18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 w:rsidR="005648F6">
        <w:rPr>
          <w:noProof/>
        </w:rPr>
        <w:instrText>17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1E2E8A5E" w14:textId="4C86F73A" w:rsidR="00231BFF" w:rsidRDefault="00231BFF" w:rsidP="00231BFF">
      <w:pPr>
        <w:pStyle w:val="AMDisplayEquation"/>
        <w:ind w:firstLine="480"/>
      </w:pPr>
      <w:r>
        <w:tab/>
      </w:r>
      <w:r w:rsidRPr="00231BFF">
        <w:rPr>
          <w:position w:val="-29"/>
        </w:rPr>
        <w:object w:dxaOrig="2984" w:dyaOrig="710" w14:anchorId="46D16224">
          <v:shape id="_x0000_i1130" type="#_x0000_t75" style="width:149.5pt;height:35.4pt" o:ole="">
            <v:imagedata r:id="rId181" o:title=""/>
          </v:shape>
          <o:OLEObject Type="Embed" ProgID="Equation.AxMath" ShapeID="_x0000_i1130" DrawAspect="Content" ObjectID="_1698561679" r:id="rId18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6" w:name="ZEqnNum977763"/>
      <w:r>
        <w:instrText>(</w:instrText>
      </w:r>
      <w:r w:rsidR="00B7005E">
        <w:fldChar w:fldCharType="begin"/>
      </w:r>
      <w:r w:rsidR="00B7005E">
        <w:instrText xml:space="preserve"> SEQ AMEqn \c \* Arabic \* MERGEFO</w:instrText>
      </w:r>
      <w:r w:rsidR="00B7005E">
        <w:instrText xml:space="preserve">RMAT </w:instrText>
      </w:r>
      <w:r w:rsidR="00B7005E">
        <w:fldChar w:fldCharType="separate"/>
      </w:r>
      <w:r w:rsidR="005648F6">
        <w:rPr>
          <w:noProof/>
        </w:rPr>
        <w:instrText>18</w:instrText>
      </w:r>
      <w:r w:rsidR="00B7005E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58E59F27" w14:textId="3EDADA9F" w:rsidR="00231BFF" w:rsidRDefault="005648F6" w:rsidP="005648F6">
      <w:pPr>
        <w:ind w:firstLine="480"/>
      </w:pPr>
      <w:r>
        <w:rPr>
          <w:rFonts w:hint="eastAsia"/>
        </w:rPr>
        <w:t>对比式</w:t>
      </w:r>
      <w:r>
        <w:fldChar w:fldCharType="begin"/>
      </w:r>
      <w:r>
        <w:instrText xml:space="preserve"> GOTOBUTTON ZEqnNum977763  \* MERGEFORMAT </w:instrText>
      </w:r>
      <w:r w:rsidR="00B7005E">
        <w:fldChar w:fldCharType="begin"/>
      </w:r>
      <w:r w:rsidR="00B7005E">
        <w:instrText xml:space="preserve"> REF ZEqnNum977763 \* Charformat \! \* MERGEFORMAT </w:instrText>
      </w:r>
      <w:r w:rsidR="00B7005E">
        <w:fldChar w:fldCharType="separate"/>
      </w:r>
      <w:r>
        <w:instrText>(18)</w:instrText>
      </w:r>
      <w:r w:rsidR="00B7005E">
        <w:fldChar w:fldCharType="end"/>
      </w:r>
      <w:r>
        <w:fldChar w:fldCharType="end"/>
      </w:r>
      <w:r>
        <w:rPr>
          <w:rFonts w:hint="eastAsia"/>
        </w:rPr>
        <w:t>与式</w:t>
      </w:r>
      <w:r>
        <w:fldChar w:fldCharType="begin"/>
      </w:r>
      <w:r>
        <w:instrText xml:space="preserve"> GOTOBUTTON ZEqnNum130154  \* MERGEFORMAT </w:instrText>
      </w:r>
      <w:r w:rsidR="00B7005E">
        <w:fldChar w:fldCharType="begin"/>
      </w:r>
      <w:r w:rsidR="00B7005E">
        <w:instrText xml:space="preserve"> REF ZEqnNum130154 \* Charformat \! \* MERGEFORMAT </w:instrText>
      </w:r>
      <w:r w:rsidR="00B7005E">
        <w:fldChar w:fldCharType="separate"/>
      </w:r>
      <w:r>
        <w:instrText>(10)</w:instrText>
      </w:r>
      <w:r w:rsidR="00B7005E">
        <w:fldChar w:fldCharType="end"/>
      </w:r>
      <w:r>
        <w:fldChar w:fldCharType="end"/>
      </w:r>
      <w:r>
        <w:rPr>
          <w:rFonts w:hint="eastAsia"/>
        </w:rPr>
        <w:t>，参数估计问题的总体最小二乘解为</w:t>
      </w:r>
    </w:p>
    <w:p w14:paraId="5DDFDCAE" w14:textId="19ED812D" w:rsidR="005648F6" w:rsidRDefault="005648F6" w:rsidP="005648F6">
      <w:pPr>
        <w:pStyle w:val="AMDisplayEquation"/>
        <w:ind w:firstLine="480"/>
      </w:pPr>
      <w:r>
        <w:tab/>
      </w:r>
      <w:r w:rsidRPr="005648F6">
        <w:rPr>
          <w:position w:val="-12"/>
        </w:rPr>
        <w:object w:dxaOrig="1473" w:dyaOrig="363" w14:anchorId="2EDF3107">
          <v:shape id="_x0000_i1131" type="#_x0000_t75" style="width:73.85pt;height:18.3pt" o:ole="">
            <v:imagedata r:id="rId183" o:title=""/>
          </v:shape>
          <o:OLEObject Type="Embed" ProgID="Equation.AxMath" ShapeID="_x0000_i1131" DrawAspect="Content" ObjectID="_1698561680" r:id="rId18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7005E">
        <w:fldChar w:fldCharType="begin"/>
      </w:r>
      <w:r w:rsidR="00B7005E">
        <w:instrText xml:space="preserve"> SEQ AMEqn \c \* Arabic \* MERGEFORMAT </w:instrText>
      </w:r>
      <w:r w:rsidR="00B7005E">
        <w:fldChar w:fldCharType="separate"/>
      </w:r>
      <w:r>
        <w:rPr>
          <w:noProof/>
        </w:rPr>
        <w:instrText>19</w:instrText>
      </w:r>
      <w:r w:rsidR="00B7005E">
        <w:rPr>
          <w:noProof/>
        </w:rPr>
        <w:fldChar w:fldCharType="end"/>
      </w:r>
      <w:r>
        <w:instrText>)</w:instrText>
      </w:r>
      <w:r>
        <w:fldChar w:fldCharType="end"/>
      </w:r>
    </w:p>
    <w:p w14:paraId="5681A985" w14:textId="60449471" w:rsidR="005648F6" w:rsidRPr="00196E87" w:rsidRDefault="00196E87" w:rsidP="005648F6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96E87">
        <w:rPr>
          <w:rFonts w:ascii="黑体" w:eastAsia="黑体" w:hAnsi="黑体"/>
          <w:sz w:val="28"/>
          <w:szCs w:val="28"/>
        </w:rPr>
        <w:t xml:space="preserve">4 </w:t>
      </w:r>
      <w:r w:rsidR="00A40AFB" w:rsidRPr="00196E87">
        <w:rPr>
          <w:rFonts w:ascii="黑体" w:eastAsia="黑体" w:hAnsi="黑体"/>
          <w:sz w:val="28"/>
          <w:szCs w:val="28"/>
        </w:rPr>
        <w:t>SVD</w:t>
      </w:r>
      <w:r w:rsidR="00A40AFB" w:rsidRPr="00196E87">
        <w:rPr>
          <w:rFonts w:ascii="黑体" w:eastAsia="黑体" w:hAnsi="黑体" w:hint="eastAsia"/>
          <w:sz w:val="28"/>
          <w:szCs w:val="28"/>
        </w:rPr>
        <w:t>与T</w:t>
      </w:r>
      <w:r w:rsidR="00A40AFB" w:rsidRPr="00196E87">
        <w:rPr>
          <w:rFonts w:ascii="黑体" w:eastAsia="黑体" w:hAnsi="黑体"/>
          <w:sz w:val="28"/>
          <w:szCs w:val="28"/>
        </w:rPr>
        <w:t>LS</w:t>
      </w:r>
    </w:p>
    <w:sectPr w:rsidR="005648F6" w:rsidRPr="00196E87">
      <w:headerReference w:type="even" r:id="rId185"/>
      <w:headerReference w:type="default" r:id="rId186"/>
      <w:footerReference w:type="even" r:id="rId187"/>
      <w:footerReference w:type="default" r:id="rId188"/>
      <w:headerReference w:type="first" r:id="rId189"/>
      <w:footerReference w:type="first" r:id="rId19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77DB" w14:textId="77777777" w:rsidR="00B7005E" w:rsidRDefault="00B7005E" w:rsidP="008E5638">
      <w:pPr>
        <w:ind w:firstLine="480"/>
      </w:pPr>
      <w:r>
        <w:separator/>
      </w:r>
    </w:p>
  </w:endnote>
  <w:endnote w:type="continuationSeparator" w:id="0">
    <w:p w14:paraId="576EC3AF" w14:textId="77777777" w:rsidR="00B7005E" w:rsidRDefault="00B7005E" w:rsidP="008E56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CCE0" w14:textId="77777777" w:rsidR="008E5638" w:rsidRDefault="008E563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03E4" w14:textId="77777777" w:rsidR="008E5638" w:rsidRDefault="008E563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E69A" w14:textId="77777777" w:rsidR="008E5638" w:rsidRDefault="008E563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48F1" w14:textId="77777777" w:rsidR="00B7005E" w:rsidRDefault="00B7005E" w:rsidP="008E5638">
      <w:pPr>
        <w:ind w:firstLine="480"/>
      </w:pPr>
      <w:r>
        <w:separator/>
      </w:r>
    </w:p>
  </w:footnote>
  <w:footnote w:type="continuationSeparator" w:id="0">
    <w:p w14:paraId="0731A83E" w14:textId="77777777" w:rsidR="00B7005E" w:rsidRDefault="00B7005E" w:rsidP="008E56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3A5C" w14:textId="77777777" w:rsidR="008E5638" w:rsidRDefault="008E563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7E0" w14:textId="77777777" w:rsidR="008E5638" w:rsidRDefault="008E563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BB1A" w14:textId="77777777" w:rsidR="008E5638" w:rsidRDefault="008E563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80"/>
    <w:rsid w:val="000409DA"/>
    <w:rsid w:val="00042D05"/>
    <w:rsid w:val="00067808"/>
    <w:rsid w:val="000C2AA0"/>
    <w:rsid w:val="00136290"/>
    <w:rsid w:val="00196E87"/>
    <w:rsid w:val="001C18CF"/>
    <w:rsid w:val="001D6DC2"/>
    <w:rsid w:val="001E2D34"/>
    <w:rsid w:val="00231BFF"/>
    <w:rsid w:val="00287CF8"/>
    <w:rsid w:val="002C4FA3"/>
    <w:rsid w:val="00321896"/>
    <w:rsid w:val="00327FA5"/>
    <w:rsid w:val="0037657D"/>
    <w:rsid w:val="003B2202"/>
    <w:rsid w:val="00424A1E"/>
    <w:rsid w:val="004270B7"/>
    <w:rsid w:val="004329A4"/>
    <w:rsid w:val="004A6DA4"/>
    <w:rsid w:val="00522FBE"/>
    <w:rsid w:val="00555458"/>
    <w:rsid w:val="005648F6"/>
    <w:rsid w:val="00566265"/>
    <w:rsid w:val="00566D17"/>
    <w:rsid w:val="00574F66"/>
    <w:rsid w:val="00582A7C"/>
    <w:rsid w:val="00586223"/>
    <w:rsid w:val="0061203E"/>
    <w:rsid w:val="00624F60"/>
    <w:rsid w:val="006876E1"/>
    <w:rsid w:val="006F6104"/>
    <w:rsid w:val="00703917"/>
    <w:rsid w:val="007857B5"/>
    <w:rsid w:val="00852E54"/>
    <w:rsid w:val="0089271E"/>
    <w:rsid w:val="008E5638"/>
    <w:rsid w:val="00A23FFD"/>
    <w:rsid w:val="00A306F5"/>
    <w:rsid w:val="00A37542"/>
    <w:rsid w:val="00A40AFB"/>
    <w:rsid w:val="00AD43C0"/>
    <w:rsid w:val="00B6199E"/>
    <w:rsid w:val="00B7005E"/>
    <w:rsid w:val="00B9255F"/>
    <w:rsid w:val="00C4446F"/>
    <w:rsid w:val="00C62C9D"/>
    <w:rsid w:val="00C740AB"/>
    <w:rsid w:val="00D13005"/>
    <w:rsid w:val="00D57405"/>
    <w:rsid w:val="00E54A06"/>
    <w:rsid w:val="00E90980"/>
    <w:rsid w:val="00EC484C"/>
    <w:rsid w:val="00F33CF7"/>
    <w:rsid w:val="00F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FCBA1"/>
  <w15:chartTrackingRefBased/>
  <w15:docId w15:val="{5D748D4E-181C-4541-B8F7-6C83AB5E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4A09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character" w:customStyle="1" w:styleId="AMEquationSection">
    <w:name w:val="AMEquationSection"/>
    <w:basedOn w:val="a1"/>
    <w:rsid w:val="00522FBE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522FB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1"/>
    <w:link w:val="AMDisplayEquation"/>
    <w:rsid w:val="00522FBE"/>
  </w:style>
  <w:style w:type="paragraph" w:styleId="a5">
    <w:name w:val="header"/>
    <w:basedOn w:val="a0"/>
    <w:link w:val="a6"/>
    <w:uiPriority w:val="99"/>
    <w:unhideWhenUsed/>
    <w:rsid w:val="008E5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E5638"/>
    <w:rPr>
      <w:rFonts w:eastAsia="宋体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8E5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E563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100.bin"/><Relationship Id="rId191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19.wmf"/><Relationship Id="rId74" Type="http://schemas.openxmlformats.org/officeDocument/2006/relationships/image" Target="media/image29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93.bin"/><Relationship Id="rId181" Type="http://schemas.openxmlformats.org/officeDocument/2006/relationships/image" Target="media/image70.wmf"/><Relationship Id="rId22" Type="http://schemas.openxmlformats.org/officeDocument/2006/relationships/image" Target="media/image8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139" Type="http://schemas.openxmlformats.org/officeDocument/2006/relationships/image" Target="media/image57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171" Type="http://schemas.openxmlformats.org/officeDocument/2006/relationships/image" Target="media/image65.wmf"/><Relationship Id="rId192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2.wmf"/><Relationship Id="rId182" Type="http://schemas.openxmlformats.org/officeDocument/2006/relationships/oleObject" Target="embeddings/oleObject106.bin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3.wmf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10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4.wmf"/><Relationship Id="rId34" Type="http://schemas.openxmlformats.org/officeDocument/2006/relationships/image" Target="media/image13.wmf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8.bin"/><Relationship Id="rId188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4.bin"/><Relationship Id="rId183" Type="http://schemas.openxmlformats.org/officeDocument/2006/relationships/image" Target="media/image7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4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7.bin"/><Relationship Id="rId173" Type="http://schemas.openxmlformats.org/officeDocument/2006/relationships/image" Target="media/image6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1.wmf"/><Relationship Id="rId147" Type="http://schemas.openxmlformats.org/officeDocument/2006/relationships/image" Target="media/image59.wmf"/><Relationship Id="rId168" Type="http://schemas.openxmlformats.org/officeDocument/2006/relationships/oleObject" Target="embeddings/oleObject9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0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7.bin"/><Relationship Id="rId189" Type="http://schemas.openxmlformats.org/officeDocument/2006/relationships/header" Target="header3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7.wmf"/><Relationship Id="rId137" Type="http://schemas.openxmlformats.org/officeDocument/2006/relationships/image" Target="media/image56.wmf"/><Relationship Id="rId158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2.bin"/><Relationship Id="rId179" Type="http://schemas.openxmlformats.org/officeDocument/2006/relationships/image" Target="media/image69.wmf"/><Relationship Id="rId190" Type="http://schemas.openxmlformats.org/officeDocument/2006/relationships/footer" Target="foot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3.bin"/><Relationship Id="rId164" Type="http://schemas.openxmlformats.org/officeDocument/2006/relationships/image" Target="media/image63.wmf"/><Relationship Id="rId169" Type="http://schemas.openxmlformats.org/officeDocument/2006/relationships/image" Target="media/image64.wmf"/><Relationship Id="rId18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5.bin"/><Relationship Id="rId26" Type="http://schemas.openxmlformats.org/officeDocument/2006/relationships/image" Target="media/image9.wmf"/><Relationship Id="rId47" Type="http://schemas.openxmlformats.org/officeDocument/2006/relationships/image" Target="media/image17.wmf"/><Relationship Id="rId68" Type="http://schemas.openxmlformats.org/officeDocument/2006/relationships/image" Target="media/image26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9.bin"/><Relationship Id="rId175" Type="http://schemas.openxmlformats.org/officeDocument/2006/relationships/image" Target="media/image67.wmf"/><Relationship Id="rId16" Type="http://schemas.openxmlformats.org/officeDocument/2006/relationships/oleObject" Target="embeddings/oleObject5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44" Type="http://schemas.openxmlformats.org/officeDocument/2006/relationships/image" Target="media/image58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6.bin"/><Relationship Id="rId186" Type="http://schemas.openxmlformats.org/officeDocument/2006/relationships/header" Target="header2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50.wmf"/><Relationship Id="rId70" Type="http://schemas.openxmlformats.org/officeDocument/2006/relationships/image" Target="media/image27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7.bin"/><Relationship Id="rId187" Type="http://schemas.openxmlformats.org/officeDocument/2006/relationships/footer" Target="footer1.xml"/><Relationship Id="rId1" Type="http://schemas.openxmlformats.org/officeDocument/2006/relationships/numbering" Target="numbering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6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55.wmf"/><Relationship Id="rId156" Type="http://schemas.openxmlformats.org/officeDocument/2006/relationships/image" Target="media/image60.wmf"/><Relationship Id="rId177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19</cp:revision>
  <dcterms:created xsi:type="dcterms:W3CDTF">2021-11-12T05:14:00Z</dcterms:created>
  <dcterms:modified xsi:type="dcterms:W3CDTF">2021-11-16T01:51:00Z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