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99FB2" w14:textId="77777777" w:rsidR="00534ECB" w:rsidRDefault="00534ECB" w:rsidP="00534ECB">
      <w:r>
        <w:t>'And seeing the multitudes, he went up into a mountain: and when he was set, his disciples came unto him: and he opened his mouth, and taught them, saying, ' Matthew 5:1-2</w:t>
      </w:r>
    </w:p>
    <w:p w14:paraId="5AF057AA" w14:textId="2930B586" w:rsidR="00534ECB" w:rsidRDefault="00534ECB" w:rsidP="00534ECB">
      <w:r>
        <w:t>Jesus’ method of teaching about spirituality, centered around His own creation. Nothing could more accurately explain the spiritual life and is common enough to be understood by people from all walks of life. The well-known parable of the sower (Mark 4:1-20) highlights the universality of the seed, but the markedly different outcomes depending on the quality of the soil</w:t>
      </w:r>
      <w:r w:rsidR="002C2B27">
        <w:t xml:space="preserve">, and </w:t>
      </w:r>
      <w:r w:rsidR="0037008C">
        <w:t xml:space="preserve">sufficient </w:t>
      </w:r>
      <w:r w:rsidR="002C2B27">
        <w:t>water</w:t>
      </w:r>
      <w:r w:rsidR="0037008C">
        <w:t xml:space="preserve">ing, a symbol of the </w:t>
      </w:r>
      <w:r w:rsidR="009F333B">
        <w:t xml:space="preserve">Holy Spirit ( </w:t>
      </w:r>
      <w:r w:rsidR="00A95433">
        <w:t>John 7:</w:t>
      </w:r>
      <w:r w:rsidR="00F369F4">
        <w:t>38-39</w:t>
      </w:r>
      <w:r w:rsidR="009F333B">
        <w:t>)</w:t>
      </w:r>
      <w:r w:rsidR="00E3743D">
        <w:t>.</w:t>
      </w:r>
      <w:r>
        <w:t xml:space="preserve"> The principal outcome is a </w:t>
      </w:r>
      <w:r w:rsidR="008D6AF7">
        <w:t xml:space="preserve">grown tree </w:t>
      </w:r>
      <w:r>
        <w:t xml:space="preserve">with deep roots (Ephesians 3:17), producing </w:t>
      </w:r>
      <w:r w:rsidR="009A5273">
        <w:t xml:space="preserve">good </w:t>
      </w:r>
      <w:r>
        <w:t xml:space="preserve">fruit (Galatians 5:22-23). The image also exemplifies the principle that even with man's best efforts, growth is only given by the power of God. (1 Corinthians 3:6-7) </w:t>
      </w:r>
    </w:p>
    <w:p w14:paraId="515FF318" w14:textId="35E1A140" w:rsidR="00534ECB" w:rsidRDefault="00534ECB" w:rsidP="00534ECB">
      <w:r>
        <w:t>Another parallel is that of the growth of a human. Christians are born again in the spirit (John 3:5) and mature into spiritual adults, growing in knowledge of Christ, which is love (2 Peter 1:5-8). This requires continual feeding o</w:t>
      </w:r>
      <w:r w:rsidR="00685AEA">
        <w:t>n</w:t>
      </w:r>
      <w:r w:rsidR="00D06F76">
        <w:t xml:space="preserve"> Christ</w:t>
      </w:r>
      <w:r w:rsidR="00685AEA">
        <w:t xml:space="preserve"> and the Word</w:t>
      </w:r>
      <w:r w:rsidR="00D06F76">
        <w:t xml:space="preserve"> </w:t>
      </w:r>
      <w:r>
        <w:t>(Matthew 4:4</w:t>
      </w:r>
      <w:r w:rsidR="00D06F76">
        <w:t>, John</w:t>
      </w:r>
      <w:r w:rsidR="00685AEA">
        <w:t xml:space="preserve"> </w:t>
      </w:r>
      <w:r w:rsidR="00562960">
        <w:t>6:35</w:t>
      </w:r>
      <w:r>
        <w:t xml:space="preserve">), resisting temptation (James 1:12), </w:t>
      </w:r>
      <w:r w:rsidR="00CE51BA">
        <w:t xml:space="preserve">and </w:t>
      </w:r>
      <w:r>
        <w:t xml:space="preserve">enduring correction - which is also considered pruning (Hebrews 12: 7, 11). </w:t>
      </w:r>
    </w:p>
    <w:p w14:paraId="3DE6900E" w14:textId="3572ECC3" w:rsidR="00E95854" w:rsidRDefault="00534ECB" w:rsidP="00534ECB">
      <w:r>
        <w:t xml:space="preserve">Both images show the similarities between the spiritual and physical, highlighting the importance of </w:t>
      </w:r>
      <w:r w:rsidR="00A54A24">
        <w:t xml:space="preserve">respecting </w:t>
      </w:r>
      <w:r>
        <w:t>physical health, and will be best understood by those who acquaint themselves with nature and physical health.</w:t>
      </w:r>
    </w:p>
    <w:sectPr w:rsidR="00E95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ECB"/>
    <w:rsid w:val="0016718B"/>
    <w:rsid w:val="0029065D"/>
    <w:rsid w:val="002C2B27"/>
    <w:rsid w:val="003211E8"/>
    <w:rsid w:val="00337AFC"/>
    <w:rsid w:val="0037008C"/>
    <w:rsid w:val="00473DC8"/>
    <w:rsid w:val="00534ECB"/>
    <w:rsid w:val="00562960"/>
    <w:rsid w:val="00590684"/>
    <w:rsid w:val="00685AEA"/>
    <w:rsid w:val="008A1EAB"/>
    <w:rsid w:val="008D6AF7"/>
    <w:rsid w:val="009A5273"/>
    <w:rsid w:val="009F333B"/>
    <w:rsid w:val="00A54A24"/>
    <w:rsid w:val="00A95433"/>
    <w:rsid w:val="00C06541"/>
    <w:rsid w:val="00CE51BA"/>
    <w:rsid w:val="00D06F76"/>
    <w:rsid w:val="00D13238"/>
    <w:rsid w:val="00E3743D"/>
    <w:rsid w:val="00E95854"/>
    <w:rsid w:val="00F369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2716C"/>
  <w15:chartTrackingRefBased/>
  <w15:docId w15:val="{020C578A-BED3-45F1-9E2D-DA8FEB66C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ECB"/>
    <w:rPr>
      <w:rFonts w:eastAsiaTheme="majorEastAsia" w:cstheme="majorBidi"/>
      <w:color w:val="272727" w:themeColor="text1" w:themeTint="D8"/>
    </w:rPr>
  </w:style>
  <w:style w:type="paragraph" w:styleId="Title">
    <w:name w:val="Title"/>
    <w:basedOn w:val="Normal"/>
    <w:next w:val="Normal"/>
    <w:link w:val="TitleChar"/>
    <w:uiPriority w:val="10"/>
    <w:qFormat/>
    <w:rsid w:val="00534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ECB"/>
    <w:pPr>
      <w:spacing w:before="160"/>
      <w:jc w:val="center"/>
    </w:pPr>
    <w:rPr>
      <w:i/>
      <w:iCs/>
      <w:color w:val="404040" w:themeColor="text1" w:themeTint="BF"/>
    </w:rPr>
  </w:style>
  <w:style w:type="character" w:customStyle="1" w:styleId="QuoteChar">
    <w:name w:val="Quote Char"/>
    <w:basedOn w:val="DefaultParagraphFont"/>
    <w:link w:val="Quote"/>
    <w:uiPriority w:val="29"/>
    <w:rsid w:val="00534ECB"/>
    <w:rPr>
      <w:i/>
      <w:iCs/>
      <w:color w:val="404040" w:themeColor="text1" w:themeTint="BF"/>
    </w:rPr>
  </w:style>
  <w:style w:type="paragraph" w:styleId="ListParagraph">
    <w:name w:val="List Paragraph"/>
    <w:basedOn w:val="Normal"/>
    <w:uiPriority w:val="34"/>
    <w:qFormat/>
    <w:rsid w:val="00534ECB"/>
    <w:pPr>
      <w:ind w:left="720"/>
      <w:contextualSpacing/>
    </w:pPr>
  </w:style>
  <w:style w:type="character" w:styleId="IntenseEmphasis">
    <w:name w:val="Intense Emphasis"/>
    <w:basedOn w:val="DefaultParagraphFont"/>
    <w:uiPriority w:val="21"/>
    <w:qFormat/>
    <w:rsid w:val="00534ECB"/>
    <w:rPr>
      <w:i/>
      <w:iCs/>
      <w:color w:val="0F4761" w:themeColor="accent1" w:themeShade="BF"/>
    </w:rPr>
  </w:style>
  <w:style w:type="paragraph" w:styleId="IntenseQuote">
    <w:name w:val="Intense Quote"/>
    <w:basedOn w:val="Normal"/>
    <w:next w:val="Normal"/>
    <w:link w:val="IntenseQuoteChar"/>
    <w:uiPriority w:val="30"/>
    <w:qFormat/>
    <w:rsid w:val="00534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ECB"/>
    <w:rPr>
      <w:i/>
      <w:iCs/>
      <w:color w:val="0F4761" w:themeColor="accent1" w:themeShade="BF"/>
    </w:rPr>
  </w:style>
  <w:style w:type="character" w:styleId="IntenseReference">
    <w:name w:val="Intense Reference"/>
    <w:basedOn w:val="DefaultParagraphFont"/>
    <w:uiPriority w:val="32"/>
    <w:qFormat/>
    <w:rsid w:val="00534E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222</Words>
  <Characters>1268</Characters>
  <Application>Microsoft Office Word</Application>
  <DocSecurity>0</DocSecurity>
  <Lines>10</Lines>
  <Paragraphs>2</Paragraphs>
  <ScaleCrop>false</ScaleCrop>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Yohance Victory</dc:creator>
  <cp:keywords/>
  <dc:description/>
  <cp:lastModifiedBy>Yohance Victory</cp:lastModifiedBy>
  <cp:revision>19</cp:revision>
  <dcterms:created xsi:type="dcterms:W3CDTF">2026-08-12T22:44:00Z</dcterms:created>
  <dcterms:modified xsi:type="dcterms:W3CDTF">2026-08-13T18:51:00Z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74caf1d1-0ffc-4c50-829b-04b39b8263fc</vt:lpwstr>
  </property>
</Properties>
</file>