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1A5" w:rsidRDefault="00E331A5" w:rsidP="00E331A5">
      <w:pPr>
        <w:rPr>
          <w:rFonts w:ascii="Times New Roman" w:hAnsi="Times New Roman" w:cs="Times New Roman"/>
          <w:i/>
          <w:sz w:val="24"/>
          <w:szCs w:val="24"/>
          <w:u w:val="single"/>
          <w:lang w:val="uk-UA"/>
        </w:rPr>
      </w:pPr>
      <w:r w:rsidRPr="006174D5">
        <w:rPr>
          <w:rFonts w:ascii="Times New Roman" w:hAnsi="Times New Roman" w:cs="Times New Roman"/>
          <w:i/>
          <w:sz w:val="24"/>
          <w:szCs w:val="24"/>
          <w:u w:val="single"/>
          <w:lang w:val="uk-UA"/>
        </w:rPr>
        <w:t>Все що виділ</w:t>
      </w:r>
      <w:r>
        <w:rPr>
          <w:rFonts w:ascii="Times New Roman" w:hAnsi="Times New Roman" w:cs="Times New Roman"/>
          <w:i/>
          <w:sz w:val="24"/>
          <w:szCs w:val="24"/>
          <w:u w:val="single"/>
          <w:lang w:val="uk-UA"/>
        </w:rPr>
        <w:t>ене курсивом необхідно видалити при заповненні заяви.</w:t>
      </w:r>
    </w:p>
    <w:p w:rsidR="00E331A5" w:rsidRDefault="00E331A5" w:rsidP="00E331A5">
      <w:pPr>
        <w:pStyle w:val="rvps2"/>
        <w:spacing w:before="0" w:beforeAutospacing="0" w:after="0" w:afterAutospacing="0"/>
        <w:jc w:val="both"/>
        <w:rPr>
          <w:i/>
        </w:rPr>
      </w:pPr>
      <w:bookmarkStart w:id="0" w:name="n6214"/>
      <w:bookmarkEnd w:id="0"/>
      <w:r w:rsidRPr="006C2FEE">
        <w:rPr>
          <w:i/>
        </w:rPr>
        <w:t xml:space="preserve">Наданий час в місті Суми існують Зарічний та </w:t>
      </w:r>
      <w:proofErr w:type="spellStart"/>
      <w:r w:rsidRPr="006C2FEE">
        <w:rPr>
          <w:i/>
        </w:rPr>
        <w:t>Ковпаківський</w:t>
      </w:r>
      <w:proofErr w:type="spellEnd"/>
      <w:r w:rsidRPr="006C2FEE">
        <w:rPr>
          <w:i/>
        </w:rPr>
        <w:t xml:space="preserve"> райони і відповідно два районні суду.</w:t>
      </w:r>
    </w:p>
    <w:p w:rsidR="00E331A5" w:rsidRDefault="00E331A5" w:rsidP="00E331A5">
      <w:pPr>
        <w:pStyle w:val="rvps2"/>
        <w:spacing w:before="0" w:beforeAutospacing="0" w:after="0" w:afterAutospacing="0"/>
        <w:jc w:val="both"/>
        <w:rPr>
          <w:i/>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2"/>
      </w:tblGrid>
      <w:tr w:rsidR="00E331A5" w:rsidTr="00407BDC">
        <w:tc>
          <w:tcPr>
            <w:tcW w:w="3823" w:type="dxa"/>
          </w:tcPr>
          <w:p w:rsidR="00E331A5" w:rsidRPr="00D2310E" w:rsidRDefault="00E331A5" w:rsidP="00407BDC">
            <w:pPr>
              <w:jc w:val="both"/>
              <w:rPr>
                <w:rFonts w:ascii="Times New Roman" w:hAnsi="Times New Roman" w:cs="Times New Roman"/>
                <w:i/>
                <w:sz w:val="24"/>
                <w:szCs w:val="24"/>
                <w:lang w:val="uk-UA"/>
              </w:rPr>
            </w:pPr>
          </w:p>
        </w:tc>
        <w:tc>
          <w:tcPr>
            <w:tcW w:w="5522" w:type="dxa"/>
          </w:tcPr>
          <w:p w:rsidR="00E331A5" w:rsidRPr="00797B29" w:rsidRDefault="00E331A5" w:rsidP="00407BDC">
            <w:pPr>
              <w:rPr>
                <w:rFonts w:ascii="Times New Roman" w:hAnsi="Times New Roman" w:cs="Times New Roman"/>
                <w:b/>
                <w:i/>
                <w:sz w:val="28"/>
                <w:szCs w:val="28"/>
                <w:lang w:val="uk-UA"/>
              </w:rPr>
            </w:pPr>
            <w:r w:rsidRPr="00797B29">
              <w:rPr>
                <w:rFonts w:ascii="Times New Roman" w:hAnsi="Times New Roman" w:cs="Times New Roman"/>
                <w:b/>
                <w:i/>
                <w:sz w:val="28"/>
                <w:szCs w:val="28"/>
                <w:lang w:val="uk-UA"/>
              </w:rPr>
              <w:t>Зарічний районний суд міста Суми</w:t>
            </w:r>
          </w:p>
          <w:p w:rsidR="00E331A5" w:rsidRPr="00797B29" w:rsidRDefault="00E331A5" w:rsidP="00407BDC">
            <w:pPr>
              <w:rPr>
                <w:rFonts w:ascii="Times New Roman" w:hAnsi="Times New Roman" w:cs="Times New Roman"/>
                <w:i/>
                <w:sz w:val="24"/>
                <w:szCs w:val="24"/>
                <w:lang w:val="uk-UA"/>
              </w:rPr>
            </w:pPr>
            <w:r>
              <w:rPr>
                <w:rFonts w:ascii="Times New Roman" w:hAnsi="Times New Roman" w:cs="Times New Roman"/>
                <w:i/>
                <w:sz w:val="24"/>
                <w:szCs w:val="24"/>
                <w:lang w:val="uk-UA"/>
              </w:rPr>
              <w:t>40000</w:t>
            </w:r>
            <w:r w:rsidRPr="00797B29">
              <w:rPr>
                <w:rFonts w:ascii="Times New Roman" w:hAnsi="Times New Roman" w:cs="Times New Roman"/>
                <w:i/>
                <w:sz w:val="24"/>
                <w:szCs w:val="24"/>
                <w:lang w:val="uk-UA"/>
              </w:rPr>
              <w:t>, м. Суми, вул. Академічна</w:t>
            </w:r>
            <w:r>
              <w:rPr>
                <w:rFonts w:ascii="Times New Roman" w:hAnsi="Times New Roman" w:cs="Times New Roman"/>
                <w:i/>
                <w:sz w:val="24"/>
                <w:szCs w:val="24"/>
                <w:lang w:val="uk-UA"/>
              </w:rPr>
              <w:t>,</w:t>
            </w:r>
            <w:r w:rsidRPr="00797B29">
              <w:rPr>
                <w:rFonts w:ascii="Times New Roman" w:hAnsi="Times New Roman" w:cs="Times New Roman"/>
                <w:i/>
                <w:sz w:val="24"/>
                <w:szCs w:val="24"/>
                <w:lang w:val="uk-UA"/>
              </w:rPr>
              <w:t xml:space="preserve"> 13</w:t>
            </w:r>
          </w:p>
          <w:p w:rsidR="00E331A5" w:rsidRPr="00797B29" w:rsidRDefault="00E331A5" w:rsidP="00407BDC">
            <w:pPr>
              <w:jc w:val="center"/>
              <w:rPr>
                <w:rFonts w:ascii="Times New Roman" w:hAnsi="Times New Roman" w:cs="Times New Roman"/>
                <w:i/>
                <w:sz w:val="28"/>
                <w:szCs w:val="28"/>
                <w:lang w:val="uk-UA"/>
              </w:rPr>
            </w:pPr>
            <w:r>
              <w:rPr>
                <w:rFonts w:ascii="Times New Roman" w:hAnsi="Times New Roman" w:cs="Times New Roman"/>
                <w:i/>
                <w:sz w:val="28"/>
                <w:szCs w:val="28"/>
                <w:lang w:val="uk-UA"/>
              </w:rPr>
              <w:t>АБО</w:t>
            </w:r>
          </w:p>
          <w:p w:rsidR="00E331A5" w:rsidRPr="00797B29" w:rsidRDefault="00E331A5" w:rsidP="00407BDC">
            <w:pPr>
              <w:jc w:val="both"/>
              <w:rPr>
                <w:rFonts w:ascii="Times New Roman" w:hAnsi="Times New Roman" w:cs="Times New Roman"/>
                <w:b/>
                <w:i/>
                <w:sz w:val="28"/>
                <w:szCs w:val="28"/>
                <w:lang w:val="uk-UA"/>
              </w:rPr>
            </w:pPr>
            <w:proofErr w:type="spellStart"/>
            <w:r w:rsidRPr="00797B29">
              <w:rPr>
                <w:rFonts w:ascii="Times New Roman" w:hAnsi="Times New Roman" w:cs="Times New Roman"/>
                <w:b/>
                <w:i/>
                <w:sz w:val="28"/>
                <w:szCs w:val="28"/>
                <w:lang w:val="uk-UA"/>
              </w:rPr>
              <w:t>Ковпаківський</w:t>
            </w:r>
            <w:proofErr w:type="spellEnd"/>
            <w:r w:rsidRPr="00797B29">
              <w:rPr>
                <w:rFonts w:ascii="Times New Roman" w:hAnsi="Times New Roman" w:cs="Times New Roman"/>
                <w:b/>
                <w:i/>
                <w:sz w:val="28"/>
                <w:szCs w:val="28"/>
                <w:lang w:val="uk-UA"/>
              </w:rPr>
              <w:t xml:space="preserve"> районний суд міста Суми</w:t>
            </w:r>
          </w:p>
          <w:p w:rsidR="00E331A5" w:rsidRPr="00797B29" w:rsidRDefault="00E331A5" w:rsidP="00407BDC">
            <w:pPr>
              <w:rPr>
                <w:rFonts w:ascii="Times New Roman" w:hAnsi="Times New Roman" w:cs="Times New Roman"/>
                <w:i/>
                <w:sz w:val="24"/>
                <w:szCs w:val="24"/>
                <w:lang w:val="uk-UA"/>
              </w:rPr>
            </w:pPr>
            <w:r>
              <w:rPr>
                <w:rFonts w:ascii="Times New Roman" w:hAnsi="Times New Roman" w:cs="Times New Roman"/>
                <w:i/>
                <w:sz w:val="24"/>
                <w:szCs w:val="24"/>
                <w:lang w:val="uk-UA"/>
              </w:rPr>
              <w:t>40000</w:t>
            </w:r>
            <w:r w:rsidRPr="00797B29">
              <w:rPr>
                <w:rFonts w:ascii="Times New Roman" w:hAnsi="Times New Roman" w:cs="Times New Roman"/>
                <w:i/>
                <w:sz w:val="24"/>
                <w:szCs w:val="24"/>
                <w:lang w:val="uk-UA"/>
              </w:rPr>
              <w:t>, м. Суми, Першотравнева</w:t>
            </w:r>
            <w:r>
              <w:rPr>
                <w:rFonts w:ascii="Times New Roman" w:hAnsi="Times New Roman" w:cs="Times New Roman"/>
                <w:i/>
                <w:sz w:val="24"/>
                <w:szCs w:val="24"/>
                <w:lang w:val="uk-UA"/>
              </w:rPr>
              <w:t>,</w:t>
            </w:r>
            <w:r w:rsidRPr="00797B29">
              <w:rPr>
                <w:rFonts w:ascii="Times New Roman" w:hAnsi="Times New Roman" w:cs="Times New Roman"/>
                <w:i/>
                <w:sz w:val="24"/>
                <w:szCs w:val="24"/>
                <w:lang w:val="uk-UA"/>
              </w:rPr>
              <w:t xml:space="preserve"> 12</w:t>
            </w:r>
          </w:p>
          <w:p w:rsidR="00E331A5" w:rsidRPr="00F83109" w:rsidRDefault="00E331A5" w:rsidP="00407BDC">
            <w:pPr>
              <w:rPr>
                <w:rFonts w:ascii="Times New Roman" w:hAnsi="Times New Roman" w:cs="Times New Roman"/>
                <w:b/>
                <w:sz w:val="28"/>
                <w:szCs w:val="28"/>
                <w:lang w:val="uk-UA"/>
              </w:rPr>
            </w:pPr>
          </w:p>
        </w:tc>
      </w:tr>
      <w:tr w:rsidR="00E331A5" w:rsidTr="00407BDC">
        <w:tc>
          <w:tcPr>
            <w:tcW w:w="3823" w:type="dxa"/>
          </w:tcPr>
          <w:p w:rsidR="00E331A5" w:rsidRPr="00E6298A" w:rsidRDefault="00E331A5" w:rsidP="00407BDC">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Позивач:</w:t>
            </w:r>
          </w:p>
        </w:tc>
        <w:tc>
          <w:tcPr>
            <w:tcW w:w="5522" w:type="dxa"/>
          </w:tcPr>
          <w:p w:rsidR="00E331A5" w:rsidRDefault="00E331A5" w:rsidP="00407BDC">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Іванов Іван Іванович</w:t>
            </w:r>
          </w:p>
          <w:p w:rsidR="00E331A5" w:rsidRDefault="00E331A5" w:rsidP="00407BDC">
            <w:pPr>
              <w:jc w:val="both"/>
              <w:rPr>
                <w:rFonts w:ascii="Times New Roman" w:hAnsi="Times New Roman" w:cs="Times New Roman"/>
                <w:b/>
                <w:sz w:val="28"/>
                <w:szCs w:val="28"/>
                <w:lang w:val="uk-UA"/>
              </w:rPr>
            </w:pPr>
            <w:r w:rsidRPr="00E6298A">
              <w:rPr>
                <w:rFonts w:ascii="Times New Roman" w:hAnsi="Times New Roman" w:cs="Times New Roman"/>
                <w:sz w:val="24"/>
                <w:szCs w:val="24"/>
                <w:lang w:val="uk-UA"/>
              </w:rPr>
              <w:t>40000, м. Суми, вул._____</w:t>
            </w:r>
            <w:r>
              <w:rPr>
                <w:rFonts w:ascii="Times New Roman" w:hAnsi="Times New Roman" w:cs="Times New Roman"/>
                <w:sz w:val="24"/>
                <w:szCs w:val="24"/>
                <w:lang w:val="uk-UA"/>
              </w:rPr>
              <w:t xml:space="preserve">, буд. № ___, </w:t>
            </w:r>
            <w:proofErr w:type="spellStart"/>
            <w:r>
              <w:rPr>
                <w:rFonts w:ascii="Times New Roman" w:hAnsi="Times New Roman" w:cs="Times New Roman"/>
                <w:sz w:val="24"/>
                <w:szCs w:val="24"/>
                <w:lang w:val="uk-UA"/>
              </w:rPr>
              <w:t>кв</w:t>
            </w:r>
            <w:proofErr w:type="spellEnd"/>
            <w:r>
              <w:rPr>
                <w:rFonts w:ascii="Times New Roman" w:hAnsi="Times New Roman" w:cs="Times New Roman"/>
                <w:sz w:val="24"/>
                <w:szCs w:val="24"/>
                <w:lang w:val="uk-UA"/>
              </w:rPr>
              <w:t>. №____,</w:t>
            </w:r>
            <w:r>
              <w:rPr>
                <w:rFonts w:ascii="Times New Roman" w:hAnsi="Times New Roman" w:cs="Times New Roman"/>
                <w:b/>
                <w:sz w:val="28"/>
                <w:szCs w:val="28"/>
                <w:lang w:val="uk-UA"/>
              </w:rPr>
              <w:t xml:space="preserve"> </w:t>
            </w:r>
          </w:p>
          <w:p w:rsidR="00E331A5" w:rsidRDefault="00E331A5" w:rsidP="00407BDC">
            <w:pPr>
              <w:jc w:val="both"/>
              <w:rPr>
                <w:rFonts w:ascii="Times New Roman" w:hAnsi="Times New Roman" w:cs="Times New Roman"/>
                <w:i/>
                <w:sz w:val="24"/>
                <w:szCs w:val="24"/>
                <w:lang w:val="uk-UA"/>
              </w:rPr>
            </w:pPr>
            <w:r w:rsidRPr="00E1097E">
              <w:rPr>
                <w:rFonts w:ascii="Times New Roman" w:hAnsi="Times New Roman" w:cs="Times New Roman"/>
                <w:sz w:val="24"/>
                <w:szCs w:val="24"/>
                <w:lang w:val="uk-UA"/>
              </w:rPr>
              <w:t>Реєстраційний номер облікової картки платника податків</w:t>
            </w:r>
            <w:r>
              <w:rPr>
                <w:rFonts w:ascii="Times New Roman" w:hAnsi="Times New Roman" w:cs="Times New Roman"/>
                <w:sz w:val="24"/>
                <w:szCs w:val="24"/>
                <w:lang w:val="uk-UA"/>
              </w:rPr>
              <w:t xml:space="preserve"> </w:t>
            </w:r>
            <w:r w:rsidRPr="00E1097E">
              <w:rPr>
                <w:rFonts w:ascii="Times New Roman" w:hAnsi="Times New Roman" w:cs="Times New Roman"/>
                <w:sz w:val="24"/>
                <w:szCs w:val="24"/>
                <w:lang w:val="uk-UA"/>
              </w:rPr>
              <w:t>(РНОКПП) або серія та номер паспорта</w:t>
            </w:r>
            <w:r w:rsidRPr="00D2310E">
              <w:rPr>
                <w:rFonts w:ascii="Times New Roman" w:hAnsi="Times New Roman" w:cs="Times New Roman"/>
                <w:i/>
                <w:sz w:val="24"/>
                <w:szCs w:val="24"/>
                <w:lang w:val="uk-UA"/>
              </w:rPr>
              <w:t xml:space="preserve"> </w:t>
            </w:r>
          </w:p>
          <w:p w:rsidR="00E331A5" w:rsidRDefault="00E331A5" w:rsidP="00407BDC">
            <w:pPr>
              <w:jc w:val="both"/>
              <w:rPr>
                <w:rFonts w:ascii="Times New Roman" w:hAnsi="Times New Roman" w:cs="Times New Roman"/>
                <w:i/>
                <w:sz w:val="24"/>
                <w:szCs w:val="24"/>
              </w:rPr>
            </w:pPr>
            <w:r w:rsidRPr="00E1097E">
              <w:rPr>
                <w:rFonts w:ascii="Times New Roman" w:hAnsi="Times New Roman" w:cs="Times New Roman"/>
                <w:sz w:val="24"/>
                <w:szCs w:val="24"/>
                <w:lang w:val="uk-UA"/>
              </w:rPr>
              <w:t>№</w:t>
            </w:r>
            <w:r w:rsidRPr="008437EE">
              <w:rPr>
                <w:rFonts w:ascii="Times New Roman" w:hAnsi="Times New Roman" w:cs="Times New Roman"/>
                <w:i/>
                <w:sz w:val="24"/>
                <w:szCs w:val="24"/>
              </w:rPr>
              <w:t xml:space="preserve"> 565656</w:t>
            </w:r>
          </w:p>
          <w:p w:rsidR="00E331A5" w:rsidRPr="009F5D8A" w:rsidRDefault="00E331A5" w:rsidP="00407BDC">
            <w:pPr>
              <w:jc w:val="both"/>
              <w:rPr>
                <w:rFonts w:ascii="Times New Roman" w:hAnsi="Times New Roman" w:cs="Times New Roman"/>
                <w:i/>
                <w:sz w:val="24"/>
                <w:szCs w:val="24"/>
                <w:lang w:val="uk-UA"/>
              </w:rPr>
            </w:pPr>
            <w:r w:rsidRPr="00A15F2C">
              <w:rPr>
                <w:rFonts w:ascii="Times New Roman" w:hAnsi="Times New Roman" w:cs="Times New Roman"/>
                <w:sz w:val="24"/>
                <w:szCs w:val="24"/>
                <w:lang w:val="uk-UA"/>
              </w:rPr>
              <w:t>Е-</w:t>
            </w:r>
            <w:proofErr w:type="spellStart"/>
            <w:r w:rsidRPr="00A15F2C">
              <w:rPr>
                <w:rFonts w:ascii="Times New Roman" w:hAnsi="Times New Roman" w:cs="Times New Roman"/>
                <w:sz w:val="24"/>
                <w:szCs w:val="24"/>
                <w:lang w:val="uk-UA"/>
              </w:rPr>
              <w:t>mail</w:t>
            </w:r>
            <w:proofErr w:type="spellEnd"/>
            <w:r w:rsidRPr="00A15F2C">
              <w:rPr>
                <w:rFonts w:ascii="Times New Roman" w:hAnsi="Times New Roman" w:cs="Times New Roman"/>
                <w:sz w:val="24"/>
                <w:szCs w:val="24"/>
                <w:lang w:val="uk-UA"/>
              </w:rPr>
              <w:t>:</w:t>
            </w:r>
            <w:r w:rsidRPr="006174D5">
              <w:rPr>
                <w:rFonts w:ascii="Times New Roman" w:hAnsi="Times New Roman" w:cs="Times New Roman"/>
                <w:i/>
                <w:sz w:val="24"/>
                <w:szCs w:val="24"/>
                <w:lang w:val="uk-UA"/>
              </w:rPr>
              <w:t xml:space="preserve"> </w:t>
            </w:r>
            <w:r>
              <w:rPr>
                <w:rFonts w:ascii="Times New Roman" w:hAnsi="Times New Roman" w:cs="Times New Roman"/>
                <w:i/>
                <w:sz w:val="24"/>
                <w:szCs w:val="24"/>
                <w:lang w:val="uk-UA"/>
              </w:rPr>
              <w:t xml:space="preserve"> (Електронна пошта) за наявності</w:t>
            </w:r>
          </w:p>
          <w:p w:rsidR="00E331A5" w:rsidRPr="000554F7" w:rsidRDefault="00E331A5" w:rsidP="00407BDC">
            <w:pPr>
              <w:jc w:val="both"/>
              <w:rPr>
                <w:rFonts w:ascii="Times New Roman" w:hAnsi="Times New Roman" w:cs="Times New Roman"/>
                <w:sz w:val="24"/>
                <w:szCs w:val="24"/>
                <w:lang w:val="uk-UA"/>
              </w:rPr>
            </w:pPr>
            <w:proofErr w:type="spellStart"/>
            <w:r w:rsidRPr="000554F7">
              <w:rPr>
                <w:rFonts w:ascii="Times New Roman" w:hAnsi="Times New Roman" w:cs="Times New Roman"/>
                <w:sz w:val="24"/>
                <w:szCs w:val="24"/>
                <w:lang w:val="uk-UA"/>
              </w:rPr>
              <w:t>Тел</w:t>
            </w:r>
            <w:proofErr w:type="spellEnd"/>
            <w:r w:rsidRPr="000554F7">
              <w:rPr>
                <w:rFonts w:ascii="Times New Roman" w:hAnsi="Times New Roman" w:cs="Times New Roman"/>
                <w:sz w:val="24"/>
                <w:szCs w:val="24"/>
                <w:lang w:val="uk-UA"/>
              </w:rPr>
              <w:t xml:space="preserve">. </w:t>
            </w:r>
            <w:r>
              <w:rPr>
                <w:rFonts w:ascii="Times New Roman" w:hAnsi="Times New Roman" w:cs="Times New Roman"/>
                <w:sz w:val="24"/>
                <w:szCs w:val="24"/>
                <w:lang w:val="uk-UA"/>
              </w:rPr>
              <w:t>099-123-45-67</w:t>
            </w:r>
          </w:p>
          <w:p w:rsidR="00E331A5" w:rsidRPr="00EA7FF8" w:rsidRDefault="00E331A5" w:rsidP="00407BDC">
            <w:pPr>
              <w:jc w:val="both"/>
              <w:rPr>
                <w:rFonts w:ascii="Times New Roman" w:hAnsi="Times New Roman" w:cs="Times New Roman"/>
                <w:b/>
                <w:sz w:val="16"/>
                <w:szCs w:val="16"/>
                <w:lang w:val="uk-UA"/>
              </w:rPr>
            </w:pPr>
          </w:p>
          <w:p w:rsidR="00E331A5" w:rsidRPr="00E6298A" w:rsidRDefault="00E331A5" w:rsidP="00407BDC">
            <w:pPr>
              <w:jc w:val="both"/>
              <w:rPr>
                <w:rFonts w:ascii="Times New Roman" w:hAnsi="Times New Roman" w:cs="Times New Roman"/>
                <w:b/>
                <w:sz w:val="28"/>
                <w:szCs w:val="28"/>
                <w:lang w:val="uk-UA"/>
              </w:rPr>
            </w:pPr>
          </w:p>
        </w:tc>
      </w:tr>
      <w:tr w:rsidR="00E331A5" w:rsidRPr="00206F54" w:rsidTr="00407BDC">
        <w:tc>
          <w:tcPr>
            <w:tcW w:w="3823" w:type="dxa"/>
          </w:tcPr>
          <w:p w:rsidR="00E331A5" w:rsidRDefault="00E331A5" w:rsidP="00407BDC">
            <w:p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Відповідач:</w:t>
            </w:r>
          </w:p>
          <w:p w:rsidR="00E331A5" w:rsidRDefault="00E331A5" w:rsidP="00407BDC">
            <w:pPr>
              <w:jc w:val="both"/>
              <w:rPr>
                <w:rFonts w:ascii="Times New Roman" w:hAnsi="Times New Roman" w:cs="Times New Roman"/>
                <w:b/>
                <w:sz w:val="28"/>
                <w:szCs w:val="28"/>
                <w:lang w:val="uk-UA"/>
              </w:rPr>
            </w:pPr>
          </w:p>
          <w:p w:rsidR="00E331A5" w:rsidRDefault="00E331A5" w:rsidP="00407BDC">
            <w:pPr>
              <w:jc w:val="both"/>
              <w:rPr>
                <w:rFonts w:ascii="Times New Roman" w:hAnsi="Times New Roman" w:cs="Times New Roman"/>
                <w:b/>
                <w:sz w:val="28"/>
                <w:szCs w:val="28"/>
                <w:lang w:val="uk-UA"/>
              </w:rPr>
            </w:pPr>
          </w:p>
          <w:p w:rsidR="00E331A5" w:rsidRPr="00E6298A" w:rsidRDefault="00E331A5" w:rsidP="00407BDC">
            <w:pPr>
              <w:jc w:val="both"/>
              <w:rPr>
                <w:rFonts w:ascii="Times New Roman" w:hAnsi="Times New Roman" w:cs="Times New Roman"/>
                <w:b/>
                <w:sz w:val="28"/>
                <w:szCs w:val="28"/>
                <w:lang w:val="uk-UA"/>
              </w:rPr>
            </w:pPr>
          </w:p>
        </w:tc>
        <w:tc>
          <w:tcPr>
            <w:tcW w:w="5522" w:type="dxa"/>
          </w:tcPr>
          <w:p w:rsidR="00E331A5" w:rsidRPr="00EE5BCD" w:rsidRDefault="00E331A5" w:rsidP="00407BDC">
            <w:pPr>
              <w:jc w:val="both"/>
              <w:rPr>
                <w:rFonts w:ascii="Times New Roman" w:hAnsi="Times New Roman" w:cs="Times New Roman"/>
                <w:b/>
                <w:i/>
                <w:sz w:val="28"/>
                <w:szCs w:val="28"/>
                <w:lang w:val="uk-UA"/>
              </w:rPr>
            </w:pPr>
            <w:r w:rsidRPr="00EE5BCD">
              <w:rPr>
                <w:rFonts w:ascii="Times New Roman" w:hAnsi="Times New Roman" w:cs="Times New Roman"/>
                <w:b/>
                <w:i/>
                <w:sz w:val="28"/>
                <w:szCs w:val="28"/>
                <w:lang w:val="uk-UA"/>
              </w:rPr>
              <w:t xml:space="preserve">Іванова Іванка Іванівна </w:t>
            </w:r>
          </w:p>
          <w:p w:rsidR="00E331A5" w:rsidRDefault="00E331A5" w:rsidP="00407BDC">
            <w:pPr>
              <w:jc w:val="both"/>
              <w:rPr>
                <w:rFonts w:ascii="Times New Roman" w:hAnsi="Times New Roman" w:cs="Times New Roman"/>
                <w:b/>
                <w:sz w:val="28"/>
                <w:szCs w:val="28"/>
                <w:lang w:val="uk-UA"/>
              </w:rPr>
            </w:pPr>
            <w:r w:rsidRPr="00E6298A">
              <w:rPr>
                <w:rFonts w:ascii="Times New Roman" w:hAnsi="Times New Roman" w:cs="Times New Roman"/>
                <w:sz w:val="24"/>
                <w:szCs w:val="24"/>
                <w:lang w:val="uk-UA"/>
              </w:rPr>
              <w:t>40000, м. Суми, вул._____</w:t>
            </w:r>
            <w:r>
              <w:rPr>
                <w:rFonts w:ascii="Times New Roman" w:hAnsi="Times New Roman" w:cs="Times New Roman"/>
                <w:sz w:val="24"/>
                <w:szCs w:val="24"/>
                <w:lang w:val="uk-UA"/>
              </w:rPr>
              <w:t xml:space="preserve">, буд. № ___, </w:t>
            </w:r>
            <w:proofErr w:type="spellStart"/>
            <w:r>
              <w:rPr>
                <w:rFonts w:ascii="Times New Roman" w:hAnsi="Times New Roman" w:cs="Times New Roman"/>
                <w:sz w:val="24"/>
                <w:szCs w:val="24"/>
                <w:lang w:val="uk-UA"/>
              </w:rPr>
              <w:t>кв</w:t>
            </w:r>
            <w:proofErr w:type="spellEnd"/>
            <w:r>
              <w:rPr>
                <w:rFonts w:ascii="Times New Roman" w:hAnsi="Times New Roman" w:cs="Times New Roman"/>
                <w:sz w:val="24"/>
                <w:szCs w:val="24"/>
                <w:lang w:val="uk-UA"/>
              </w:rPr>
              <w:t>. № __</w:t>
            </w:r>
          </w:p>
          <w:p w:rsidR="00E331A5" w:rsidRPr="000554F7" w:rsidRDefault="00E331A5" w:rsidP="00407BDC">
            <w:pPr>
              <w:jc w:val="both"/>
              <w:rPr>
                <w:rFonts w:ascii="Times New Roman" w:hAnsi="Times New Roman" w:cs="Times New Roman"/>
                <w:sz w:val="24"/>
                <w:szCs w:val="24"/>
                <w:lang w:val="uk-UA"/>
              </w:rPr>
            </w:pPr>
            <w:r w:rsidRPr="00E1097E">
              <w:rPr>
                <w:rFonts w:ascii="Times New Roman" w:hAnsi="Times New Roman" w:cs="Times New Roman"/>
                <w:sz w:val="24"/>
                <w:szCs w:val="24"/>
                <w:lang w:val="uk-UA"/>
              </w:rPr>
              <w:t>Реєстраційний номер облікової картки платника податків</w:t>
            </w:r>
            <w:r>
              <w:rPr>
                <w:rFonts w:ascii="Times New Roman" w:hAnsi="Times New Roman" w:cs="Times New Roman"/>
                <w:sz w:val="24"/>
                <w:szCs w:val="24"/>
                <w:lang w:val="uk-UA"/>
              </w:rPr>
              <w:t xml:space="preserve"> </w:t>
            </w:r>
            <w:r w:rsidRPr="00E1097E">
              <w:rPr>
                <w:rFonts w:ascii="Times New Roman" w:hAnsi="Times New Roman" w:cs="Times New Roman"/>
                <w:sz w:val="24"/>
                <w:szCs w:val="24"/>
                <w:lang w:val="uk-UA"/>
              </w:rPr>
              <w:t>(РНОКПП) або серія та номер паспорта</w:t>
            </w:r>
            <w:r w:rsidRPr="00D2310E">
              <w:rPr>
                <w:rFonts w:ascii="Times New Roman" w:hAnsi="Times New Roman" w:cs="Times New Roman"/>
                <w:i/>
                <w:sz w:val="24"/>
                <w:szCs w:val="24"/>
                <w:lang w:val="uk-UA"/>
              </w:rPr>
              <w:t xml:space="preserve"> </w:t>
            </w:r>
            <w:r>
              <w:rPr>
                <w:rFonts w:ascii="Times New Roman" w:hAnsi="Times New Roman" w:cs="Times New Roman"/>
                <w:i/>
                <w:sz w:val="24"/>
                <w:szCs w:val="24"/>
                <w:lang w:val="uk-UA"/>
              </w:rPr>
              <w:t>якщо такі відомості відомі.</w:t>
            </w:r>
          </w:p>
          <w:p w:rsidR="00E331A5" w:rsidRPr="009F5D8A" w:rsidRDefault="00E331A5" w:rsidP="00407BDC">
            <w:pPr>
              <w:jc w:val="both"/>
              <w:rPr>
                <w:rFonts w:ascii="Times New Roman" w:hAnsi="Times New Roman" w:cs="Times New Roman"/>
                <w:i/>
                <w:sz w:val="24"/>
                <w:szCs w:val="24"/>
                <w:lang w:val="uk-UA"/>
              </w:rPr>
            </w:pPr>
            <w:r w:rsidRPr="00A15F2C">
              <w:rPr>
                <w:rFonts w:ascii="Times New Roman" w:hAnsi="Times New Roman" w:cs="Times New Roman"/>
                <w:sz w:val="24"/>
                <w:szCs w:val="24"/>
                <w:lang w:val="uk-UA"/>
              </w:rPr>
              <w:t>Е-</w:t>
            </w:r>
            <w:proofErr w:type="spellStart"/>
            <w:r w:rsidRPr="00A15F2C">
              <w:rPr>
                <w:rFonts w:ascii="Times New Roman" w:hAnsi="Times New Roman" w:cs="Times New Roman"/>
                <w:sz w:val="24"/>
                <w:szCs w:val="24"/>
                <w:lang w:val="uk-UA"/>
              </w:rPr>
              <w:t>mail</w:t>
            </w:r>
            <w:proofErr w:type="spellEnd"/>
            <w:r w:rsidRPr="00A15F2C">
              <w:rPr>
                <w:rFonts w:ascii="Times New Roman" w:hAnsi="Times New Roman" w:cs="Times New Roman"/>
                <w:sz w:val="24"/>
                <w:szCs w:val="24"/>
                <w:lang w:val="uk-UA"/>
              </w:rPr>
              <w:t>:</w:t>
            </w:r>
            <w:r w:rsidRPr="006174D5">
              <w:rPr>
                <w:rFonts w:ascii="Times New Roman" w:hAnsi="Times New Roman" w:cs="Times New Roman"/>
                <w:i/>
                <w:sz w:val="24"/>
                <w:szCs w:val="24"/>
                <w:lang w:val="uk-UA"/>
              </w:rPr>
              <w:t xml:space="preserve"> </w:t>
            </w:r>
            <w:r>
              <w:rPr>
                <w:rFonts w:ascii="Times New Roman" w:hAnsi="Times New Roman" w:cs="Times New Roman"/>
                <w:i/>
                <w:sz w:val="24"/>
                <w:szCs w:val="24"/>
                <w:lang w:val="uk-UA"/>
              </w:rPr>
              <w:t xml:space="preserve"> (Електронна пошта) за наявності</w:t>
            </w:r>
          </w:p>
          <w:p w:rsidR="00E331A5" w:rsidRPr="000554F7" w:rsidRDefault="00E331A5" w:rsidP="00407BDC">
            <w:pPr>
              <w:jc w:val="both"/>
              <w:rPr>
                <w:rFonts w:ascii="Times New Roman" w:hAnsi="Times New Roman" w:cs="Times New Roman"/>
                <w:sz w:val="24"/>
                <w:szCs w:val="24"/>
                <w:lang w:val="uk-UA"/>
              </w:rPr>
            </w:pPr>
            <w:proofErr w:type="spellStart"/>
            <w:r w:rsidRPr="000554F7">
              <w:rPr>
                <w:rFonts w:ascii="Times New Roman" w:hAnsi="Times New Roman" w:cs="Times New Roman"/>
                <w:sz w:val="24"/>
                <w:szCs w:val="24"/>
                <w:lang w:val="uk-UA"/>
              </w:rPr>
              <w:t>Тел</w:t>
            </w:r>
            <w:proofErr w:type="spellEnd"/>
            <w:r w:rsidRPr="000554F7">
              <w:rPr>
                <w:rFonts w:ascii="Times New Roman" w:hAnsi="Times New Roman" w:cs="Times New Roman"/>
                <w:sz w:val="24"/>
                <w:szCs w:val="24"/>
                <w:lang w:val="uk-UA"/>
              </w:rPr>
              <w:t xml:space="preserve">. </w:t>
            </w:r>
            <w:r>
              <w:rPr>
                <w:rFonts w:ascii="Times New Roman" w:hAnsi="Times New Roman" w:cs="Times New Roman"/>
                <w:sz w:val="24"/>
                <w:szCs w:val="24"/>
                <w:lang w:val="uk-UA"/>
              </w:rPr>
              <w:t>099-123-45-67</w:t>
            </w:r>
          </w:p>
          <w:p w:rsidR="00E331A5" w:rsidRPr="00D2310E" w:rsidRDefault="00E331A5" w:rsidP="00407BDC">
            <w:pPr>
              <w:jc w:val="both"/>
              <w:rPr>
                <w:rFonts w:ascii="Times New Roman" w:hAnsi="Times New Roman" w:cs="Times New Roman"/>
                <w:sz w:val="28"/>
                <w:szCs w:val="28"/>
                <w:lang w:val="uk-UA"/>
              </w:rPr>
            </w:pPr>
          </w:p>
        </w:tc>
      </w:tr>
    </w:tbl>
    <w:p w:rsidR="00E331A5" w:rsidRDefault="00143CD9" w:rsidP="00143CD9">
      <w:pPr>
        <w:pStyle w:val="a4"/>
        <w:spacing w:before="0" w:beforeAutospacing="0" w:after="0" w:afterAutospacing="0"/>
        <w:ind w:left="3540"/>
        <w:jc w:val="both"/>
        <w:rPr>
          <w:sz w:val="28"/>
          <w:szCs w:val="28"/>
        </w:rPr>
      </w:pPr>
      <w:r>
        <w:rPr>
          <w:sz w:val="28"/>
          <w:szCs w:val="28"/>
        </w:rPr>
        <w:t xml:space="preserve">     Ціна позову – </w:t>
      </w:r>
      <w:r w:rsidRPr="00143CD9">
        <w:rPr>
          <w:i/>
          <w:sz w:val="28"/>
          <w:szCs w:val="28"/>
        </w:rPr>
        <w:t>200,000</w:t>
      </w:r>
      <w:r>
        <w:rPr>
          <w:i/>
          <w:sz w:val="28"/>
          <w:szCs w:val="28"/>
        </w:rPr>
        <w:t xml:space="preserve"> грн.</w:t>
      </w:r>
    </w:p>
    <w:p w:rsidR="00E331A5" w:rsidRPr="006B0854" w:rsidRDefault="00E331A5" w:rsidP="00E331A5">
      <w:pPr>
        <w:pStyle w:val="a3"/>
        <w:jc w:val="center"/>
        <w:rPr>
          <w:b/>
          <w:sz w:val="28"/>
          <w:szCs w:val="28"/>
        </w:rPr>
      </w:pPr>
      <w:r w:rsidRPr="006B0854">
        <w:rPr>
          <w:b/>
          <w:sz w:val="28"/>
          <w:szCs w:val="28"/>
        </w:rPr>
        <w:t xml:space="preserve">ПОЗОВНА ЗАЯВА </w:t>
      </w:r>
      <w:r w:rsidRPr="006B0854">
        <w:rPr>
          <w:b/>
          <w:sz w:val="28"/>
          <w:szCs w:val="28"/>
        </w:rPr>
        <w:br/>
        <w:t>про поділ спільного майна подружжя</w:t>
      </w:r>
    </w:p>
    <w:p w:rsidR="00E331A5" w:rsidRPr="00CD0DD7" w:rsidRDefault="00E331A5" w:rsidP="00E331A5">
      <w:pPr>
        <w:pStyle w:val="a4"/>
        <w:spacing w:before="0" w:beforeAutospacing="0" w:after="0" w:afterAutospacing="0"/>
        <w:ind w:firstLine="709"/>
        <w:jc w:val="both"/>
        <w:rPr>
          <w:i/>
          <w:sz w:val="28"/>
          <w:szCs w:val="28"/>
          <w:u w:val="single"/>
        </w:rPr>
      </w:pPr>
      <w:r w:rsidRPr="00CD0DD7">
        <w:rPr>
          <w:sz w:val="28"/>
          <w:szCs w:val="28"/>
        </w:rPr>
        <w:t xml:space="preserve">Я, </w:t>
      </w:r>
      <w:r w:rsidRPr="00CD0DD7">
        <w:rPr>
          <w:i/>
          <w:sz w:val="28"/>
          <w:szCs w:val="28"/>
          <w:u w:val="single"/>
        </w:rPr>
        <w:t>Іванов Іван Іванович</w:t>
      </w:r>
      <w:r w:rsidRPr="00CD0DD7">
        <w:rPr>
          <w:sz w:val="28"/>
          <w:szCs w:val="28"/>
        </w:rPr>
        <w:t xml:space="preserve"> та </w:t>
      </w:r>
      <w:r w:rsidRPr="00CD0DD7">
        <w:rPr>
          <w:i/>
          <w:sz w:val="28"/>
          <w:szCs w:val="28"/>
          <w:u w:val="single"/>
        </w:rPr>
        <w:t>Іванова Іванка Іванівна</w:t>
      </w:r>
      <w:r w:rsidRPr="00CD0DD7">
        <w:rPr>
          <w:sz w:val="28"/>
          <w:szCs w:val="28"/>
        </w:rPr>
        <w:t xml:space="preserve">, перебували у шлюбі з </w:t>
      </w:r>
      <w:r w:rsidRPr="00CD0DD7">
        <w:rPr>
          <w:i/>
          <w:sz w:val="28"/>
          <w:szCs w:val="28"/>
          <w:u w:val="single"/>
        </w:rPr>
        <w:t>07.07.2017</w:t>
      </w:r>
      <w:r w:rsidRPr="00CD0DD7">
        <w:rPr>
          <w:sz w:val="28"/>
          <w:szCs w:val="28"/>
        </w:rPr>
        <w:t xml:space="preserve"> по </w:t>
      </w:r>
      <w:r w:rsidRPr="00CD0DD7">
        <w:rPr>
          <w:i/>
          <w:sz w:val="28"/>
          <w:szCs w:val="28"/>
          <w:u w:val="single"/>
        </w:rPr>
        <w:t>07.07.2019</w:t>
      </w:r>
      <w:r w:rsidRPr="00CD0DD7">
        <w:rPr>
          <w:sz w:val="28"/>
          <w:szCs w:val="28"/>
        </w:rPr>
        <w:t xml:space="preserve"> року</w:t>
      </w:r>
      <w:r w:rsidR="002F33D8" w:rsidRPr="00CD0DD7">
        <w:rPr>
          <w:sz w:val="28"/>
          <w:szCs w:val="28"/>
        </w:rPr>
        <w:t xml:space="preserve">, </w:t>
      </w:r>
      <w:r w:rsidRPr="00CD0DD7">
        <w:rPr>
          <w:sz w:val="28"/>
          <w:szCs w:val="28"/>
        </w:rPr>
        <w:t>що</w:t>
      </w:r>
      <w:r w:rsidR="002F33D8" w:rsidRPr="00CD0DD7">
        <w:rPr>
          <w:sz w:val="28"/>
          <w:szCs w:val="28"/>
        </w:rPr>
        <w:t xml:space="preserve"> підтверджується </w:t>
      </w:r>
      <w:r w:rsidRPr="00CD0DD7">
        <w:rPr>
          <w:sz w:val="28"/>
          <w:szCs w:val="28"/>
        </w:rPr>
        <w:t>свідоцтво</w:t>
      </w:r>
      <w:r w:rsidR="002F33D8" w:rsidRPr="00CD0DD7">
        <w:rPr>
          <w:sz w:val="28"/>
          <w:szCs w:val="28"/>
        </w:rPr>
        <w:t>м</w:t>
      </w:r>
      <w:r w:rsidRPr="00CD0DD7">
        <w:rPr>
          <w:sz w:val="28"/>
          <w:szCs w:val="28"/>
        </w:rPr>
        <w:t xml:space="preserve"> про у</w:t>
      </w:r>
      <w:r w:rsidR="002F33D8" w:rsidRPr="00CD0DD7">
        <w:rPr>
          <w:sz w:val="28"/>
          <w:szCs w:val="28"/>
        </w:rPr>
        <w:t>кладення шлюбу, виданого</w:t>
      </w:r>
      <w:r w:rsidRPr="00CD0DD7">
        <w:rPr>
          <w:sz w:val="28"/>
          <w:szCs w:val="28"/>
        </w:rPr>
        <w:t xml:space="preserve"> </w:t>
      </w:r>
      <w:r w:rsidRPr="00CD0DD7">
        <w:rPr>
          <w:i/>
          <w:sz w:val="28"/>
          <w:szCs w:val="28"/>
          <w:u w:val="single"/>
        </w:rPr>
        <w:t>відділом реєстрації актів цивільного стану в м.</w:t>
      </w:r>
      <w:r w:rsidR="002F33D8" w:rsidRPr="00CD0DD7">
        <w:rPr>
          <w:i/>
          <w:sz w:val="28"/>
          <w:szCs w:val="28"/>
          <w:u w:val="single"/>
        </w:rPr>
        <w:t xml:space="preserve"> </w:t>
      </w:r>
      <w:r w:rsidRPr="00CD0DD7">
        <w:rPr>
          <w:i/>
          <w:sz w:val="28"/>
          <w:szCs w:val="28"/>
          <w:u w:val="single"/>
        </w:rPr>
        <w:t>Суми №7777 від 07.07.2017 року.</w:t>
      </w:r>
    </w:p>
    <w:p w:rsidR="00E331A5" w:rsidRPr="00CD0DD7" w:rsidRDefault="00E331A5" w:rsidP="00E331A5">
      <w:pPr>
        <w:pStyle w:val="a4"/>
        <w:spacing w:before="0" w:beforeAutospacing="0" w:after="0" w:afterAutospacing="0"/>
        <w:ind w:firstLine="709"/>
        <w:jc w:val="both"/>
        <w:rPr>
          <w:i/>
          <w:sz w:val="28"/>
          <w:szCs w:val="28"/>
        </w:rPr>
      </w:pPr>
      <w:r w:rsidRPr="00CD0DD7">
        <w:rPr>
          <w:sz w:val="28"/>
          <w:szCs w:val="28"/>
        </w:rPr>
        <w:t xml:space="preserve"> </w:t>
      </w:r>
      <w:r w:rsidRPr="00CD0DD7">
        <w:rPr>
          <w:i/>
          <w:sz w:val="28"/>
          <w:szCs w:val="28"/>
          <w:u w:val="single"/>
        </w:rPr>
        <w:t>07.07.2019</w:t>
      </w:r>
      <w:r w:rsidRPr="00CD0DD7">
        <w:rPr>
          <w:sz w:val="28"/>
          <w:szCs w:val="28"/>
        </w:rPr>
        <w:t xml:space="preserve"> року шлюб розірваний, </w:t>
      </w:r>
      <w:r w:rsidRPr="00CD0DD7">
        <w:rPr>
          <w:i/>
          <w:sz w:val="28"/>
          <w:szCs w:val="28"/>
          <w:u w:val="single"/>
        </w:rPr>
        <w:t xml:space="preserve">про що в Книзі реєстрації розірвань шлюбів Зарічного чи </w:t>
      </w:r>
      <w:proofErr w:type="spellStart"/>
      <w:r w:rsidRPr="00CD0DD7">
        <w:rPr>
          <w:i/>
          <w:sz w:val="28"/>
          <w:szCs w:val="28"/>
          <w:u w:val="single"/>
        </w:rPr>
        <w:t>Ковпаківського</w:t>
      </w:r>
      <w:proofErr w:type="spellEnd"/>
      <w:r w:rsidRPr="00CD0DD7">
        <w:rPr>
          <w:i/>
          <w:sz w:val="28"/>
          <w:szCs w:val="28"/>
          <w:u w:val="single"/>
        </w:rPr>
        <w:t xml:space="preserve"> районного у місті Суми відділу реєстрації актів цивільного стану ГТУЮ в Сумській області зроблено відповідний актовий запис</w:t>
      </w:r>
      <w:r w:rsidR="002F33D8" w:rsidRPr="00CD0DD7">
        <w:rPr>
          <w:i/>
          <w:sz w:val="28"/>
          <w:szCs w:val="28"/>
          <w:u w:val="single"/>
        </w:rPr>
        <w:t xml:space="preserve"> </w:t>
      </w:r>
      <w:r w:rsidRPr="00CD0DD7">
        <w:rPr>
          <w:i/>
          <w:sz w:val="28"/>
          <w:szCs w:val="28"/>
          <w:u w:val="single"/>
        </w:rPr>
        <w:t xml:space="preserve">№ </w:t>
      </w:r>
      <w:r w:rsidRPr="00CD0DD7">
        <w:rPr>
          <w:i/>
          <w:sz w:val="28"/>
          <w:szCs w:val="28"/>
        </w:rPr>
        <w:t>_______</w:t>
      </w:r>
      <w:r w:rsidRPr="00CD0DD7">
        <w:rPr>
          <w:i/>
          <w:sz w:val="28"/>
          <w:szCs w:val="28"/>
          <w:u w:val="single"/>
        </w:rPr>
        <w:t xml:space="preserve"> від</w:t>
      </w:r>
      <w:r w:rsidR="00CD0DD7">
        <w:rPr>
          <w:i/>
          <w:sz w:val="28"/>
          <w:szCs w:val="28"/>
          <w:u w:val="single"/>
        </w:rPr>
        <w:t xml:space="preserve">             </w:t>
      </w:r>
      <w:r w:rsidRPr="00CD0DD7">
        <w:rPr>
          <w:i/>
          <w:sz w:val="28"/>
          <w:szCs w:val="28"/>
          <w:u w:val="single"/>
        </w:rPr>
        <w:t xml:space="preserve"> року, або на підставі рішення Зарічного чи </w:t>
      </w:r>
      <w:proofErr w:type="spellStart"/>
      <w:r w:rsidRPr="00CD0DD7">
        <w:rPr>
          <w:i/>
          <w:sz w:val="28"/>
          <w:szCs w:val="28"/>
          <w:u w:val="single"/>
        </w:rPr>
        <w:t>Ковпаківського</w:t>
      </w:r>
      <w:proofErr w:type="spellEnd"/>
      <w:r w:rsidRPr="00CD0DD7">
        <w:rPr>
          <w:i/>
          <w:sz w:val="28"/>
          <w:szCs w:val="28"/>
          <w:u w:val="single"/>
        </w:rPr>
        <w:t xml:space="preserve"> районного суду м. Суми від </w:t>
      </w:r>
      <w:r w:rsidR="00CD0DD7">
        <w:rPr>
          <w:i/>
          <w:sz w:val="28"/>
          <w:szCs w:val="28"/>
          <w:u w:val="single"/>
        </w:rPr>
        <w:t xml:space="preserve">   </w:t>
      </w:r>
      <w:r w:rsidRPr="00CD0DD7">
        <w:rPr>
          <w:i/>
          <w:sz w:val="28"/>
          <w:szCs w:val="28"/>
          <w:u w:val="single"/>
        </w:rPr>
        <w:t xml:space="preserve"> № 592/77/18.</w:t>
      </w:r>
      <w:r w:rsidRPr="00CD0DD7">
        <w:rPr>
          <w:sz w:val="28"/>
          <w:szCs w:val="28"/>
        </w:rPr>
        <w:t xml:space="preserve"> </w:t>
      </w:r>
      <w:r w:rsidRPr="00CD0DD7">
        <w:rPr>
          <w:i/>
          <w:sz w:val="28"/>
          <w:szCs w:val="28"/>
        </w:rPr>
        <w:t>(Необхідно зазначити підстави розірвання шлюбу)</w:t>
      </w:r>
    </w:p>
    <w:p w:rsidR="00E331A5" w:rsidRPr="00717755" w:rsidRDefault="002F33D8" w:rsidP="00E331A5">
      <w:pPr>
        <w:pStyle w:val="a4"/>
        <w:spacing w:before="0" w:beforeAutospacing="0" w:after="0" w:afterAutospacing="0"/>
        <w:ind w:firstLine="709"/>
        <w:jc w:val="both"/>
        <w:rPr>
          <w:i/>
          <w:sz w:val="28"/>
          <w:szCs w:val="28"/>
          <w:u w:val="single"/>
        </w:rPr>
      </w:pPr>
      <w:r>
        <w:rPr>
          <w:sz w:val="28"/>
          <w:szCs w:val="28"/>
        </w:rPr>
        <w:t>У</w:t>
      </w:r>
      <w:r w:rsidR="00E331A5" w:rsidRPr="00717755">
        <w:rPr>
          <w:sz w:val="28"/>
          <w:szCs w:val="28"/>
        </w:rPr>
        <w:t xml:space="preserve"> період</w:t>
      </w:r>
      <w:r>
        <w:rPr>
          <w:sz w:val="28"/>
          <w:szCs w:val="28"/>
        </w:rPr>
        <w:t xml:space="preserve"> перебування у</w:t>
      </w:r>
      <w:r w:rsidR="00E331A5" w:rsidRPr="00717755">
        <w:rPr>
          <w:sz w:val="28"/>
          <w:szCs w:val="28"/>
        </w:rPr>
        <w:t xml:space="preserve"> шлюб</w:t>
      </w:r>
      <w:r>
        <w:rPr>
          <w:sz w:val="28"/>
          <w:szCs w:val="28"/>
        </w:rPr>
        <w:t>і</w:t>
      </w:r>
      <w:r w:rsidR="00E331A5" w:rsidRPr="00717755">
        <w:rPr>
          <w:sz w:val="28"/>
          <w:szCs w:val="28"/>
        </w:rPr>
        <w:t xml:space="preserve"> нами була придбана за договором </w:t>
      </w:r>
      <w:r w:rsidR="00E331A5" w:rsidRPr="00717755">
        <w:rPr>
          <w:i/>
          <w:sz w:val="28"/>
          <w:szCs w:val="28"/>
          <w:u w:val="single"/>
        </w:rPr>
        <w:t xml:space="preserve">купівлі–продажу чи міни квартира за </w:t>
      </w:r>
      <w:proofErr w:type="spellStart"/>
      <w:r w:rsidR="00E331A5" w:rsidRPr="00717755">
        <w:rPr>
          <w:i/>
          <w:sz w:val="28"/>
          <w:szCs w:val="28"/>
          <w:u w:val="single"/>
        </w:rPr>
        <w:t>адресою</w:t>
      </w:r>
      <w:proofErr w:type="spellEnd"/>
      <w:r w:rsidR="00E331A5" w:rsidRPr="00717755">
        <w:rPr>
          <w:i/>
          <w:sz w:val="28"/>
          <w:szCs w:val="28"/>
          <w:u w:val="single"/>
        </w:rPr>
        <w:t xml:space="preserve">: м. Суми, вул. С. Бандери, № 777, </w:t>
      </w:r>
      <w:proofErr w:type="spellStart"/>
      <w:r w:rsidR="00E331A5" w:rsidRPr="00717755">
        <w:rPr>
          <w:i/>
          <w:sz w:val="28"/>
          <w:szCs w:val="28"/>
          <w:u w:val="single"/>
        </w:rPr>
        <w:t>кв</w:t>
      </w:r>
      <w:proofErr w:type="spellEnd"/>
      <w:r w:rsidR="00E331A5" w:rsidRPr="00717755">
        <w:rPr>
          <w:i/>
          <w:sz w:val="28"/>
          <w:szCs w:val="28"/>
          <w:u w:val="single"/>
        </w:rPr>
        <w:t>. 77</w:t>
      </w:r>
      <w:r w:rsidR="00E331A5" w:rsidRPr="00717755">
        <w:rPr>
          <w:sz w:val="28"/>
          <w:szCs w:val="28"/>
        </w:rPr>
        <w:t xml:space="preserve">  </w:t>
      </w:r>
      <w:r w:rsidR="00E331A5" w:rsidRPr="00717755">
        <w:rPr>
          <w:i/>
          <w:sz w:val="28"/>
          <w:szCs w:val="28"/>
          <w:u w:val="single"/>
        </w:rPr>
        <w:t xml:space="preserve">чи земельна ділянка за </w:t>
      </w:r>
      <w:proofErr w:type="spellStart"/>
      <w:r w:rsidR="00E331A5" w:rsidRPr="00717755">
        <w:rPr>
          <w:i/>
          <w:sz w:val="28"/>
          <w:szCs w:val="28"/>
          <w:u w:val="single"/>
        </w:rPr>
        <w:t>адресою</w:t>
      </w:r>
      <w:proofErr w:type="spellEnd"/>
      <w:r w:rsidR="00E331A5" w:rsidRPr="00717755">
        <w:rPr>
          <w:i/>
          <w:sz w:val="28"/>
          <w:szCs w:val="28"/>
          <w:u w:val="single"/>
        </w:rPr>
        <w:t>:</w:t>
      </w:r>
      <w:r w:rsidR="00E331A5" w:rsidRPr="00717755">
        <w:rPr>
          <w:sz w:val="28"/>
          <w:szCs w:val="28"/>
        </w:rPr>
        <w:t xml:space="preserve"> </w:t>
      </w:r>
      <w:r w:rsidR="00E331A5" w:rsidRPr="00717755">
        <w:rPr>
          <w:i/>
          <w:sz w:val="28"/>
          <w:szCs w:val="28"/>
          <w:u w:val="single"/>
        </w:rPr>
        <w:t xml:space="preserve">м. Суми, вул. С. Бандери, № 777, </w:t>
      </w:r>
      <w:proofErr w:type="spellStart"/>
      <w:r w:rsidR="00E331A5" w:rsidRPr="00717755">
        <w:rPr>
          <w:i/>
          <w:sz w:val="28"/>
          <w:szCs w:val="28"/>
          <w:u w:val="single"/>
        </w:rPr>
        <w:t>кв</w:t>
      </w:r>
      <w:proofErr w:type="spellEnd"/>
      <w:r w:rsidR="00E331A5" w:rsidRPr="00717755">
        <w:rPr>
          <w:i/>
          <w:sz w:val="28"/>
          <w:szCs w:val="28"/>
          <w:u w:val="single"/>
        </w:rPr>
        <w:t>. 77</w:t>
      </w:r>
      <w:r w:rsidR="00E331A5" w:rsidRPr="00717755">
        <w:rPr>
          <w:sz w:val="28"/>
          <w:szCs w:val="28"/>
        </w:rPr>
        <w:t xml:space="preserve"> </w:t>
      </w:r>
      <w:r w:rsidR="00E331A5" w:rsidRPr="00717755">
        <w:rPr>
          <w:i/>
          <w:sz w:val="28"/>
          <w:szCs w:val="28"/>
          <w:u w:val="single"/>
        </w:rPr>
        <w:t xml:space="preserve">площею 0,100 га з цільовим призначенням: для будівництва та обслуговування </w:t>
      </w:r>
      <w:r w:rsidR="00E331A5" w:rsidRPr="00717755">
        <w:rPr>
          <w:i/>
          <w:sz w:val="28"/>
          <w:szCs w:val="28"/>
          <w:u w:val="single"/>
        </w:rPr>
        <w:lastRenderedPageBreak/>
        <w:t>житлового будинку та господарських споруд. (Необхідно зазначити вид майна, підстави його набуття)</w:t>
      </w:r>
      <w:r w:rsidR="00E331A5">
        <w:rPr>
          <w:i/>
          <w:sz w:val="28"/>
          <w:szCs w:val="28"/>
          <w:u w:val="single"/>
        </w:rPr>
        <w:t>.</w:t>
      </w:r>
      <w:r w:rsidR="00E331A5" w:rsidRPr="00717755">
        <w:rPr>
          <w:i/>
          <w:sz w:val="28"/>
          <w:szCs w:val="28"/>
          <w:u w:val="single"/>
        </w:rPr>
        <w:t xml:space="preserve"> </w:t>
      </w:r>
    </w:p>
    <w:p w:rsidR="00E331A5" w:rsidRDefault="00E331A5" w:rsidP="00E331A5">
      <w:pPr>
        <w:pStyle w:val="a4"/>
        <w:spacing w:before="0" w:beforeAutospacing="0" w:after="0" w:afterAutospacing="0"/>
        <w:ind w:firstLine="708"/>
        <w:jc w:val="both"/>
        <w:rPr>
          <w:sz w:val="28"/>
          <w:szCs w:val="28"/>
        </w:rPr>
      </w:pPr>
      <w:r w:rsidRPr="00717755">
        <w:rPr>
          <w:sz w:val="28"/>
          <w:szCs w:val="28"/>
        </w:rPr>
        <w:t xml:space="preserve">Після розлучення ми з дружиною не можемо дійти згоди щодо розподілу спільного майна, зокрема зазначеної </w:t>
      </w:r>
      <w:r w:rsidRPr="00717755">
        <w:rPr>
          <w:i/>
          <w:sz w:val="28"/>
          <w:szCs w:val="28"/>
          <w:u w:val="single"/>
        </w:rPr>
        <w:t>земельної ділянки чи квартири</w:t>
      </w:r>
      <w:r w:rsidRPr="00717755">
        <w:rPr>
          <w:sz w:val="28"/>
          <w:szCs w:val="28"/>
        </w:rPr>
        <w:t>.</w:t>
      </w:r>
    </w:p>
    <w:p w:rsidR="00E331A5" w:rsidRPr="009D07DF" w:rsidRDefault="00E331A5" w:rsidP="00E331A5">
      <w:pPr>
        <w:pStyle w:val="a3"/>
        <w:spacing w:before="0" w:beforeAutospacing="0" w:after="0" w:afterAutospacing="0"/>
        <w:ind w:left="60" w:firstLine="648"/>
        <w:jc w:val="both"/>
        <w:rPr>
          <w:sz w:val="28"/>
          <w:szCs w:val="28"/>
        </w:rPr>
      </w:pPr>
      <w:r w:rsidRPr="009D07DF">
        <w:rPr>
          <w:sz w:val="28"/>
          <w:szCs w:val="28"/>
        </w:rPr>
        <w:t>Оскільки, майно було придбане мною та Відповідачем в період шлюбу, воно належить нам, як подружжю на праві спільної сумісної власності</w:t>
      </w:r>
      <w:r w:rsidR="00CD0DD7">
        <w:rPr>
          <w:sz w:val="28"/>
          <w:szCs w:val="28"/>
        </w:rPr>
        <w:t>,</w:t>
      </w:r>
      <w:r w:rsidRPr="009D07DF">
        <w:rPr>
          <w:sz w:val="28"/>
          <w:szCs w:val="28"/>
        </w:rPr>
        <w:t xml:space="preserve"> тому я </w:t>
      </w:r>
      <w:r w:rsidR="00CD0DD7">
        <w:rPr>
          <w:sz w:val="28"/>
          <w:szCs w:val="28"/>
        </w:rPr>
        <w:t>маю намі</w:t>
      </w:r>
      <w:r w:rsidR="002F33D8">
        <w:rPr>
          <w:sz w:val="28"/>
          <w:szCs w:val="28"/>
        </w:rPr>
        <w:t>р</w:t>
      </w:r>
      <w:r w:rsidRPr="009D07DF">
        <w:rPr>
          <w:sz w:val="28"/>
          <w:szCs w:val="28"/>
        </w:rPr>
        <w:t xml:space="preserve"> поділити вищезазначене майно, шляхом визначення </w:t>
      </w:r>
      <w:r w:rsidRPr="00C51C65">
        <w:rPr>
          <w:i/>
          <w:sz w:val="28"/>
          <w:szCs w:val="28"/>
          <w:u w:val="single"/>
        </w:rPr>
        <w:t>за мною ½ частки квартири або ½ частки земельної ділянки</w:t>
      </w:r>
      <w:r w:rsidRPr="009D07DF">
        <w:rPr>
          <w:sz w:val="28"/>
          <w:szCs w:val="28"/>
        </w:rPr>
        <w:t>, в порядку поділу майна, що є об’єктом права спільної сумісної власності подружжя.</w:t>
      </w:r>
    </w:p>
    <w:p w:rsidR="00E331A5" w:rsidRPr="003B4C55" w:rsidRDefault="00E331A5" w:rsidP="003B4C55">
      <w:pPr>
        <w:spacing w:after="0" w:line="240" w:lineRule="auto"/>
        <w:ind w:firstLine="709"/>
        <w:jc w:val="both"/>
        <w:rPr>
          <w:rFonts w:ascii="Times New Roman" w:eastAsia="Times New Roman" w:hAnsi="Times New Roman" w:cs="Times New Roman"/>
          <w:sz w:val="28"/>
          <w:szCs w:val="28"/>
          <w:lang w:val="uk-UA" w:eastAsia="uk-UA"/>
        </w:rPr>
      </w:pPr>
      <w:r w:rsidRPr="003B4C55">
        <w:rPr>
          <w:rFonts w:ascii="Times New Roman" w:eastAsia="Times New Roman" w:hAnsi="Times New Roman" w:cs="Times New Roman"/>
          <w:sz w:val="28"/>
          <w:szCs w:val="28"/>
          <w:lang w:val="uk-UA" w:eastAsia="uk-UA"/>
        </w:rPr>
        <w:t>Згідно з вимогами частин 1, 2</w:t>
      </w:r>
      <w:r w:rsidR="002F33D8" w:rsidRPr="003B4C55">
        <w:rPr>
          <w:rFonts w:ascii="Times New Roman" w:eastAsia="Times New Roman" w:hAnsi="Times New Roman" w:cs="Times New Roman"/>
          <w:sz w:val="28"/>
          <w:szCs w:val="28"/>
          <w:lang w:val="uk-UA" w:eastAsia="uk-UA"/>
        </w:rPr>
        <w:t xml:space="preserve"> </w:t>
      </w:r>
      <w:hyperlink r:id="rId5" w:anchor="278" w:tgtFrame="_blank" w:tooltip="Сімейний кодекс України; нормативно-правовий акт № 2947-III від 10.01.2002" w:history="1">
        <w:r w:rsidRPr="003B4C55">
          <w:rPr>
            <w:rFonts w:ascii="Times New Roman" w:eastAsia="Times New Roman" w:hAnsi="Times New Roman" w:cs="Times New Roman"/>
            <w:color w:val="000000"/>
            <w:sz w:val="28"/>
            <w:szCs w:val="28"/>
            <w:lang w:val="uk-UA" w:eastAsia="uk-UA"/>
          </w:rPr>
          <w:t>статті 60 Сімейного кодексу України</w:t>
        </w:r>
      </w:hyperlink>
      <w:r w:rsidR="002F33D8" w:rsidRPr="003B4C55">
        <w:rPr>
          <w:rFonts w:ascii="Times New Roman" w:eastAsia="Times New Roman" w:hAnsi="Times New Roman" w:cs="Times New Roman"/>
          <w:color w:val="000000"/>
          <w:sz w:val="28"/>
          <w:szCs w:val="28"/>
          <w:lang w:val="uk-UA" w:eastAsia="uk-UA"/>
        </w:rPr>
        <w:t>,</w:t>
      </w:r>
      <w:r w:rsidR="002F33D8" w:rsidRPr="003B4C55">
        <w:rPr>
          <w:rFonts w:ascii="Times New Roman" w:eastAsia="Times New Roman" w:hAnsi="Times New Roman" w:cs="Times New Roman"/>
          <w:color w:val="000000"/>
          <w:sz w:val="28"/>
          <w:szCs w:val="28"/>
          <w:u w:val="single"/>
          <w:lang w:val="uk-UA" w:eastAsia="uk-UA"/>
        </w:rPr>
        <w:t xml:space="preserve"> </w:t>
      </w:r>
      <w:r w:rsidRPr="003B4C55">
        <w:rPr>
          <w:rFonts w:ascii="Times New Roman" w:eastAsia="Times New Roman" w:hAnsi="Times New Roman" w:cs="Times New Roman"/>
          <w:sz w:val="28"/>
          <w:szCs w:val="28"/>
          <w:lang w:val="uk-UA" w:eastAsia="uk-UA"/>
        </w:rPr>
        <w:t xml:space="preserve">майно, набуте подружжям за час шлюбу, належить дружині та чоловікові на праві спільної сумісної власності незалежно від того, що один з них не мав з поважної причини (навчання, ведення домашнього господарства, догляд за дітьми, хвороба тощо) самостійного заробітку (доходу). Вважається, що кожна річ, набута за час шлюбу, крім речей індивідуального користування, є </w:t>
      </w:r>
      <w:r w:rsidR="002F33D8" w:rsidRPr="003B4C55">
        <w:rPr>
          <w:rFonts w:ascii="Times New Roman" w:eastAsia="Times New Roman" w:hAnsi="Times New Roman" w:cs="Times New Roman"/>
          <w:sz w:val="28"/>
          <w:szCs w:val="28"/>
          <w:lang w:val="uk-UA" w:eastAsia="uk-UA"/>
        </w:rPr>
        <w:t>об’єктом</w:t>
      </w:r>
      <w:r w:rsidRPr="003B4C55">
        <w:rPr>
          <w:rFonts w:ascii="Times New Roman" w:eastAsia="Times New Roman" w:hAnsi="Times New Roman" w:cs="Times New Roman"/>
          <w:sz w:val="28"/>
          <w:szCs w:val="28"/>
          <w:lang w:val="uk-UA" w:eastAsia="uk-UA"/>
        </w:rPr>
        <w:t xml:space="preserve"> права спільної сумісної власності подружжя.</w:t>
      </w:r>
    </w:p>
    <w:p w:rsidR="00E331A5" w:rsidRPr="003B4C55" w:rsidRDefault="00E331A5" w:rsidP="0081210F">
      <w:pPr>
        <w:spacing w:after="0" w:line="240" w:lineRule="auto"/>
        <w:ind w:firstLine="709"/>
        <w:jc w:val="both"/>
        <w:rPr>
          <w:rFonts w:ascii="Times New Roman" w:eastAsia="Times New Roman" w:hAnsi="Times New Roman" w:cs="Times New Roman"/>
          <w:sz w:val="28"/>
          <w:szCs w:val="28"/>
          <w:lang w:val="uk-UA" w:eastAsia="uk-UA"/>
        </w:rPr>
      </w:pPr>
      <w:r w:rsidRPr="003B4C55">
        <w:rPr>
          <w:rFonts w:ascii="Times New Roman" w:eastAsia="Times New Roman" w:hAnsi="Times New Roman" w:cs="Times New Roman"/>
          <w:sz w:val="28"/>
          <w:szCs w:val="28"/>
          <w:lang w:val="uk-UA" w:eastAsia="uk-UA"/>
        </w:rPr>
        <w:t>Відповідно до змісту частин 1, 2, 3</w:t>
      </w:r>
      <w:r w:rsidR="003B4C55" w:rsidRPr="003B4C55">
        <w:rPr>
          <w:rFonts w:ascii="Times New Roman" w:eastAsia="Times New Roman" w:hAnsi="Times New Roman" w:cs="Times New Roman"/>
          <w:sz w:val="28"/>
          <w:szCs w:val="28"/>
          <w:lang w:val="uk-UA" w:eastAsia="uk-UA"/>
        </w:rPr>
        <w:t xml:space="preserve"> </w:t>
      </w:r>
      <w:hyperlink r:id="rId6" w:anchor="281" w:tgtFrame="_blank" w:tooltip="Сімейний кодекс України; нормативно-правовий акт № 2947-III від 10.01.2002" w:history="1">
        <w:r w:rsidRPr="003B4C55">
          <w:rPr>
            <w:rFonts w:ascii="Times New Roman" w:eastAsia="Times New Roman" w:hAnsi="Times New Roman" w:cs="Times New Roman"/>
            <w:color w:val="000000"/>
            <w:sz w:val="28"/>
            <w:szCs w:val="28"/>
            <w:lang w:val="uk-UA" w:eastAsia="uk-UA"/>
          </w:rPr>
          <w:t>статті 61 Сімейного кодексу України</w:t>
        </w:r>
      </w:hyperlink>
      <w:r w:rsidR="003B4C55" w:rsidRPr="003B4C55">
        <w:rPr>
          <w:rFonts w:ascii="Times New Roman" w:eastAsia="Times New Roman" w:hAnsi="Times New Roman" w:cs="Times New Roman"/>
          <w:color w:val="000000"/>
          <w:sz w:val="28"/>
          <w:szCs w:val="28"/>
          <w:lang w:val="uk-UA" w:eastAsia="uk-UA"/>
        </w:rPr>
        <w:t xml:space="preserve">, </w:t>
      </w:r>
      <w:r w:rsidR="003B4C55" w:rsidRPr="003B4C55">
        <w:rPr>
          <w:rFonts w:ascii="Times New Roman" w:eastAsia="Times New Roman" w:hAnsi="Times New Roman" w:cs="Times New Roman"/>
          <w:sz w:val="28"/>
          <w:szCs w:val="28"/>
          <w:lang w:val="uk-UA" w:eastAsia="uk-UA"/>
        </w:rPr>
        <w:t>об’єктами</w:t>
      </w:r>
      <w:r w:rsidRPr="003B4C55">
        <w:rPr>
          <w:rFonts w:ascii="Times New Roman" w:eastAsia="Times New Roman" w:hAnsi="Times New Roman" w:cs="Times New Roman"/>
          <w:sz w:val="28"/>
          <w:szCs w:val="28"/>
          <w:lang w:val="uk-UA" w:eastAsia="uk-UA"/>
        </w:rPr>
        <w:t xml:space="preserve"> права спільної сумісної власності подружжя можуть бути будь-які речі, за винятком тих, які виключені з цивільного обороту, а також заробітна плата, пенсія, стипендія, інші доходи, одержані одним із подружжя і внесені до сімейного бюджету або внесені на його особистий рахунок у банківську (кредитну) установу. Якщо одним із подружжя укладено договір в інтересах </w:t>
      </w:r>
      <w:r w:rsidR="003B4C55" w:rsidRPr="003B4C55">
        <w:rPr>
          <w:rFonts w:ascii="Times New Roman" w:eastAsia="Times New Roman" w:hAnsi="Times New Roman" w:cs="Times New Roman"/>
          <w:sz w:val="28"/>
          <w:szCs w:val="28"/>
          <w:lang w:val="uk-UA" w:eastAsia="uk-UA"/>
        </w:rPr>
        <w:t>сім’ї</w:t>
      </w:r>
      <w:r w:rsidRPr="003B4C55">
        <w:rPr>
          <w:rFonts w:ascii="Times New Roman" w:eastAsia="Times New Roman" w:hAnsi="Times New Roman" w:cs="Times New Roman"/>
          <w:sz w:val="28"/>
          <w:szCs w:val="28"/>
          <w:lang w:val="uk-UA" w:eastAsia="uk-UA"/>
        </w:rPr>
        <w:t xml:space="preserve">, то гроші, інше майно, в тому числі гонорар, виграш, які були одержані за цим договором, є </w:t>
      </w:r>
      <w:r w:rsidR="003B4C55" w:rsidRPr="003B4C55">
        <w:rPr>
          <w:rFonts w:ascii="Times New Roman" w:eastAsia="Times New Roman" w:hAnsi="Times New Roman" w:cs="Times New Roman"/>
          <w:sz w:val="28"/>
          <w:szCs w:val="28"/>
          <w:lang w:val="uk-UA" w:eastAsia="uk-UA"/>
        </w:rPr>
        <w:t>об’єктом</w:t>
      </w:r>
      <w:r w:rsidRPr="003B4C55">
        <w:rPr>
          <w:rFonts w:ascii="Times New Roman" w:eastAsia="Times New Roman" w:hAnsi="Times New Roman" w:cs="Times New Roman"/>
          <w:sz w:val="28"/>
          <w:szCs w:val="28"/>
          <w:lang w:val="uk-UA" w:eastAsia="uk-UA"/>
        </w:rPr>
        <w:t xml:space="preserve"> права спільної сумісної власності подружжя.</w:t>
      </w:r>
    </w:p>
    <w:p w:rsidR="0081210F" w:rsidRPr="0081210F" w:rsidRDefault="0081210F" w:rsidP="0081210F">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Згідно з частини</w:t>
      </w:r>
      <w:r w:rsidR="00E331A5" w:rsidRPr="0081210F">
        <w:rPr>
          <w:rFonts w:ascii="Times New Roman" w:eastAsia="Times New Roman" w:hAnsi="Times New Roman" w:cs="Times New Roman"/>
          <w:sz w:val="28"/>
          <w:szCs w:val="28"/>
          <w:lang w:val="uk-UA" w:eastAsia="uk-UA"/>
        </w:rPr>
        <w:t xml:space="preserve"> 1 статті</w:t>
      </w:r>
      <w:r w:rsidR="003B4C55" w:rsidRPr="0081210F">
        <w:rPr>
          <w:rFonts w:ascii="Times New Roman" w:eastAsia="Times New Roman" w:hAnsi="Times New Roman" w:cs="Times New Roman"/>
          <w:sz w:val="28"/>
          <w:szCs w:val="28"/>
          <w:lang w:val="uk-UA" w:eastAsia="uk-UA"/>
        </w:rPr>
        <w:t xml:space="preserve"> </w:t>
      </w:r>
      <w:hyperlink r:id="rId7" w:anchor="308" w:tgtFrame="_blank" w:tooltip="Сімейний кодекс України; нормативно-правовий акт № 2947-III від 10.01.2002" w:history="1">
        <w:r w:rsidR="00E331A5" w:rsidRPr="0081210F">
          <w:rPr>
            <w:rFonts w:ascii="Times New Roman" w:eastAsia="Times New Roman" w:hAnsi="Times New Roman" w:cs="Times New Roman"/>
            <w:color w:val="000000"/>
            <w:sz w:val="28"/>
            <w:szCs w:val="28"/>
            <w:lang w:val="uk-UA" w:eastAsia="uk-UA"/>
          </w:rPr>
          <w:t>69</w:t>
        </w:r>
      </w:hyperlink>
      <w:r w:rsidRPr="0081210F">
        <w:rPr>
          <w:rFonts w:ascii="Times New Roman" w:eastAsia="Times New Roman" w:hAnsi="Times New Roman" w:cs="Times New Roman"/>
          <w:sz w:val="28"/>
          <w:szCs w:val="28"/>
          <w:lang w:val="uk-UA" w:eastAsia="uk-UA"/>
        </w:rPr>
        <w:t xml:space="preserve"> Сімейного кодексу України,</w:t>
      </w:r>
      <w:r w:rsidRPr="0081210F">
        <w:rPr>
          <w:rStyle w:val="rvts0"/>
          <w:rFonts w:ascii="Times New Roman" w:eastAsia="Times New Roman" w:hAnsi="Times New Roman" w:cs="Times New Roman"/>
          <w:sz w:val="28"/>
          <w:szCs w:val="28"/>
          <w:lang w:val="uk-UA" w:eastAsia="uk-UA"/>
        </w:rPr>
        <w:t xml:space="preserve"> д</w:t>
      </w:r>
      <w:r w:rsidRPr="0081210F">
        <w:rPr>
          <w:rStyle w:val="rvts0"/>
          <w:rFonts w:ascii="Times New Roman" w:hAnsi="Times New Roman" w:cs="Times New Roman"/>
          <w:sz w:val="28"/>
          <w:szCs w:val="28"/>
          <w:lang w:val="uk-UA"/>
        </w:rPr>
        <w:t>ружина і чоловік мають право на поділ майна, що належить їм на праві спільної сумісної власності, незалежно від розірвання шлюбу.</w:t>
      </w:r>
    </w:p>
    <w:p w:rsidR="0081210F" w:rsidRPr="0081210F" w:rsidRDefault="0081210F" w:rsidP="0081210F">
      <w:pPr>
        <w:spacing w:after="0" w:line="240" w:lineRule="auto"/>
        <w:ind w:firstLine="708"/>
        <w:jc w:val="both"/>
        <w:rPr>
          <w:rFonts w:ascii="Times New Roman" w:eastAsia="Times New Roman" w:hAnsi="Times New Roman" w:cs="Times New Roman"/>
          <w:sz w:val="28"/>
          <w:szCs w:val="28"/>
          <w:lang w:val="uk-UA" w:eastAsia="uk-UA"/>
        </w:rPr>
      </w:pPr>
      <w:r w:rsidRPr="0081210F">
        <w:rPr>
          <w:rFonts w:ascii="Times New Roman" w:eastAsia="Times New Roman" w:hAnsi="Times New Roman" w:cs="Times New Roman"/>
          <w:sz w:val="28"/>
          <w:szCs w:val="28"/>
          <w:lang w:val="uk-UA" w:eastAsia="uk-UA"/>
        </w:rPr>
        <w:t xml:space="preserve">Частиною 1 статті </w:t>
      </w:r>
      <w:hyperlink r:id="rId8" w:anchor="312" w:tgtFrame="_blank" w:tooltip="Сімейний кодекс України; нормативно-правовий акт № 2947-III від 10.01.2002" w:history="1">
        <w:r w:rsidRPr="0081210F">
          <w:rPr>
            <w:rFonts w:ascii="Times New Roman" w:eastAsia="Times New Roman" w:hAnsi="Times New Roman" w:cs="Times New Roman"/>
            <w:color w:val="000000"/>
            <w:sz w:val="28"/>
            <w:szCs w:val="28"/>
            <w:lang w:val="uk-UA" w:eastAsia="uk-UA"/>
          </w:rPr>
          <w:t>70 Сімейного кодексу України</w:t>
        </w:r>
      </w:hyperlink>
      <w:r w:rsidRPr="0081210F">
        <w:rPr>
          <w:rFonts w:ascii="Times New Roman" w:eastAsia="Times New Roman" w:hAnsi="Times New Roman" w:cs="Times New Roman"/>
          <w:color w:val="000000"/>
          <w:sz w:val="28"/>
          <w:szCs w:val="28"/>
          <w:lang w:val="uk-UA" w:eastAsia="uk-UA"/>
        </w:rPr>
        <w:t xml:space="preserve"> передбачено, що </w:t>
      </w:r>
      <w:r w:rsidRPr="0081210F">
        <w:rPr>
          <w:rStyle w:val="rvts0"/>
          <w:rFonts w:ascii="Times New Roman" w:hAnsi="Times New Roman" w:cs="Times New Roman"/>
          <w:sz w:val="28"/>
          <w:szCs w:val="28"/>
          <w:lang w:val="uk-UA"/>
        </w:rPr>
        <w:t>у разі поділу майна, що є об'єктом права спільної сумісної власності подружжя, частки майна дружини та чоловіка є рівними, якщо інше не визначено домовленістю між ними або шлюбним договором.</w:t>
      </w:r>
    </w:p>
    <w:p w:rsidR="00E331A5" w:rsidRPr="0052064A" w:rsidRDefault="00EE01B7" w:rsidP="0052064A">
      <w:pPr>
        <w:spacing w:after="0" w:line="240" w:lineRule="auto"/>
        <w:ind w:firstLine="709"/>
        <w:jc w:val="both"/>
        <w:rPr>
          <w:rFonts w:ascii="Times New Roman" w:eastAsia="Times New Roman" w:hAnsi="Times New Roman" w:cs="Times New Roman"/>
          <w:sz w:val="28"/>
          <w:szCs w:val="28"/>
          <w:lang w:val="uk-UA" w:eastAsia="uk-UA"/>
        </w:rPr>
      </w:pPr>
      <w:hyperlink r:id="rId9" w:anchor="316" w:tgtFrame="_blank" w:tooltip="Сімейний кодекс України; нормативно-правовий акт № 2947-III від 10.01.2002" w:history="1">
        <w:r w:rsidR="00E331A5" w:rsidRPr="0052064A">
          <w:rPr>
            <w:rFonts w:ascii="Times New Roman" w:eastAsia="Times New Roman" w:hAnsi="Times New Roman" w:cs="Times New Roman"/>
            <w:color w:val="000000"/>
            <w:sz w:val="28"/>
            <w:szCs w:val="28"/>
            <w:lang w:val="uk-UA" w:eastAsia="uk-UA"/>
          </w:rPr>
          <w:t>Статтею 71</w:t>
        </w:r>
      </w:hyperlink>
      <w:r w:rsidR="003B4C55" w:rsidRPr="0052064A">
        <w:rPr>
          <w:rFonts w:ascii="Times New Roman" w:eastAsia="Times New Roman" w:hAnsi="Times New Roman" w:cs="Times New Roman"/>
          <w:color w:val="000000"/>
          <w:sz w:val="28"/>
          <w:szCs w:val="28"/>
          <w:lang w:val="uk-UA" w:eastAsia="uk-UA"/>
        </w:rPr>
        <w:t xml:space="preserve"> </w:t>
      </w:r>
      <w:hyperlink r:id="rId10" w:anchor="316" w:tgtFrame="_blank" w:tooltip="Сімейний кодекс України; нормативно-правовий акт № 2947-III від 10.01.2002" w:history="1">
        <w:r w:rsidR="00E331A5" w:rsidRPr="0052064A">
          <w:rPr>
            <w:rFonts w:ascii="Times New Roman" w:eastAsia="Times New Roman" w:hAnsi="Times New Roman" w:cs="Times New Roman"/>
            <w:color w:val="000000"/>
            <w:sz w:val="28"/>
            <w:szCs w:val="28"/>
            <w:lang w:val="uk-UA" w:eastAsia="uk-UA"/>
          </w:rPr>
          <w:t>Сімейного кодексу</w:t>
        </w:r>
        <w:r w:rsidR="003B4C55" w:rsidRPr="0052064A">
          <w:rPr>
            <w:rFonts w:ascii="Times New Roman" w:eastAsia="Times New Roman" w:hAnsi="Times New Roman" w:cs="Times New Roman"/>
            <w:color w:val="000000"/>
            <w:sz w:val="28"/>
            <w:szCs w:val="28"/>
            <w:lang w:val="uk-UA" w:eastAsia="uk-UA"/>
          </w:rPr>
          <w:t xml:space="preserve"> </w:t>
        </w:r>
        <w:r w:rsidR="00E331A5" w:rsidRPr="0052064A">
          <w:rPr>
            <w:rFonts w:ascii="Times New Roman" w:eastAsia="Times New Roman" w:hAnsi="Times New Roman" w:cs="Times New Roman"/>
            <w:color w:val="000000"/>
            <w:sz w:val="28"/>
            <w:szCs w:val="28"/>
            <w:lang w:val="uk-UA" w:eastAsia="uk-UA"/>
          </w:rPr>
          <w:t>України</w:t>
        </w:r>
      </w:hyperlink>
      <w:r w:rsidR="00E331A5" w:rsidRPr="0052064A">
        <w:rPr>
          <w:rFonts w:ascii="Times New Roman" w:eastAsia="Times New Roman" w:hAnsi="Times New Roman" w:cs="Times New Roman"/>
          <w:sz w:val="28"/>
          <w:szCs w:val="28"/>
          <w:lang w:val="uk-UA" w:eastAsia="uk-UA"/>
        </w:rPr>
        <w:t xml:space="preserve"> встановлено, що майно, що є </w:t>
      </w:r>
      <w:r w:rsidR="003B4C55" w:rsidRPr="0052064A">
        <w:rPr>
          <w:rFonts w:ascii="Times New Roman" w:eastAsia="Times New Roman" w:hAnsi="Times New Roman" w:cs="Times New Roman"/>
          <w:sz w:val="28"/>
          <w:szCs w:val="28"/>
          <w:lang w:val="uk-UA" w:eastAsia="uk-UA"/>
        </w:rPr>
        <w:t>об’єктом</w:t>
      </w:r>
      <w:r w:rsidR="00E331A5" w:rsidRPr="0052064A">
        <w:rPr>
          <w:rFonts w:ascii="Times New Roman" w:eastAsia="Times New Roman" w:hAnsi="Times New Roman" w:cs="Times New Roman"/>
          <w:sz w:val="28"/>
          <w:szCs w:val="28"/>
          <w:lang w:val="uk-UA" w:eastAsia="uk-UA"/>
        </w:rPr>
        <w:t xml:space="preserve"> права спільної сумісної власності подружжя, ділиться між ними в натурі. Якщо дружина та чоловік не домовилися про порядок поділу майна, спір може бути вирішений судом. При цьому суд бере до уваги інтереси дружини, чоловіка, дітей та інші обставини, що мають істотне значення. </w:t>
      </w:r>
    </w:p>
    <w:p w:rsidR="003B4C55" w:rsidRPr="0052064A" w:rsidRDefault="0052064A" w:rsidP="0052064A">
      <w:pPr>
        <w:spacing w:after="0" w:line="240" w:lineRule="auto"/>
        <w:ind w:firstLine="709"/>
        <w:jc w:val="both"/>
        <w:rPr>
          <w:rFonts w:ascii="Times New Roman" w:eastAsia="Times New Roman" w:hAnsi="Times New Roman" w:cs="Times New Roman"/>
          <w:sz w:val="28"/>
          <w:szCs w:val="28"/>
          <w:lang w:val="uk-UA" w:eastAsia="uk-UA"/>
        </w:rPr>
      </w:pPr>
      <w:r w:rsidRPr="0052064A">
        <w:rPr>
          <w:rStyle w:val="rvts0"/>
          <w:rFonts w:ascii="Times New Roman" w:hAnsi="Times New Roman" w:cs="Times New Roman"/>
          <w:sz w:val="28"/>
          <w:szCs w:val="28"/>
          <w:lang w:val="uk-UA"/>
        </w:rPr>
        <w:t>Неподільні речі присуджуються одному з подружжя, якщо інше не визначено домовленістю між ними</w:t>
      </w:r>
      <w:r w:rsidRPr="0052064A">
        <w:rPr>
          <w:rFonts w:ascii="Times New Roman" w:eastAsia="Times New Roman" w:hAnsi="Times New Roman" w:cs="Times New Roman"/>
          <w:sz w:val="28"/>
          <w:szCs w:val="28"/>
          <w:lang w:val="uk-UA" w:eastAsia="uk-UA"/>
        </w:rPr>
        <w:t xml:space="preserve"> (</w:t>
      </w:r>
      <w:r w:rsidR="00E331A5" w:rsidRPr="0052064A">
        <w:rPr>
          <w:rFonts w:ascii="Times New Roman" w:eastAsia="Times New Roman" w:hAnsi="Times New Roman" w:cs="Times New Roman"/>
          <w:sz w:val="28"/>
          <w:szCs w:val="28"/>
          <w:lang w:val="uk-UA" w:eastAsia="uk-UA"/>
        </w:rPr>
        <w:t xml:space="preserve">друга </w:t>
      </w:r>
      <w:hyperlink r:id="rId11" w:anchor="316" w:tgtFrame="_blank" w:tooltip="Сімейний кодекс України; нормативно-правовий акт № 2947-III від 10.01.2002" w:history="1">
        <w:r w:rsidR="00E331A5" w:rsidRPr="0052064A">
          <w:rPr>
            <w:rFonts w:ascii="Times New Roman" w:eastAsia="Times New Roman" w:hAnsi="Times New Roman" w:cs="Times New Roman"/>
            <w:color w:val="000000"/>
            <w:sz w:val="28"/>
            <w:szCs w:val="28"/>
            <w:lang w:val="uk-UA" w:eastAsia="uk-UA"/>
          </w:rPr>
          <w:t>статті 71 Сімейного кодексу України</w:t>
        </w:r>
      </w:hyperlink>
      <w:r w:rsidR="00E331A5" w:rsidRPr="0052064A">
        <w:rPr>
          <w:rFonts w:ascii="Times New Roman" w:eastAsia="Times New Roman" w:hAnsi="Times New Roman" w:cs="Times New Roman"/>
          <w:sz w:val="28"/>
          <w:szCs w:val="28"/>
          <w:lang w:val="uk-UA" w:eastAsia="uk-UA"/>
        </w:rPr>
        <w:t xml:space="preserve">). </w:t>
      </w:r>
    </w:p>
    <w:p w:rsidR="006E3AB8" w:rsidRDefault="00E331A5" w:rsidP="006E3AB8">
      <w:pPr>
        <w:spacing w:after="0" w:line="240" w:lineRule="auto"/>
        <w:ind w:firstLine="708"/>
        <w:jc w:val="both"/>
        <w:rPr>
          <w:rFonts w:ascii="Times New Roman" w:eastAsia="Times New Roman" w:hAnsi="Times New Roman" w:cs="Times New Roman"/>
          <w:sz w:val="28"/>
          <w:szCs w:val="28"/>
          <w:lang w:val="uk-UA" w:eastAsia="uk-UA"/>
        </w:rPr>
      </w:pPr>
      <w:r w:rsidRPr="0052064A">
        <w:rPr>
          <w:rFonts w:ascii="Times New Roman" w:eastAsia="Times New Roman" w:hAnsi="Times New Roman" w:cs="Times New Roman"/>
          <w:sz w:val="28"/>
          <w:szCs w:val="28"/>
          <w:lang w:val="uk-UA" w:eastAsia="uk-UA"/>
        </w:rPr>
        <w:t xml:space="preserve">Присудження одному з подружжя грошової компенсації замість його частки у праві спільної сумісної власності на майно, зокрема на житловий будинок, квартиру, земельну ділянку, допускається лише за його згодою, крім випадків, передбачених </w:t>
      </w:r>
      <w:hyperlink r:id="rId12" w:tgtFrame="_blank" w:tooltip="Цивільний кодекс України; нормативно-правовий акт № 435-IV від 16.01.2003" w:history="1">
        <w:r w:rsidRPr="0052064A">
          <w:rPr>
            <w:rFonts w:ascii="Times New Roman" w:eastAsia="Times New Roman" w:hAnsi="Times New Roman" w:cs="Times New Roman"/>
            <w:color w:val="000000"/>
            <w:sz w:val="28"/>
            <w:szCs w:val="28"/>
            <w:lang w:val="uk-UA" w:eastAsia="uk-UA"/>
          </w:rPr>
          <w:t>ЦК України</w:t>
        </w:r>
      </w:hyperlink>
      <w:r w:rsidRPr="0052064A">
        <w:rPr>
          <w:rFonts w:ascii="Times New Roman" w:eastAsia="Times New Roman" w:hAnsi="Times New Roman" w:cs="Times New Roman"/>
          <w:sz w:val="28"/>
          <w:szCs w:val="28"/>
          <w:lang w:val="uk-UA" w:eastAsia="uk-UA"/>
        </w:rPr>
        <w:t xml:space="preserve"> (частина четверта </w:t>
      </w:r>
      <w:hyperlink r:id="rId13" w:anchor="316" w:tgtFrame="_blank" w:tooltip="Сімейний кодекс України; нормативно-правовий акт № 2947-III від 10.01.2002" w:history="1">
        <w:r w:rsidRPr="0052064A">
          <w:rPr>
            <w:rFonts w:ascii="Times New Roman" w:eastAsia="Times New Roman" w:hAnsi="Times New Roman" w:cs="Times New Roman"/>
            <w:color w:val="000000"/>
            <w:sz w:val="28"/>
            <w:szCs w:val="28"/>
            <w:lang w:val="uk-UA" w:eastAsia="uk-UA"/>
          </w:rPr>
          <w:t>статті 71 Сімейного кодексу України</w:t>
        </w:r>
      </w:hyperlink>
      <w:r w:rsidRPr="0052064A">
        <w:rPr>
          <w:rFonts w:ascii="Times New Roman" w:eastAsia="Times New Roman" w:hAnsi="Times New Roman" w:cs="Times New Roman"/>
          <w:sz w:val="28"/>
          <w:szCs w:val="28"/>
          <w:lang w:val="uk-UA" w:eastAsia="uk-UA"/>
        </w:rPr>
        <w:t>).</w:t>
      </w:r>
    </w:p>
    <w:p w:rsidR="00970A79" w:rsidRPr="00D317AD" w:rsidRDefault="00970A79" w:rsidP="0052064A">
      <w:pPr>
        <w:pStyle w:val="rvps2"/>
        <w:spacing w:before="0" w:beforeAutospacing="0" w:after="0" w:afterAutospacing="0"/>
        <w:ind w:firstLine="708"/>
        <w:jc w:val="both"/>
        <w:rPr>
          <w:sz w:val="28"/>
          <w:szCs w:val="28"/>
        </w:rPr>
      </w:pPr>
      <w:r w:rsidRPr="0052064A">
        <w:rPr>
          <w:sz w:val="28"/>
          <w:szCs w:val="28"/>
        </w:rPr>
        <w:lastRenderedPageBreak/>
        <w:t xml:space="preserve">Приписами частин 1 та 2 статті 372 Цивільного кодексу України передбачено, що </w:t>
      </w:r>
      <w:bookmarkStart w:id="1" w:name="n2016"/>
      <w:bookmarkEnd w:id="1"/>
      <w:r w:rsidRPr="0052064A">
        <w:rPr>
          <w:sz w:val="28"/>
          <w:szCs w:val="28"/>
        </w:rPr>
        <w:t xml:space="preserve">майно, що є у спільній сумісній власності, може бути поділене між співвласниками за домовленістю між ними, крім випадків, </w:t>
      </w:r>
      <w:r w:rsidRPr="00D317AD">
        <w:rPr>
          <w:sz w:val="28"/>
          <w:szCs w:val="28"/>
        </w:rPr>
        <w:t>установлених законом.</w:t>
      </w:r>
    </w:p>
    <w:p w:rsidR="00970A79" w:rsidRDefault="00970A79" w:rsidP="007046B7">
      <w:pPr>
        <w:pStyle w:val="rvps2"/>
        <w:spacing w:before="0" w:beforeAutospacing="0" w:after="0" w:afterAutospacing="0"/>
        <w:ind w:firstLine="709"/>
        <w:jc w:val="both"/>
        <w:rPr>
          <w:sz w:val="28"/>
          <w:szCs w:val="28"/>
        </w:rPr>
      </w:pPr>
      <w:bookmarkStart w:id="2" w:name="n6153"/>
      <w:bookmarkStart w:id="3" w:name="n2017"/>
      <w:bookmarkEnd w:id="2"/>
      <w:bookmarkEnd w:id="3"/>
      <w:r w:rsidRPr="00D317AD">
        <w:rPr>
          <w:sz w:val="28"/>
          <w:szCs w:val="28"/>
        </w:rPr>
        <w:t>У разі поділу майна, що є у спільній сумісній власності, вважається, що частки співвласників у праві спільної сумісної власності є рівними, якщо інше не встановлено домовленістю між ними або законом.</w:t>
      </w:r>
    </w:p>
    <w:p w:rsidR="009502E0" w:rsidRPr="0052064A" w:rsidRDefault="009502E0" w:rsidP="009502E0">
      <w:pPr>
        <w:spacing w:after="0" w:line="240" w:lineRule="auto"/>
        <w:ind w:firstLine="708"/>
        <w:jc w:val="both"/>
        <w:rPr>
          <w:rFonts w:ascii="Times New Roman" w:eastAsia="Times New Roman" w:hAnsi="Times New Roman" w:cs="Times New Roman"/>
          <w:sz w:val="28"/>
          <w:szCs w:val="28"/>
          <w:lang w:val="uk-UA" w:eastAsia="uk-UA"/>
        </w:rPr>
      </w:pPr>
      <w:r w:rsidRPr="0052064A">
        <w:rPr>
          <w:rFonts w:ascii="Times New Roman" w:eastAsia="Times New Roman" w:hAnsi="Times New Roman" w:cs="Times New Roman"/>
          <w:sz w:val="28"/>
          <w:szCs w:val="28"/>
          <w:lang w:val="uk-UA" w:eastAsia="uk-UA"/>
        </w:rPr>
        <w:t xml:space="preserve">Відповідно до </w:t>
      </w:r>
      <w:hyperlink r:id="rId14" w:tgtFrame="_blank" w:tooltip="Про практику застосування судами законодавства при розгляді справ про право на шлюб, розірвання шлюбу, визнання його недійсним та поділ спільного майна подружжя; нормативно-правовий акт № 11 від 21.12.2007" w:history="1">
        <w:r w:rsidRPr="0052064A">
          <w:rPr>
            <w:rFonts w:ascii="Times New Roman" w:eastAsia="Times New Roman" w:hAnsi="Times New Roman" w:cs="Times New Roman"/>
            <w:color w:val="000000"/>
            <w:sz w:val="28"/>
            <w:szCs w:val="28"/>
            <w:lang w:val="uk-UA" w:eastAsia="uk-UA"/>
          </w:rPr>
          <w:t>постанови Пленуму</w:t>
        </w:r>
      </w:hyperlink>
      <w:r w:rsidRPr="0052064A">
        <w:rPr>
          <w:rFonts w:ascii="Times New Roman" w:eastAsia="Times New Roman" w:hAnsi="Times New Roman" w:cs="Times New Roman"/>
          <w:color w:val="000000"/>
          <w:sz w:val="28"/>
          <w:szCs w:val="28"/>
          <w:lang w:val="uk-UA" w:eastAsia="uk-UA"/>
        </w:rPr>
        <w:t xml:space="preserve"> </w:t>
      </w:r>
      <w:hyperlink r:id="rId15" w:tgtFrame="_blank" w:tooltip="Про практику застосування судами законодавства при розгляді справ про право на шлюб, розірвання шлюбу, визнання його недійсним та поділ спільного майна подружжя; нормативно-правовий акт № 11 від 21.12.2007" w:history="1">
        <w:r w:rsidRPr="0052064A">
          <w:rPr>
            <w:rFonts w:ascii="Times New Roman" w:eastAsia="Times New Roman" w:hAnsi="Times New Roman" w:cs="Times New Roman"/>
            <w:color w:val="000000"/>
            <w:sz w:val="28"/>
            <w:szCs w:val="28"/>
            <w:lang w:val="uk-UA" w:eastAsia="uk-UA"/>
          </w:rPr>
          <w:t>Верховного Суду України "Про практику застосування судами законодавства при розгляді справ про право на шлюб, розірвання шлюбу, визнання його недійсним та поділ спільного майна подружжя «від 21грудня 2007року №11</w:t>
        </w:r>
      </w:hyperlink>
      <w:r w:rsidRPr="0052064A">
        <w:rPr>
          <w:rFonts w:ascii="Times New Roman" w:eastAsia="Times New Roman" w:hAnsi="Times New Roman" w:cs="Times New Roman"/>
          <w:sz w:val="28"/>
          <w:szCs w:val="28"/>
          <w:lang w:val="uk-UA" w:eastAsia="uk-UA"/>
        </w:rPr>
        <w:t xml:space="preserve"> (надалі - Постанова), сутність поділу полягає в тому, що кожному з подружжя присуджуються в особисту власність конкретні речі, а також здійснюється розподіл майнових прав та обов’язків. При здійсненні поділу в судовому порядку суд має виходити з презумпції рівності часток. </w:t>
      </w:r>
    </w:p>
    <w:p w:rsidR="007046B7" w:rsidRPr="00D317AD" w:rsidRDefault="007046B7" w:rsidP="007046B7">
      <w:pPr>
        <w:pStyle w:val="a3"/>
        <w:spacing w:before="0" w:beforeAutospacing="0" w:after="0" w:afterAutospacing="0"/>
        <w:ind w:firstLine="709"/>
        <w:jc w:val="both"/>
        <w:rPr>
          <w:sz w:val="28"/>
          <w:szCs w:val="28"/>
        </w:rPr>
      </w:pPr>
      <w:r w:rsidRPr="00D317AD">
        <w:rPr>
          <w:sz w:val="28"/>
          <w:szCs w:val="28"/>
        </w:rPr>
        <w:t>Відповідно до п.6 ч.3 ст.175 ЦПК України повідомляю, що заходи досудового врегулювання спору не проводилися.</w:t>
      </w:r>
    </w:p>
    <w:p w:rsidR="007046B7" w:rsidRPr="00D317AD" w:rsidRDefault="007046B7" w:rsidP="007046B7">
      <w:pPr>
        <w:pStyle w:val="a3"/>
        <w:spacing w:before="0" w:beforeAutospacing="0" w:after="0" w:afterAutospacing="0"/>
        <w:ind w:firstLine="709"/>
        <w:jc w:val="both"/>
        <w:rPr>
          <w:sz w:val="28"/>
          <w:szCs w:val="28"/>
        </w:rPr>
      </w:pPr>
      <w:r w:rsidRPr="00D317AD">
        <w:rPr>
          <w:sz w:val="28"/>
          <w:szCs w:val="28"/>
        </w:rPr>
        <w:t>Відповідно до  п.7.ч.3 ст.175 ЦПК України повідомляю, що вжиття заходів забезпечення доказів або позову до подання позовної заяви не здійснювалось.</w:t>
      </w:r>
    </w:p>
    <w:p w:rsidR="007046B7" w:rsidRPr="00D317AD" w:rsidRDefault="007046B7" w:rsidP="007046B7">
      <w:pPr>
        <w:pStyle w:val="a3"/>
        <w:spacing w:before="0" w:beforeAutospacing="0" w:after="0" w:afterAutospacing="0"/>
        <w:ind w:firstLine="709"/>
        <w:jc w:val="both"/>
        <w:rPr>
          <w:sz w:val="28"/>
          <w:szCs w:val="28"/>
        </w:rPr>
      </w:pPr>
      <w:r w:rsidRPr="00D317AD">
        <w:rPr>
          <w:sz w:val="28"/>
          <w:szCs w:val="28"/>
        </w:rPr>
        <w:t>Відповідно до  п.8 ч.3 ст.175 ЦПК України повідомляю, що у позивача (</w:t>
      </w:r>
      <w:r w:rsidRPr="00D317AD">
        <w:rPr>
          <w:rStyle w:val="a8"/>
          <w:sz w:val="28"/>
          <w:szCs w:val="28"/>
        </w:rPr>
        <w:t>або іншої особи</w:t>
      </w:r>
      <w:r w:rsidRPr="00D317AD">
        <w:rPr>
          <w:sz w:val="28"/>
          <w:szCs w:val="28"/>
        </w:rPr>
        <w:t>) перебувають оригінали письмових доказів, копії яких додано до заяви.</w:t>
      </w:r>
    </w:p>
    <w:p w:rsidR="007046B7" w:rsidRPr="00D317AD" w:rsidRDefault="007046B7" w:rsidP="007046B7">
      <w:pPr>
        <w:pStyle w:val="a3"/>
        <w:spacing w:before="0" w:beforeAutospacing="0" w:after="0" w:afterAutospacing="0"/>
        <w:ind w:firstLine="709"/>
        <w:jc w:val="both"/>
        <w:rPr>
          <w:sz w:val="28"/>
          <w:szCs w:val="28"/>
        </w:rPr>
      </w:pPr>
      <w:r w:rsidRPr="00D317AD">
        <w:rPr>
          <w:sz w:val="28"/>
          <w:szCs w:val="28"/>
        </w:rPr>
        <w:t xml:space="preserve">Згідно із п.9 ч.3 ст.175 ЦПК України повідомляю, що понесені мною витрати становлять </w:t>
      </w:r>
      <w:r w:rsidRPr="00D317AD">
        <w:rPr>
          <w:rStyle w:val="a8"/>
          <w:sz w:val="28"/>
          <w:szCs w:val="28"/>
          <w:u w:val="single"/>
        </w:rPr>
        <w:t>1000</w:t>
      </w:r>
      <w:r w:rsidRPr="00D317AD">
        <w:rPr>
          <w:sz w:val="28"/>
          <w:szCs w:val="28"/>
        </w:rPr>
        <w:t xml:space="preserve"> грн. (оплата судового збору), </w:t>
      </w:r>
      <w:r w:rsidRPr="00D317AD">
        <w:rPr>
          <w:i/>
          <w:sz w:val="28"/>
          <w:szCs w:val="28"/>
          <w:u w:val="single"/>
        </w:rPr>
        <w:t>5000</w:t>
      </w:r>
      <w:r w:rsidRPr="00D317AD">
        <w:rPr>
          <w:sz w:val="28"/>
          <w:szCs w:val="28"/>
        </w:rPr>
        <w:t xml:space="preserve"> грн.(витрати за надання правової допомоги), що підтверджується квитанцією. Очікую понести такі витрати </w:t>
      </w:r>
      <w:r w:rsidRPr="00D317AD">
        <w:rPr>
          <w:i/>
          <w:sz w:val="28"/>
          <w:szCs w:val="28"/>
          <w:u w:val="single"/>
        </w:rPr>
        <w:t>6000</w:t>
      </w:r>
      <w:r w:rsidRPr="00D317AD">
        <w:rPr>
          <w:sz w:val="28"/>
          <w:szCs w:val="28"/>
        </w:rPr>
        <w:t xml:space="preserve"> грн.</w:t>
      </w:r>
    </w:p>
    <w:p w:rsidR="007046B7" w:rsidRPr="00D317AD" w:rsidRDefault="007046B7" w:rsidP="007046B7">
      <w:pPr>
        <w:pStyle w:val="a3"/>
        <w:spacing w:before="0" w:beforeAutospacing="0" w:after="0" w:afterAutospacing="0"/>
        <w:ind w:firstLine="709"/>
        <w:jc w:val="both"/>
        <w:rPr>
          <w:sz w:val="28"/>
          <w:szCs w:val="28"/>
        </w:rPr>
      </w:pPr>
      <w:r w:rsidRPr="00D317AD">
        <w:rPr>
          <w:sz w:val="28"/>
          <w:szCs w:val="28"/>
        </w:rPr>
        <w:t>У відповідності із п.10 ч.3 ст.175 ЦПК України підтверджую, що мною не подано іншого позову (позовів) до цього ж відповідача (відповідачів) з тим самим предметом та з тих самих підстав.</w:t>
      </w:r>
    </w:p>
    <w:p w:rsidR="002F33D8" w:rsidRPr="0052064A" w:rsidRDefault="002F33D8" w:rsidP="007046B7">
      <w:pPr>
        <w:spacing w:after="0" w:line="240" w:lineRule="auto"/>
        <w:ind w:firstLine="708"/>
        <w:jc w:val="both"/>
        <w:rPr>
          <w:rFonts w:ascii="Times New Roman" w:eastAsia="Times New Roman" w:hAnsi="Times New Roman" w:cs="Times New Roman"/>
          <w:sz w:val="28"/>
          <w:szCs w:val="28"/>
          <w:lang w:val="uk-UA" w:eastAsia="uk-UA"/>
        </w:rPr>
      </w:pPr>
      <w:r w:rsidRPr="0052064A">
        <w:rPr>
          <w:rFonts w:ascii="Times New Roman" w:eastAsia="Times New Roman" w:hAnsi="Times New Roman" w:cs="Times New Roman"/>
          <w:bCs/>
          <w:sz w:val="28"/>
          <w:szCs w:val="28"/>
          <w:lang w:val="uk-UA" w:eastAsia="uk-UA"/>
        </w:rPr>
        <w:t xml:space="preserve">На підставі викладеного, керуючись ст. </w:t>
      </w:r>
      <w:hyperlink r:id="rId16" w:anchor="278" w:tgtFrame="_blank" w:tooltip="Сімейний кодекс України; нормативно-правовий акт № 2947-III від 10.01.2002" w:history="1">
        <w:r w:rsidRPr="0052064A">
          <w:rPr>
            <w:rFonts w:ascii="Times New Roman" w:eastAsia="Times New Roman" w:hAnsi="Times New Roman" w:cs="Times New Roman"/>
            <w:color w:val="000000"/>
            <w:sz w:val="28"/>
            <w:szCs w:val="28"/>
            <w:lang w:val="uk-UA" w:eastAsia="uk-UA"/>
          </w:rPr>
          <w:t>ст. 60-71 Сімейного кодексу України</w:t>
        </w:r>
      </w:hyperlink>
      <w:r w:rsidRPr="0052064A">
        <w:rPr>
          <w:rFonts w:ascii="Times New Roman" w:eastAsia="Times New Roman" w:hAnsi="Times New Roman" w:cs="Times New Roman"/>
          <w:bCs/>
          <w:sz w:val="28"/>
          <w:szCs w:val="28"/>
          <w:lang w:val="uk-UA" w:eastAsia="uk-UA"/>
        </w:rPr>
        <w:t>, ст.ст.</w:t>
      </w:r>
      <w:hyperlink r:id="rId17" w:anchor="7456" w:tgtFrame="_blank" w:tooltip="Цивільний процесуальний кодекс України (ред. з 15.12.2017); нормативно-правовий акт № 1618-IV від 18.03.2004" w:history="1">
        <w:r w:rsidRPr="0052064A">
          <w:rPr>
            <w:rFonts w:ascii="Times New Roman" w:eastAsia="Times New Roman" w:hAnsi="Times New Roman" w:cs="Times New Roman"/>
            <w:color w:val="000000"/>
            <w:sz w:val="28"/>
            <w:szCs w:val="28"/>
            <w:lang w:val="uk-UA" w:eastAsia="uk-UA"/>
          </w:rPr>
          <w:t>12</w:t>
        </w:r>
      </w:hyperlink>
      <w:r w:rsidRPr="0052064A">
        <w:rPr>
          <w:rFonts w:ascii="Times New Roman" w:eastAsia="Times New Roman" w:hAnsi="Times New Roman" w:cs="Times New Roman"/>
          <w:bCs/>
          <w:sz w:val="28"/>
          <w:szCs w:val="28"/>
          <w:lang w:val="uk-UA" w:eastAsia="uk-UA"/>
        </w:rPr>
        <w:t>,</w:t>
      </w:r>
      <w:hyperlink r:id="rId18" w:anchor="7467" w:tgtFrame="_blank" w:tooltip="Цивільний процесуальний кодекс України (ред. з 15.12.2017); нормативно-правовий акт № 1618-IV від 18.03.2004" w:history="1">
        <w:r w:rsidRPr="0052064A">
          <w:rPr>
            <w:rFonts w:ascii="Times New Roman" w:eastAsia="Times New Roman" w:hAnsi="Times New Roman" w:cs="Times New Roman"/>
            <w:color w:val="000000"/>
            <w:sz w:val="28"/>
            <w:szCs w:val="28"/>
            <w:lang w:val="uk-UA" w:eastAsia="uk-UA"/>
          </w:rPr>
          <w:t>13</w:t>
        </w:r>
      </w:hyperlink>
      <w:r w:rsidRPr="0052064A">
        <w:rPr>
          <w:rFonts w:ascii="Times New Roman" w:eastAsia="Times New Roman" w:hAnsi="Times New Roman" w:cs="Times New Roman"/>
          <w:bCs/>
          <w:sz w:val="28"/>
          <w:szCs w:val="28"/>
          <w:lang w:val="uk-UA" w:eastAsia="uk-UA"/>
        </w:rPr>
        <w:t>,</w:t>
      </w:r>
      <w:hyperlink r:id="rId19" w:anchor="7922" w:tgtFrame="_blank" w:tooltip="Цивільний процесуальний кодекс України (ред. з 15.12.2017); нормативно-правовий акт № 1618-IV від 18.03.2004" w:history="1">
        <w:r w:rsidRPr="0052064A">
          <w:rPr>
            <w:rFonts w:ascii="Times New Roman" w:eastAsia="Times New Roman" w:hAnsi="Times New Roman" w:cs="Times New Roman"/>
            <w:color w:val="000000"/>
            <w:sz w:val="28"/>
            <w:szCs w:val="28"/>
            <w:lang w:val="uk-UA" w:eastAsia="uk-UA"/>
          </w:rPr>
          <w:t>76-81</w:t>
        </w:r>
      </w:hyperlink>
      <w:r w:rsidRPr="0052064A">
        <w:rPr>
          <w:rFonts w:ascii="Times New Roman" w:eastAsia="Times New Roman" w:hAnsi="Times New Roman" w:cs="Times New Roman"/>
          <w:bCs/>
          <w:sz w:val="28"/>
          <w:szCs w:val="28"/>
          <w:lang w:val="uk-UA" w:eastAsia="uk-UA"/>
        </w:rPr>
        <w:t>,</w:t>
      </w:r>
      <w:hyperlink r:id="rId20" w:anchor="8349" w:tgtFrame="_blank" w:tooltip="Цивільний процесуальний кодекс України (ред. з 15.12.2017); нормативно-правовий акт № 1618-IV від 18.03.2004" w:history="1">
        <w:r w:rsidRPr="0052064A">
          <w:rPr>
            <w:rFonts w:ascii="Times New Roman" w:eastAsia="Times New Roman" w:hAnsi="Times New Roman" w:cs="Times New Roman"/>
            <w:color w:val="000000"/>
            <w:sz w:val="28"/>
            <w:szCs w:val="28"/>
            <w:lang w:val="uk-UA" w:eastAsia="uk-UA"/>
          </w:rPr>
          <w:t>141</w:t>
        </w:r>
      </w:hyperlink>
      <w:r w:rsidRPr="0052064A">
        <w:rPr>
          <w:rFonts w:ascii="Times New Roman" w:eastAsia="Times New Roman" w:hAnsi="Times New Roman" w:cs="Times New Roman"/>
          <w:bCs/>
          <w:sz w:val="28"/>
          <w:szCs w:val="28"/>
          <w:lang w:val="uk-UA" w:eastAsia="uk-UA"/>
        </w:rPr>
        <w:t>,</w:t>
      </w:r>
      <w:hyperlink r:id="rId21" w:anchor="9167" w:tgtFrame="_blank" w:tooltip="Цивільний процесуальний кодекс України (ред. з 15.12.2017); нормативно-правовий акт № 1618-IV від 18.03.2004" w:history="1">
        <w:r w:rsidRPr="0052064A">
          <w:rPr>
            <w:rFonts w:ascii="Times New Roman" w:eastAsia="Times New Roman" w:hAnsi="Times New Roman" w:cs="Times New Roman"/>
            <w:bCs/>
            <w:color w:val="000000"/>
            <w:sz w:val="28"/>
            <w:szCs w:val="28"/>
            <w:lang w:val="uk-UA" w:eastAsia="uk-UA"/>
          </w:rPr>
          <w:t>247</w:t>
        </w:r>
      </w:hyperlink>
      <w:r w:rsidRPr="0052064A">
        <w:rPr>
          <w:rFonts w:ascii="Times New Roman" w:eastAsia="Times New Roman" w:hAnsi="Times New Roman" w:cs="Times New Roman"/>
          <w:bCs/>
          <w:sz w:val="28"/>
          <w:szCs w:val="28"/>
          <w:lang w:val="uk-UA" w:eastAsia="uk-UA"/>
        </w:rPr>
        <w:t xml:space="preserve">, </w:t>
      </w:r>
      <w:hyperlink r:id="rId22" w:anchor="9337" w:tgtFrame="_blank" w:tooltip="Цивільний процесуальний кодекс України (ред. з 15.12.2017); нормативно-правовий акт № 1618-IV від 18.03.2004" w:history="1">
        <w:r w:rsidRPr="0052064A">
          <w:rPr>
            <w:rFonts w:ascii="Times New Roman" w:eastAsia="Times New Roman" w:hAnsi="Times New Roman" w:cs="Times New Roman"/>
            <w:color w:val="000000"/>
            <w:sz w:val="28"/>
            <w:szCs w:val="28"/>
            <w:lang w:val="uk-UA" w:eastAsia="uk-UA"/>
          </w:rPr>
          <w:t>263-265 ЦПК України</w:t>
        </w:r>
      </w:hyperlink>
      <w:r w:rsidRPr="0052064A">
        <w:rPr>
          <w:rFonts w:ascii="Times New Roman" w:eastAsia="Times New Roman" w:hAnsi="Times New Roman" w:cs="Times New Roman"/>
          <w:bCs/>
          <w:sz w:val="28"/>
          <w:szCs w:val="28"/>
          <w:lang w:val="uk-UA" w:eastAsia="uk-UA"/>
        </w:rPr>
        <w:t>,-</w:t>
      </w:r>
    </w:p>
    <w:p w:rsidR="002F33D8" w:rsidRPr="002F33D8" w:rsidRDefault="002F33D8" w:rsidP="002F33D8">
      <w:pPr>
        <w:spacing w:before="100" w:beforeAutospacing="1" w:after="100" w:afterAutospacing="1" w:line="240" w:lineRule="auto"/>
        <w:ind w:left="2832" w:firstLine="708"/>
        <w:jc w:val="both"/>
        <w:rPr>
          <w:rFonts w:ascii="Times New Roman" w:eastAsia="Times New Roman" w:hAnsi="Times New Roman" w:cs="Times New Roman"/>
          <w:b/>
          <w:sz w:val="28"/>
          <w:szCs w:val="28"/>
          <w:lang w:val="uk-UA" w:eastAsia="uk-UA"/>
        </w:rPr>
      </w:pPr>
      <w:r w:rsidRPr="002F33D8">
        <w:rPr>
          <w:rFonts w:ascii="Times New Roman" w:eastAsia="Times New Roman" w:hAnsi="Times New Roman" w:cs="Times New Roman"/>
          <w:b/>
          <w:sz w:val="28"/>
          <w:szCs w:val="28"/>
          <w:lang w:val="uk-UA" w:eastAsia="uk-UA"/>
        </w:rPr>
        <w:t>ПРОШУ СУД:</w:t>
      </w:r>
    </w:p>
    <w:p w:rsidR="002F33D8" w:rsidRPr="003B4C55" w:rsidRDefault="002850AD" w:rsidP="00EE01B7">
      <w:pPr>
        <w:pStyle w:val="a6"/>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uk-UA" w:eastAsia="uk-UA"/>
        </w:rPr>
      </w:pPr>
      <w:r w:rsidRPr="003B4C55">
        <w:rPr>
          <w:rFonts w:ascii="Times New Roman" w:eastAsia="Times New Roman" w:hAnsi="Times New Roman" w:cs="Times New Roman"/>
          <w:sz w:val="28"/>
          <w:szCs w:val="28"/>
          <w:lang w:val="uk-UA" w:eastAsia="uk-UA"/>
        </w:rPr>
        <w:t>Здійснити п</w:t>
      </w:r>
      <w:r w:rsidR="002F33D8" w:rsidRPr="003B4C55">
        <w:rPr>
          <w:rFonts w:ascii="Times New Roman" w:eastAsia="Times New Roman" w:hAnsi="Times New Roman" w:cs="Times New Roman"/>
          <w:sz w:val="28"/>
          <w:szCs w:val="28"/>
          <w:lang w:val="uk-UA" w:eastAsia="uk-UA"/>
        </w:rPr>
        <w:t>оділ</w:t>
      </w:r>
      <w:r w:rsidRPr="003B4C55">
        <w:rPr>
          <w:rFonts w:ascii="Times New Roman" w:eastAsia="Times New Roman" w:hAnsi="Times New Roman" w:cs="Times New Roman"/>
          <w:sz w:val="28"/>
          <w:szCs w:val="28"/>
          <w:lang w:val="uk-UA" w:eastAsia="uk-UA"/>
        </w:rPr>
        <w:t xml:space="preserve"> майно квартири</w:t>
      </w:r>
      <w:r w:rsidR="002F33D8" w:rsidRPr="003B4C55">
        <w:rPr>
          <w:rFonts w:ascii="Times New Roman" w:eastAsia="Times New Roman" w:hAnsi="Times New Roman" w:cs="Times New Roman"/>
          <w:sz w:val="28"/>
          <w:szCs w:val="28"/>
          <w:lang w:val="uk-UA" w:eastAsia="uk-UA"/>
        </w:rPr>
        <w:t xml:space="preserve"> розташовану за </w:t>
      </w:r>
      <w:proofErr w:type="spellStart"/>
      <w:r w:rsidR="002F33D8" w:rsidRPr="003B4C55">
        <w:rPr>
          <w:rFonts w:ascii="Times New Roman" w:eastAsia="Times New Roman" w:hAnsi="Times New Roman" w:cs="Times New Roman"/>
          <w:sz w:val="28"/>
          <w:szCs w:val="28"/>
          <w:lang w:val="uk-UA" w:eastAsia="uk-UA"/>
        </w:rPr>
        <w:t>адресою</w:t>
      </w:r>
      <w:proofErr w:type="spellEnd"/>
      <w:r w:rsidR="002F33D8" w:rsidRPr="003B4C55">
        <w:rPr>
          <w:rFonts w:ascii="Times New Roman" w:eastAsia="Times New Roman" w:hAnsi="Times New Roman" w:cs="Times New Roman"/>
          <w:sz w:val="28"/>
          <w:szCs w:val="28"/>
          <w:lang w:val="uk-UA" w:eastAsia="uk-UA"/>
        </w:rPr>
        <w:t>: м</w:t>
      </w:r>
      <w:r w:rsidR="003B4C55" w:rsidRPr="003B4C55">
        <w:rPr>
          <w:rFonts w:ascii="Times New Roman" w:hAnsi="Times New Roman" w:cs="Times New Roman"/>
          <w:i/>
          <w:sz w:val="28"/>
          <w:szCs w:val="28"/>
          <w:u w:val="single"/>
          <w:lang w:val="uk-UA"/>
        </w:rPr>
        <w:t xml:space="preserve"> </w:t>
      </w:r>
      <w:proofErr w:type="spellStart"/>
      <w:r w:rsidR="003B4C55" w:rsidRPr="003B4C55">
        <w:rPr>
          <w:rFonts w:ascii="Times New Roman" w:hAnsi="Times New Roman" w:cs="Times New Roman"/>
          <w:i/>
          <w:sz w:val="28"/>
          <w:szCs w:val="28"/>
          <w:u w:val="single"/>
          <w:lang w:val="uk-UA"/>
        </w:rPr>
        <w:t>м</w:t>
      </w:r>
      <w:proofErr w:type="spellEnd"/>
      <w:r w:rsidR="003B4C55" w:rsidRPr="003B4C55">
        <w:rPr>
          <w:rFonts w:ascii="Times New Roman" w:hAnsi="Times New Roman" w:cs="Times New Roman"/>
          <w:i/>
          <w:sz w:val="28"/>
          <w:szCs w:val="28"/>
          <w:u w:val="single"/>
          <w:lang w:val="uk-UA"/>
        </w:rPr>
        <w:t xml:space="preserve">. Суми, вул. С. Бандери, № 777, </w:t>
      </w:r>
      <w:proofErr w:type="spellStart"/>
      <w:r w:rsidR="003B4C55" w:rsidRPr="003B4C55">
        <w:rPr>
          <w:rFonts w:ascii="Times New Roman" w:hAnsi="Times New Roman" w:cs="Times New Roman"/>
          <w:i/>
          <w:sz w:val="28"/>
          <w:szCs w:val="28"/>
          <w:u w:val="single"/>
          <w:lang w:val="uk-UA"/>
        </w:rPr>
        <w:t>кв</w:t>
      </w:r>
      <w:proofErr w:type="spellEnd"/>
      <w:r w:rsidR="003B4C55" w:rsidRPr="003B4C55">
        <w:rPr>
          <w:rFonts w:ascii="Times New Roman" w:hAnsi="Times New Roman" w:cs="Times New Roman"/>
          <w:i/>
          <w:sz w:val="28"/>
          <w:szCs w:val="28"/>
          <w:u w:val="single"/>
          <w:lang w:val="uk-UA"/>
        </w:rPr>
        <w:t>. № 77</w:t>
      </w:r>
      <w:r w:rsidR="003B4C55" w:rsidRPr="003B4C55">
        <w:rPr>
          <w:rFonts w:ascii="Times New Roman" w:hAnsi="Times New Roman" w:cs="Times New Roman"/>
          <w:sz w:val="28"/>
          <w:szCs w:val="28"/>
          <w:lang w:val="uk-UA"/>
        </w:rPr>
        <w:t xml:space="preserve"> </w:t>
      </w:r>
      <w:r w:rsidR="002F33D8" w:rsidRPr="003B4C55">
        <w:rPr>
          <w:rFonts w:ascii="Times New Roman" w:eastAsia="Times New Roman" w:hAnsi="Times New Roman" w:cs="Times New Roman"/>
          <w:sz w:val="28"/>
          <w:szCs w:val="28"/>
          <w:lang w:val="uk-UA" w:eastAsia="uk-UA"/>
        </w:rPr>
        <w:t xml:space="preserve">, що є </w:t>
      </w:r>
      <w:r w:rsidRPr="003B4C55">
        <w:rPr>
          <w:rFonts w:ascii="Times New Roman" w:eastAsia="Times New Roman" w:hAnsi="Times New Roman" w:cs="Times New Roman"/>
          <w:sz w:val="28"/>
          <w:szCs w:val="28"/>
          <w:lang w:val="uk-UA" w:eastAsia="uk-UA"/>
        </w:rPr>
        <w:t>об’єктом</w:t>
      </w:r>
      <w:r w:rsidR="002F33D8" w:rsidRPr="003B4C55">
        <w:rPr>
          <w:rFonts w:ascii="Times New Roman" w:eastAsia="Times New Roman" w:hAnsi="Times New Roman" w:cs="Times New Roman"/>
          <w:sz w:val="28"/>
          <w:szCs w:val="28"/>
          <w:lang w:val="uk-UA" w:eastAsia="uk-UA"/>
        </w:rPr>
        <w:t xml:space="preserve"> права спільної сумісної власності подружжя.</w:t>
      </w:r>
    </w:p>
    <w:p w:rsidR="003B4C55" w:rsidRPr="003B4C55" w:rsidRDefault="003B4C55" w:rsidP="00EE01B7">
      <w:pPr>
        <w:pStyle w:val="a6"/>
        <w:numPr>
          <w:ilvl w:val="0"/>
          <w:numId w:val="4"/>
        </w:numPr>
        <w:spacing w:after="0" w:line="240" w:lineRule="auto"/>
        <w:jc w:val="both"/>
        <w:rPr>
          <w:rFonts w:ascii="Times New Roman" w:hAnsi="Times New Roman" w:cs="Times New Roman"/>
          <w:sz w:val="28"/>
          <w:szCs w:val="28"/>
          <w:lang w:val="uk-UA"/>
        </w:rPr>
      </w:pPr>
      <w:r w:rsidRPr="003B4C55">
        <w:rPr>
          <w:rFonts w:ascii="Times New Roman" w:eastAsia="Times New Roman" w:hAnsi="Times New Roman" w:cs="Times New Roman"/>
          <w:sz w:val="28"/>
          <w:szCs w:val="28"/>
          <w:lang w:val="uk-UA" w:eastAsia="uk-UA"/>
        </w:rPr>
        <w:t xml:space="preserve">Визнати за мною </w:t>
      </w:r>
      <w:r w:rsidRPr="003B4C55">
        <w:rPr>
          <w:rFonts w:ascii="Times New Roman" w:eastAsia="Times New Roman" w:hAnsi="Times New Roman" w:cs="Times New Roman"/>
          <w:i/>
          <w:sz w:val="28"/>
          <w:szCs w:val="28"/>
          <w:u w:val="single"/>
          <w:lang w:val="uk-UA" w:eastAsia="uk-UA"/>
        </w:rPr>
        <w:t>Івановим Іваном Івановичем</w:t>
      </w:r>
      <w:r w:rsidRPr="003B4C55">
        <w:rPr>
          <w:rFonts w:ascii="Times New Roman" w:eastAsia="Times New Roman" w:hAnsi="Times New Roman" w:cs="Times New Roman"/>
          <w:sz w:val="28"/>
          <w:szCs w:val="28"/>
          <w:lang w:val="uk-UA" w:eastAsia="uk-UA"/>
        </w:rPr>
        <w:t xml:space="preserve"> право власності на 1/2 частину квартири, розташованої за </w:t>
      </w:r>
      <w:proofErr w:type="spellStart"/>
      <w:r w:rsidRPr="003B4C55">
        <w:rPr>
          <w:rFonts w:ascii="Times New Roman" w:eastAsia="Times New Roman" w:hAnsi="Times New Roman" w:cs="Times New Roman"/>
          <w:sz w:val="28"/>
          <w:szCs w:val="28"/>
          <w:lang w:val="uk-UA" w:eastAsia="uk-UA"/>
        </w:rPr>
        <w:t>адресою</w:t>
      </w:r>
      <w:proofErr w:type="spellEnd"/>
      <w:r w:rsidRPr="003B4C55">
        <w:rPr>
          <w:rFonts w:ascii="Times New Roman" w:eastAsia="Times New Roman" w:hAnsi="Times New Roman" w:cs="Times New Roman"/>
          <w:sz w:val="28"/>
          <w:szCs w:val="28"/>
          <w:lang w:val="uk-UA" w:eastAsia="uk-UA"/>
        </w:rPr>
        <w:t xml:space="preserve">: </w:t>
      </w:r>
      <w:r w:rsidRPr="003B4C55">
        <w:rPr>
          <w:rFonts w:ascii="Times New Roman" w:hAnsi="Times New Roman" w:cs="Times New Roman"/>
          <w:i/>
          <w:sz w:val="28"/>
          <w:szCs w:val="28"/>
          <w:u w:val="single"/>
          <w:lang w:val="uk-UA"/>
        </w:rPr>
        <w:t xml:space="preserve">м. Суми, вул. С. Бандери, </w:t>
      </w:r>
      <w:r w:rsidR="00EE01B7">
        <w:rPr>
          <w:rFonts w:ascii="Times New Roman" w:hAnsi="Times New Roman" w:cs="Times New Roman"/>
          <w:i/>
          <w:sz w:val="28"/>
          <w:szCs w:val="28"/>
          <w:u w:val="single"/>
          <w:lang w:val="uk-UA"/>
        </w:rPr>
        <w:t xml:space="preserve">               </w:t>
      </w:r>
      <w:bookmarkStart w:id="4" w:name="_GoBack"/>
      <w:bookmarkEnd w:id="4"/>
      <w:r w:rsidRPr="003B4C55">
        <w:rPr>
          <w:rFonts w:ascii="Times New Roman" w:hAnsi="Times New Roman" w:cs="Times New Roman"/>
          <w:i/>
          <w:sz w:val="28"/>
          <w:szCs w:val="28"/>
          <w:u w:val="single"/>
          <w:lang w:val="uk-UA"/>
        </w:rPr>
        <w:t xml:space="preserve">№ 777, </w:t>
      </w:r>
      <w:proofErr w:type="spellStart"/>
      <w:r w:rsidRPr="003B4C55">
        <w:rPr>
          <w:rFonts w:ascii="Times New Roman" w:hAnsi="Times New Roman" w:cs="Times New Roman"/>
          <w:i/>
          <w:sz w:val="28"/>
          <w:szCs w:val="28"/>
          <w:u w:val="single"/>
          <w:lang w:val="uk-UA"/>
        </w:rPr>
        <w:t>кв</w:t>
      </w:r>
      <w:proofErr w:type="spellEnd"/>
      <w:r w:rsidRPr="003B4C55">
        <w:rPr>
          <w:rFonts w:ascii="Times New Roman" w:hAnsi="Times New Roman" w:cs="Times New Roman"/>
          <w:i/>
          <w:sz w:val="28"/>
          <w:szCs w:val="28"/>
          <w:u w:val="single"/>
          <w:lang w:val="uk-UA"/>
        </w:rPr>
        <w:t>. № 77</w:t>
      </w:r>
      <w:r w:rsidRPr="003B4C55">
        <w:rPr>
          <w:rFonts w:ascii="Times New Roman" w:hAnsi="Times New Roman" w:cs="Times New Roman"/>
          <w:sz w:val="28"/>
          <w:szCs w:val="28"/>
          <w:lang w:val="uk-UA"/>
        </w:rPr>
        <w:t xml:space="preserve">  </w:t>
      </w:r>
    </w:p>
    <w:p w:rsidR="003B4C55" w:rsidRPr="00EE01B7" w:rsidRDefault="003B4C55" w:rsidP="003B4C55">
      <w:pPr>
        <w:spacing w:after="0" w:line="240" w:lineRule="auto"/>
        <w:jc w:val="center"/>
        <w:rPr>
          <w:rFonts w:ascii="Times New Roman" w:hAnsi="Times New Roman" w:cs="Times New Roman"/>
          <w:i/>
          <w:sz w:val="28"/>
          <w:szCs w:val="28"/>
          <w:lang w:val="uk-UA"/>
        </w:rPr>
      </w:pPr>
      <w:r w:rsidRPr="00EE01B7">
        <w:rPr>
          <w:rFonts w:ascii="Times New Roman" w:hAnsi="Times New Roman" w:cs="Times New Roman"/>
          <w:i/>
          <w:sz w:val="28"/>
          <w:szCs w:val="28"/>
          <w:lang w:val="uk-UA"/>
        </w:rPr>
        <w:t>або</w:t>
      </w:r>
    </w:p>
    <w:p w:rsidR="002850AD" w:rsidRPr="00EE01B7" w:rsidRDefault="003B4C55" w:rsidP="00EE01B7">
      <w:pPr>
        <w:pStyle w:val="a6"/>
        <w:numPr>
          <w:ilvl w:val="0"/>
          <w:numId w:val="9"/>
        </w:numPr>
        <w:spacing w:after="0" w:line="240" w:lineRule="auto"/>
        <w:jc w:val="both"/>
        <w:rPr>
          <w:rFonts w:ascii="Times New Roman" w:hAnsi="Times New Roman" w:cs="Times New Roman"/>
          <w:i/>
          <w:sz w:val="28"/>
          <w:szCs w:val="28"/>
          <w:lang w:val="uk-UA"/>
        </w:rPr>
      </w:pPr>
      <w:r w:rsidRPr="00EE01B7">
        <w:rPr>
          <w:rFonts w:ascii="Times New Roman" w:eastAsia="Times New Roman" w:hAnsi="Times New Roman" w:cs="Times New Roman"/>
          <w:sz w:val="28"/>
          <w:szCs w:val="28"/>
          <w:lang w:val="uk-UA" w:eastAsia="uk-UA"/>
        </w:rPr>
        <w:t xml:space="preserve">Визнати за мною </w:t>
      </w:r>
      <w:r w:rsidRPr="00EE01B7">
        <w:rPr>
          <w:rFonts w:ascii="Times New Roman" w:eastAsia="Times New Roman" w:hAnsi="Times New Roman" w:cs="Times New Roman"/>
          <w:i/>
          <w:sz w:val="28"/>
          <w:szCs w:val="28"/>
          <w:u w:val="single"/>
          <w:lang w:val="uk-UA" w:eastAsia="uk-UA"/>
        </w:rPr>
        <w:t>Івановим Іваном Івановичем</w:t>
      </w:r>
      <w:r w:rsidRPr="00EE01B7">
        <w:rPr>
          <w:rFonts w:ascii="Times New Roman" w:eastAsia="Times New Roman" w:hAnsi="Times New Roman" w:cs="Times New Roman"/>
          <w:sz w:val="28"/>
          <w:szCs w:val="28"/>
          <w:lang w:val="uk-UA" w:eastAsia="uk-UA"/>
        </w:rPr>
        <w:t xml:space="preserve"> право власності на 1/2 частину </w:t>
      </w:r>
      <w:r w:rsidRPr="00EE01B7">
        <w:rPr>
          <w:rFonts w:ascii="Times New Roman" w:hAnsi="Times New Roman" w:cs="Times New Roman"/>
          <w:sz w:val="28"/>
          <w:szCs w:val="28"/>
          <w:lang w:val="uk-UA"/>
        </w:rPr>
        <w:t xml:space="preserve">земельної ділянки (кадастровий номер </w:t>
      </w:r>
      <w:r w:rsidRPr="00EE01B7">
        <w:rPr>
          <w:rFonts w:ascii="Times New Roman" w:hAnsi="Times New Roman" w:cs="Times New Roman"/>
          <w:i/>
          <w:sz w:val="28"/>
          <w:szCs w:val="28"/>
          <w:u w:val="single"/>
          <w:lang w:val="uk-UA"/>
        </w:rPr>
        <w:t>5610100000:01:077:0777</w:t>
      </w:r>
      <w:r w:rsidRPr="00EE01B7">
        <w:rPr>
          <w:rFonts w:ascii="Times New Roman" w:hAnsi="Times New Roman" w:cs="Times New Roman"/>
          <w:sz w:val="28"/>
          <w:szCs w:val="28"/>
          <w:lang w:val="uk-UA"/>
        </w:rPr>
        <w:t xml:space="preserve">), </w:t>
      </w:r>
      <w:r w:rsidRPr="00EE01B7">
        <w:rPr>
          <w:rFonts w:ascii="Times New Roman" w:hAnsi="Times New Roman" w:cs="Times New Roman"/>
          <w:i/>
          <w:sz w:val="28"/>
          <w:szCs w:val="28"/>
          <w:lang w:val="uk-UA"/>
        </w:rPr>
        <w:t xml:space="preserve">площею 0,1000 га, яка </w:t>
      </w:r>
      <w:r w:rsidR="002850AD" w:rsidRPr="00EE01B7">
        <w:rPr>
          <w:rFonts w:ascii="Times New Roman" w:hAnsi="Times New Roman" w:cs="Times New Roman"/>
          <w:i/>
          <w:sz w:val="28"/>
          <w:szCs w:val="28"/>
          <w:lang w:val="uk-UA"/>
        </w:rPr>
        <w:t xml:space="preserve">призначенням: для </w:t>
      </w:r>
      <w:r w:rsidR="002850AD" w:rsidRPr="00EE01B7">
        <w:rPr>
          <w:rFonts w:ascii="Times New Roman" w:hAnsi="Times New Roman" w:cs="Times New Roman"/>
          <w:i/>
          <w:sz w:val="28"/>
          <w:szCs w:val="28"/>
          <w:lang w:val="uk-UA"/>
        </w:rPr>
        <w:lastRenderedPageBreak/>
        <w:t>будівництва та обслуговування житлового будинку та господарських споруд.</w:t>
      </w:r>
    </w:p>
    <w:p w:rsidR="000167CF" w:rsidRDefault="000167CF" w:rsidP="00EE01B7">
      <w:pPr>
        <w:pStyle w:val="a6"/>
        <w:numPr>
          <w:ilvl w:val="0"/>
          <w:numId w:val="9"/>
        </w:numPr>
        <w:spacing w:after="0" w:line="240" w:lineRule="auto"/>
        <w:jc w:val="both"/>
        <w:rPr>
          <w:rFonts w:ascii="Times New Roman" w:hAnsi="Times New Roman" w:cs="Times New Roman"/>
          <w:sz w:val="28"/>
          <w:szCs w:val="28"/>
          <w:lang w:val="uk-UA"/>
        </w:rPr>
      </w:pPr>
      <w:r w:rsidRPr="000167CF">
        <w:rPr>
          <w:rFonts w:ascii="Times New Roman" w:hAnsi="Times New Roman" w:cs="Times New Roman"/>
          <w:sz w:val="28"/>
          <w:szCs w:val="28"/>
          <w:lang w:val="uk-UA"/>
        </w:rPr>
        <w:t>Судові витрати по справі стягнути з відповідача.</w:t>
      </w:r>
    </w:p>
    <w:p w:rsidR="000167CF" w:rsidRDefault="000167CF" w:rsidP="000167CF">
      <w:pPr>
        <w:spacing w:after="0" w:line="240" w:lineRule="auto"/>
        <w:jc w:val="both"/>
        <w:rPr>
          <w:rFonts w:ascii="Times New Roman" w:hAnsi="Times New Roman" w:cs="Times New Roman"/>
          <w:sz w:val="28"/>
          <w:szCs w:val="28"/>
          <w:lang w:val="uk-UA"/>
        </w:rPr>
      </w:pPr>
    </w:p>
    <w:p w:rsidR="000167CF" w:rsidRDefault="000167CF" w:rsidP="000167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Додатки:</w:t>
      </w:r>
    </w:p>
    <w:p w:rsidR="000167CF" w:rsidRPr="00D317AD" w:rsidRDefault="007046B7" w:rsidP="007046B7">
      <w:pPr>
        <w:pStyle w:val="a6"/>
        <w:numPr>
          <w:ilvl w:val="0"/>
          <w:numId w:val="3"/>
        </w:numPr>
        <w:spacing w:after="0" w:line="240" w:lineRule="auto"/>
        <w:jc w:val="both"/>
        <w:rPr>
          <w:rFonts w:ascii="Times New Roman" w:hAnsi="Times New Roman" w:cs="Times New Roman"/>
          <w:i/>
          <w:sz w:val="26"/>
          <w:szCs w:val="26"/>
          <w:lang w:val="uk-UA"/>
        </w:rPr>
      </w:pPr>
      <w:r w:rsidRPr="00D317AD">
        <w:rPr>
          <w:rFonts w:ascii="Times New Roman" w:hAnsi="Times New Roman" w:cs="Times New Roman"/>
          <w:i/>
          <w:sz w:val="26"/>
          <w:szCs w:val="26"/>
          <w:lang w:val="uk-UA"/>
        </w:rPr>
        <w:t xml:space="preserve">Квитанція про сплату судового збору № ___  від _____. </w:t>
      </w:r>
    </w:p>
    <w:p w:rsidR="007046B7" w:rsidRPr="00D317AD" w:rsidRDefault="007046B7" w:rsidP="007046B7">
      <w:pPr>
        <w:pStyle w:val="a6"/>
        <w:numPr>
          <w:ilvl w:val="0"/>
          <w:numId w:val="3"/>
        </w:numPr>
        <w:spacing w:after="0" w:line="240" w:lineRule="auto"/>
        <w:jc w:val="both"/>
        <w:rPr>
          <w:rFonts w:ascii="Times New Roman" w:hAnsi="Times New Roman" w:cs="Times New Roman"/>
          <w:i/>
          <w:sz w:val="26"/>
          <w:szCs w:val="26"/>
          <w:lang w:val="uk-UA"/>
        </w:rPr>
      </w:pPr>
      <w:r w:rsidRPr="00D317AD">
        <w:rPr>
          <w:rFonts w:ascii="Times New Roman" w:hAnsi="Times New Roman" w:cs="Times New Roman"/>
          <w:i/>
          <w:sz w:val="26"/>
          <w:szCs w:val="26"/>
          <w:lang w:val="uk-UA"/>
        </w:rPr>
        <w:t>Копія свідоцтва ро одруження № ____ від ____.</w:t>
      </w:r>
    </w:p>
    <w:p w:rsidR="007046B7" w:rsidRPr="00D317AD" w:rsidRDefault="007046B7" w:rsidP="007046B7">
      <w:pPr>
        <w:pStyle w:val="a6"/>
        <w:numPr>
          <w:ilvl w:val="0"/>
          <w:numId w:val="3"/>
        </w:numPr>
        <w:spacing w:after="0" w:line="240" w:lineRule="auto"/>
        <w:jc w:val="both"/>
        <w:rPr>
          <w:rFonts w:ascii="Times New Roman" w:hAnsi="Times New Roman" w:cs="Times New Roman"/>
          <w:i/>
          <w:sz w:val="26"/>
          <w:szCs w:val="26"/>
          <w:lang w:val="uk-UA"/>
        </w:rPr>
      </w:pPr>
      <w:r w:rsidRPr="00D317AD">
        <w:rPr>
          <w:rFonts w:ascii="Times New Roman" w:hAnsi="Times New Roman" w:cs="Times New Roman"/>
          <w:i/>
          <w:sz w:val="26"/>
          <w:szCs w:val="26"/>
          <w:lang w:val="uk-UA"/>
        </w:rPr>
        <w:t>Копія рішення суду про розірвання шлюбу від ____ № _____.</w:t>
      </w:r>
    </w:p>
    <w:p w:rsidR="007046B7" w:rsidRDefault="007046B7" w:rsidP="007046B7">
      <w:pPr>
        <w:pStyle w:val="a6"/>
        <w:numPr>
          <w:ilvl w:val="0"/>
          <w:numId w:val="3"/>
        </w:numPr>
        <w:spacing w:after="0" w:line="240" w:lineRule="auto"/>
        <w:jc w:val="both"/>
        <w:rPr>
          <w:rFonts w:ascii="Times New Roman" w:hAnsi="Times New Roman" w:cs="Times New Roman"/>
          <w:i/>
          <w:sz w:val="26"/>
          <w:szCs w:val="26"/>
          <w:lang w:val="uk-UA"/>
        </w:rPr>
      </w:pPr>
      <w:r w:rsidRPr="00D317AD">
        <w:rPr>
          <w:rFonts w:ascii="Times New Roman" w:hAnsi="Times New Roman" w:cs="Times New Roman"/>
          <w:i/>
          <w:sz w:val="26"/>
          <w:szCs w:val="26"/>
          <w:lang w:val="uk-UA"/>
        </w:rPr>
        <w:t xml:space="preserve">Копія договору </w:t>
      </w:r>
      <w:r w:rsidR="00D317AD" w:rsidRPr="00D317AD">
        <w:rPr>
          <w:rFonts w:ascii="Times New Roman" w:hAnsi="Times New Roman" w:cs="Times New Roman"/>
          <w:i/>
          <w:sz w:val="26"/>
          <w:szCs w:val="26"/>
          <w:lang w:val="uk-UA"/>
        </w:rPr>
        <w:t>купівлі-продажу, міни квартири, земельної ділянки.</w:t>
      </w:r>
    </w:p>
    <w:p w:rsidR="009A2B2D" w:rsidRDefault="009A2B2D" w:rsidP="007046B7">
      <w:pPr>
        <w:pStyle w:val="a6"/>
        <w:numPr>
          <w:ilvl w:val="0"/>
          <w:numId w:val="3"/>
        </w:numPr>
        <w:spacing w:after="0" w:line="240" w:lineRule="auto"/>
        <w:jc w:val="both"/>
        <w:rPr>
          <w:rFonts w:ascii="Times New Roman" w:hAnsi="Times New Roman" w:cs="Times New Roman"/>
          <w:i/>
          <w:sz w:val="26"/>
          <w:szCs w:val="26"/>
          <w:lang w:val="uk-UA"/>
        </w:rPr>
      </w:pPr>
      <w:r>
        <w:rPr>
          <w:rFonts w:ascii="Times New Roman" w:hAnsi="Times New Roman" w:cs="Times New Roman"/>
          <w:i/>
          <w:sz w:val="26"/>
          <w:szCs w:val="26"/>
          <w:lang w:val="uk-UA"/>
        </w:rPr>
        <w:t>…..</w:t>
      </w:r>
    </w:p>
    <w:p w:rsidR="00D317AD" w:rsidRDefault="00D317AD" w:rsidP="00D317AD">
      <w:pPr>
        <w:spacing w:after="0" w:line="240" w:lineRule="auto"/>
        <w:jc w:val="both"/>
        <w:rPr>
          <w:rFonts w:ascii="Times New Roman" w:hAnsi="Times New Roman" w:cs="Times New Roman"/>
          <w:i/>
          <w:sz w:val="26"/>
          <w:szCs w:val="26"/>
          <w:lang w:val="uk-UA"/>
        </w:rPr>
      </w:pPr>
    </w:p>
    <w:p w:rsidR="00D317AD" w:rsidRDefault="00D317AD" w:rsidP="00D317AD">
      <w:pPr>
        <w:spacing w:after="0" w:line="240" w:lineRule="auto"/>
        <w:jc w:val="both"/>
        <w:rPr>
          <w:rFonts w:ascii="Times New Roman" w:hAnsi="Times New Roman" w:cs="Times New Roman"/>
          <w:i/>
          <w:sz w:val="26"/>
          <w:szCs w:val="26"/>
          <w:lang w:val="uk-UA"/>
        </w:rPr>
      </w:pPr>
    </w:p>
    <w:p w:rsidR="00D317AD" w:rsidRDefault="00D317AD" w:rsidP="00D317AD">
      <w:pPr>
        <w:spacing w:after="0" w:line="240" w:lineRule="auto"/>
        <w:jc w:val="both"/>
        <w:rPr>
          <w:rFonts w:ascii="Times New Roman" w:hAnsi="Times New Roman" w:cs="Times New Roman"/>
          <w:i/>
          <w:sz w:val="26"/>
          <w:szCs w:val="26"/>
          <w:lang w:val="uk-UA"/>
        </w:rPr>
      </w:pPr>
    </w:p>
    <w:p w:rsidR="00D317AD" w:rsidRDefault="00D317AD" w:rsidP="00D317AD">
      <w:pPr>
        <w:spacing w:after="0" w:line="240" w:lineRule="auto"/>
        <w:jc w:val="both"/>
        <w:rPr>
          <w:rFonts w:ascii="Times New Roman" w:hAnsi="Times New Roman" w:cs="Times New Roman"/>
          <w:i/>
          <w:sz w:val="26"/>
          <w:szCs w:val="26"/>
          <w:lang w:val="uk-UA"/>
        </w:rPr>
      </w:pPr>
    </w:p>
    <w:p w:rsidR="00D317AD" w:rsidRDefault="00D317AD" w:rsidP="00D317AD">
      <w:pPr>
        <w:spacing w:after="0" w:line="240" w:lineRule="auto"/>
        <w:jc w:val="both"/>
        <w:rPr>
          <w:rFonts w:ascii="Times New Roman" w:hAnsi="Times New Roman" w:cs="Times New Roman"/>
          <w:i/>
          <w:sz w:val="26"/>
          <w:szCs w:val="26"/>
          <w:lang w:val="uk-UA"/>
        </w:rPr>
      </w:pPr>
    </w:p>
    <w:p w:rsidR="00D317AD" w:rsidRDefault="00D317AD" w:rsidP="00D317AD">
      <w:pPr>
        <w:spacing w:after="0" w:line="240" w:lineRule="auto"/>
        <w:jc w:val="both"/>
        <w:rPr>
          <w:rFonts w:ascii="Times New Roman" w:hAnsi="Times New Roman" w:cs="Times New Roman"/>
          <w:i/>
          <w:sz w:val="26"/>
          <w:szCs w:val="26"/>
          <w:lang w:val="uk-UA"/>
        </w:rPr>
      </w:pPr>
    </w:p>
    <w:p w:rsidR="00D317AD" w:rsidRDefault="00D317AD" w:rsidP="00D317AD">
      <w:pPr>
        <w:spacing w:after="0" w:line="240" w:lineRule="auto"/>
        <w:jc w:val="both"/>
        <w:rPr>
          <w:rFonts w:ascii="Times New Roman" w:hAnsi="Times New Roman" w:cs="Times New Roman"/>
          <w:i/>
          <w:sz w:val="26"/>
          <w:szCs w:val="26"/>
          <w:lang w:val="uk-UA"/>
        </w:rPr>
      </w:pPr>
    </w:p>
    <w:p w:rsidR="00D317AD" w:rsidRPr="00E77D27" w:rsidRDefault="00D317AD" w:rsidP="00D317AD">
      <w:pPr>
        <w:jc w:val="both"/>
        <w:rPr>
          <w:b/>
          <w:sz w:val="26"/>
          <w:szCs w:val="26"/>
        </w:rPr>
      </w:pPr>
      <w:r w:rsidRPr="00E77D27">
        <w:rPr>
          <w:rFonts w:ascii="Times New Roman" w:hAnsi="Times New Roman" w:cs="Times New Roman"/>
          <w:b/>
          <w:i/>
          <w:sz w:val="28"/>
          <w:szCs w:val="28"/>
          <w:lang w:val="uk-UA"/>
        </w:rPr>
        <w:t xml:space="preserve">Дата                      </w:t>
      </w:r>
      <w:r w:rsidR="009A2B2D">
        <w:rPr>
          <w:rFonts w:ascii="Times New Roman" w:hAnsi="Times New Roman" w:cs="Times New Roman"/>
          <w:b/>
          <w:i/>
          <w:sz w:val="28"/>
          <w:szCs w:val="28"/>
          <w:lang w:val="uk-UA"/>
        </w:rPr>
        <w:t xml:space="preserve">     </w:t>
      </w:r>
      <w:r w:rsidRPr="00E77D27">
        <w:rPr>
          <w:rFonts w:ascii="Times New Roman" w:hAnsi="Times New Roman" w:cs="Times New Roman"/>
          <w:b/>
          <w:i/>
          <w:sz w:val="28"/>
          <w:szCs w:val="28"/>
          <w:lang w:val="uk-UA"/>
        </w:rPr>
        <w:t xml:space="preserve">     </w:t>
      </w:r>
      <w:r w:rsidR="009A2B2D">
        <w:rPr>
          <w:rFonts w:ascii="Times New Roman" w:hAnsi="Times New Roman" w:cs="Times New Roman"/>
          <w:b/>
          <w:i/>
          <w:sz w:val="28"/>
          <w:szCs w:val="28"/>
          <w:lang w:val="uk-UA"/>
        </w:rPr>
        <w:t xml:space="preserve">  </w:t>
      </w:r>
      <w:r w:rsidRPr="00E77D27">
        <w:rPr>
          <w:rFonts w:ascii="Times New Roman" w:hAnsi="Times New Roman" w:cs="Times New Roman"/>
          <w:b/>
          <w:i/>
          <w:sz w:val="28"/>
          <w:szCs w:val="28"/>
          <w:lang w:val="uk-UA"/>
        </w:rPr>
        <w:t xml:space="preserve">  </w:t>
      </w:r>
      <w:r>
        <w:rPr>
          <w:rFonts w:ascii="Times New Roman" w:hAnsi="Times New Roman" w:cs="Times New Roman"/>
          <w:b/>
          <w:i/>
          <w:sz w:val="28"/>
          <w:szCs w:val="28"/>
          <w:lang w:val="uk-UA"/>
        </w:rPr>
        <w:t>(</w:t>
      </w:r>
      <w:r w:rsidRPr="00E77D27">
        <w:rPr>
          <w:rFonts w:ascii="Times New Roman" w:hAnsi="Times New Roman" w:cs="Times New Roman"/>
          <w:b/>
          <w:i/>
          <w:sz w:val="28"/>
          <w:szCs w:val="28"/>
          <w:lang w:val="uk-UA"/>
        </w:rPr>
        <w:t>підпис</w:t>
      </w:r>
      <w:r>
        <w:rPr>
          <w:rFonts w:ascii="Times New Roman" w:hAnsi="Times New Roman" w:cs="Times New Roman"/>
          <w:b/>
          <w:i/>
          <w:sz w:val="28"/>
          <w:szCs w:val="28"/>
          <w:lang w:val="uk-UA"/>
        </w:rPr>
        <w:t>)</w:t>
      </w:r>
      <w:r w:rsidRPr="00E77D27">
        <w:rPr>
          <w:rFonts w:ascii="Times New Roman" w:hAnsi="Times New Roman" w:cs="Times New Roman"/>
          <w:b/>
          <w:i/>
          <w:sz w:val="28"/>
          <w:szCs w:val="28"/>
          <w:lang w:val="uk-UA"/>
        </w:rPr>
        <w:t xml:space="preserve">              </w:t>
      </w:r>
      <w:r>
        <w:rPr>
          <w:rFonts w:ascii="Times New Roman" w:hAnsi="Times New Roman" w:cs="Times New Roman"/>
          <w:b/>
          <w:i/>
          <w:sz w:val="28"/>
          <w:szCs w:val="28"/>
          <w:lang w:val="uk-UA"/>
        </w:rPr>
        <w:t xml:space="preserve">             </w:t>
      </w:r>
      <w:r w:rsidR="009A2B2D">
        <w:rPr>
          <w:rFonts w:ascii="Times New Roman" w:hAnsi="Times New Roman" w:cs="Times New Roman"/>
          <w:b/>
          <w:i/>
          <w:sz w:val="28"/>
          <w:szCs w:val="28"/>
          <w:lang w:val="uk-UA"/>
        </w:rPr>
        <w:t xml:space="preserve">                        </w:t>
      </w:r>
      <w:r>
        <w:rPr>
          <w:rFonts w:ascii="Times New Roman" w:hAnsi="Times New Roman" w:cs="Times New Roman"/>
          <w:b/>
          <w:i/>
          <w:sz w:val="28"/>
          <w:szCs w:val="28"/>
          <w:lang w:val="uk-UA"/>
        </w:rPr>
        <w:t xml:space="preserve">     П</w:t>
      </w:r>
      <w:r w:rsidR="009A2B2D">
        <w:rPr>
          <w:rFonts w:ascii="Times New Roman" w:hAnsi="Times New Roman" w:cs="Times New Roman"/>
          <w:b/>
          <w:i/>
          <w:sz w:val="28"/>
          <w:szCs w:val="28"/>
          <w:lang w:val="uk-UA"/>
        </w:rPr>
        <w:t xml:space="preserve">.І.Б. </w:t>
      </w:r>
    </w:p>
    <w:p w:rsidR="00246884" w:rsidRPr="00D317AD" w:rsidRDefault="00246884" w:rsidP="000167CF">
      <w:pPr>
        <w:spacing w:after="0" w:line="240" w:lineRule="auto"/>
        <w:jc w:val="both"/>
        <w:rPr>
          <w:rFonts w:ascii="Times New Roman" w:hAnsi="Times New Roman" w:cs="Times New Roman"/>
          <w:sz w:val="28"/>
          <w:szCs w:val="28"/>
        </w:rPr>
      </w:pPr>
    </w:p>
    <w:p w:rsidR="003B4C55" w:rsidRPr="003B4C55" w:rsidRDefault="003B4C55" w:rsidP="000167CF">
      <w:pPr>
        <w:pStyle w:val="a6"/>
        <w:spacing w:after="0" w:line="240" w:lineRule="auto"/>
        <w:jc w:val="both"/>
        <w:rPr>
          <w:rFonts w:ascii="Times New Roman" w:hAnsi="Times New Roman" w:cs="Times New Roman"/>
          <w:i/>
          <w:sz w:val="28"/>
          <w:szCs w:val="28"/>
          <w:lang w:val="uk-UA"/>
        </w:rPr>
      </w:pPr>
    </w:p>
    <w:sectPr w:rsidR="003B4C55" w:rsidRPr="003B4C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0643"/>
    <w:multiLevelType w:val="hybridMultilevel"/>
    <w:tmpl w:val="1E7272D6"/>
    <w:lvl w:ilvl="0" w:tplc="6A84E350">
      <w:start w:val="3"/>
      <w:numFmt w:val="decimal"/>
      <w:lvlText w:val="%1"/>
      <w:lvlJc w:val="left"/>
      <w:pPr>
        <w:ind w:left="720" w:hanging="360"/>
      </w:pPr>
      <w:rPr>
        <w:rFonts w:eastAsia="Times New Roman"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9AA3FA6"/>
    <w:multiLevelType w:val="multilevel"/>
    <w:tmpl w:val="C7CED66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A7752F6"/>
    <w:multiLevelType w:val="hybridMultilevel"/>
    <w:tmpl w:val="C1B6F4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60F2B1D"/>
    <w:multiLevelType w:val="multilevel"/>
    <w:tmpl w:val="C7CED66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6A80DDA"/>
    <w:multiLevelType w:val="hybridMultilevel"/>
    <w:tmpl w:val="221851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90361F5"/>
    <w:multiLevelType w:val="hybridMultilevel"/>
    <w:tmpl w:val="75ACD1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BCF2DF6"/>
    <w:multiLevelType w:val="hybridMultilevel"/>
    <w:tmpl w:val="C7CED668"/>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65746A3"/>
    <w:multiLevelType w:val="hybridMultilevel"/>
    <w:tmpl w:val="4248555E"/>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9674388"/>
    <w:multiLevelType w:val="hybridMultilevel"/>
    <w:tmpl w:val="0B122A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7"/>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A5"/>
    <w:rsid w:val="000167CF"/>
    <w:rsid w:val="00143CD9"/>
    <w:rsid w:val="00246884"/>
    <w:rsid w:val="002850AD"/>
    <w:rsid w:val="002F33D8"/>
    <w:rsid w:val="003B4C55"/>
    <w:rsid w:val="0052064A"/>
    <w:rsid w:val="0059072F"/>
    <w:rsid w:val="006E3AB8"/>
    <w:rsid w:val="007046B7"/>
    <w:rsid w:val="00751B7D"/>
    <w:rsid w:val="0081210F"/>
    <w:rsid w:val="009502E0"/>
    <w:rsid w:val="00970A79"/>
    <w:rsid w:val="009A2B2D"/>
    <w:rsid w:val="00CD0DD7"/>
    <w:rsid w:val="00D317AD"/>
    <w:rsid w:val="00E331A5"/>
    <w:rsid w:val="00EA364C"/>
    <w:rsid w:val="00EE0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4035"/>
  <w15:chartTrackingRefBased/>
  <w15:docId w15:val="{DD58CFD0-C9D1-46BF-86D6-92A213DC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1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31A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No Spacing"/>
    <w:basedOn w:val="a"/>
    <w:uiPriority w:val="1"/>
    <w:qFormat/>
    <w:rsid w:val="00E331A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vps2">
    <w:name w:val="rvps2"/>
    <w:basedOn w:val="a"/>
    <w:rsid w:val="00E331A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table" w:styleId="a5">
    <w:name w:val="Table Grid"/>
    <w:basedOn w:val="a1"/>
    <w:uiPriority w:val="39"/>
    <w:rsid w:val="00E3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B4C55"/>
    <w:pPr>
      <w:ind w:left="720"/>
      <w:contextualSpacing/>
    </w:pPr>
  </w:style>
  <w:style w:type="character" w:customStyle="1" w:styleId="rvts0">
    <w:name w:val="rvts0"/>
    <w:basedOn w:val="a0"/>
    <w:rsid w:val="0081210F"/>
  </w:style>
  <w:style w:type="character" w:customStyle="1" w:styleId="rvts9">
    <w:name w:val="rvts9"/>
    <w:basedOn w:val="a0"/>
    <w:rsid w:val="00970A79"/>
  </w:style>
  <w:style w:type="character" w:customStyle="1" w:styleId="rvts46">
    <w:name w:val="rvts46"/>
    <w:basedOn w:val="a0"/>
    <w:rsid w:val="00970A79"/>
  </w:style>
  <w:style w:type="character" w:styleId="a7">
    <w:name w:val="Hyperlink"/>
    <w:basedOn w:val="a0"/>
    <w:uiPriority w:val="99"/>
    <w:semiHidden/>
    <w:unhideWhenUsed/>
    <w:rsid w:val="00970A79"/>
    <w:rPr>
      <w:color w:val="0000FF"/>
      <w:u w:val="single"/>
    </w:rPr>
  </w:style>
  <w:style w:type="character" w:styleId="a8">
    <w:name w:val="Emphasis"/>
    <w:basedOn w:val="a0"/>
    <w:uiPriority w:val="20"/>
    <w:qFormat/>
    <w:rsid w:val="007046B7"/>
    <w:rPr>
      <w:i/>
      <w:iCs/>
    </w:rPr>
  </w:style>
  <w:style w:type="paragraph" w:styleId="HTML">
    <w:name w:val="HTML Preformatted"/>
    <w:basedOn w:val="a"/>
    <w:link w:val="HTML0"/>
    <w:uiPriority w:val="99"/>
    <w:semiHidden/>
    <w:unhideWhenUsed/>
    <w:rsid w:val="006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6E3AB8"/>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95447">
      <w:bodyDiv w:val="1"/>
      <w:marLeft w:val="0"/>
      <w:marRight w:val="0"/>
      <w:marTop w:val="0"/>
      <w:marBottom w:val="0"/>
      <w:divBdr>
        <w:top w:val="none" w:sz="0" w:space="0" w:color="auto"/>
        <w:left w:val="none" w:sz="0" w:space="0" w:color="auto"/>
        <w:bottom w:val="none" w:sz="0" w:space="0" w:color="auto"/>
        <w:right w:val="none" w:sz="0" w:space="0" w:color="auto"/>
      </w:divBdr>
    </w:div>
    <w:div w:id="402802181">
      <w:bodyDiv w:val="1"/>
      <w:marLeft w:val="0"/>
      <w:marRight w:val="0"/>
      <w:marTop w:val="0"/>
      <w:marBottom w:val="0"/>
      <w:divBdr>
        <w:top w:val="none" w:sz="0" w:space="0" w:color="auto"/>
        <w:left w:val="none" w:sz="0" w:space="0" w:color="auto"/>
        <w:bottom w:val="none" w:sz="0" w:space="0" w:color="auto"/>
        <w:right w:val="none" w:sz="0" w:space="0" w:color="auto"/>
      </w:divBdr>
    </w:div>
    <w:div w:id="9169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ligazakon.ua/l_doc2.nsf/link1/an_312/ed_2018_07_03/pravo1/T022947.html?pravo=1" TargetMode="External"/><Relationship Id="rId13" Type="http://schemas.openxmlformats.org/officeDocument/2006/relationships/hyperlink" Target="http://search.ligazakon.ua/l_doc2.nsf/link1/an_316/ed_2018_07_03/pravo1/T022947.html?pravo=1" TargetMode="External"/><Relationship Id="rId18" Type="http://schemas.openxmlformats.org/officeDocument/2006/relationships/hyperlink" Target="http://search.ligazakon.ua/l_doc2.nsf/link1/an_7467/ed_2018_10_02/pravo1/T04_1618.html?pravo=1" TargetMode="External"/><Relationship Id="rId3" Type="http://schemas.openxmlformats.org/officeDocument/2006/relationships/settings" Target="settings.xml"/><Relationship Id="rId21" Type="http://schemas.openxmlformats.org/officeDocument/2006/relationships/hyperlink" Target="http://search.ligazakon.ua/l_doc2.nsf/link1/an_9167/ed_2018_10_02/pravo1/T04_1618.html?pravo=1" TargetMode="External"/><Relationship Id="rId7" Type="http://schemas.openxmlformats.org/officeDocument/2006/relationships/hyperlink" Target="http://search.ligazakon.ua/l_doc2.nsf/link1/an_308/ed_2018_07_03/pravo1/T022947.html?pravo=1" TargetMode="External"/><Relationship Id="rId12" Type="http://schemas.openxmlformats.org/officeDocument/2006/relationships/hyperlink" Target="http://search.ligazakon.ua/l_doc2.nsf/link1/ed_2018_10_02/pravo1/T030435.html?pravo=1" TargetMode="External"/><Relationship Id="rId17" Type="http://schemas.openxmlformats.org/officeDocument/2006/relationships/hyperlink" Target="http://search.ligazakon.ua/l_doc2.nsf/link1/an_7456/ed_2018_10_02/pravo1/T04_1618.html?pravo=1" TargetMode="External"/><Relationship Id="rId2" Type="http://schemas.openxmlformats.org/officeDocument/2006/relationships/styles" Target="styles.xml"/><Relationship Id="rId16" Type="http://schemas.openxmlformats.org/officeDocument/2006/relationships/hyperlink" Target="http://search.ligazakon.ua/l_doc2.nsf/link1/an_278/ed_2018_07_03/pravo1/T022947.html?pravo=1" TargetMode="External"/><Relationship Id="rId20" Type="http://schemas.openxmlformats.org/officeDocument/2006/relationships/hyperlink" Target="http://search.ligazakon.ua/l_doc2.nsf/link1/an_8349/ed_2018_10_02/pravo1/T04_1618.html?pravo=1" TargetMode="External"/><Relationship Id="rId1" Type="http://schemas.openxmlformats.org/officeDocument/2006/relationships/numbering" Target="numbering.xml"/><Relationship Id="rId6" Type="http://schemas.openxmlformats.org/officeDocument/2006/relationships/hyperlink" Target="http://search.ligazakon.ua/l_doc2.nsf/link1/an_281/ed_2018_07_03/pravo1/T022947.html?pravo=1" TargetMode="External"/><Relationship Id="rId11" Type="http://schemas.openxmlformats.org/officeDocument/2006/relationships/hyperlink" Target="http://search.ligazakon.ua/l_doc2.nsf/link1/an_316/ed_2018_07_03/pravo1/T022947.html?pravo=1" TargetMode="External"/><Relationship Id="rId24" Type="http://schemas.openxmlformats.org/officeDocument/2006/relationships/theme" Target="theme/theme1.xml"/><Relationship Id="rId5" Type="http://schemas.openxmlformats.org/officeDocument/2006/relationships/hyperlink" Target="http://search.ligazakon.ua/l_doc2.nsf/link1/an_278/ed_2018_07_03/pravo1/T022947.html?pravo=1" TargetMode="External"/><Relationship Id="rId15" Type="http://schemas.openxmlformats.org/officeDocument/2006/relationships/hyperlink" Target="http://search.ligazakon.ua/l_doc2.nsf/link1/ed_2007_12_21/pravo1/VS07651.html?pravo=1" TargetMode="External"/><Relationship Id="rId23" Type="http://schemas.openxmlformats.org/officeDocument/2006/relationships/fontTable" Target="fontTable.xml"/><Relationship Id="rId10" Type="http://schemas.openxmlformats.org/officeDocument/2006/relationships/hyperlink" Target="http://search.ligazakon.ua/l_doc2.nsf/link1/an_316/ed_2018_07_03/pravo1/T022947.html?pravo=1" TargetMode="External"/><Relationship Id="rId19" Type="http://schemas.openxmlformats.org/officeDocument/2006/relationships/hyperlink" Target="http://search.ligazakon.ua/l_doc2.nsf/link1/an_7922/ed_2018_10_02/pravo1/T04_1618.html?pravo=1" TargetMode="External"/><Relationship Id="rId4" Type="http://schemas.openxmlformats.org/officeDocument/2006/relationships/webSettings" Target="webSettings.xml"/><Relationship Id="rId9" Type="http://schemas.openxmlformats.org/officeDocument/2006/relationships/hyperlink" Target="http://search.ligazakon.ua/l_doc2.nsf/link1/an_316/ed_2018_07_03/pravo1/T022947.html?pravo=1" TargetMode="External"/><Relationship Id="rId14" Type="http://schemas.openxmlformats.org/officeDocument/2006/relationships/hyperlink" Target="http://search.ligazakon.ua/l_doc2.nsf/link1/ed_2007_12_21/pravo1/VS07651.html?pravo=1" TargetMode="External"/><Relationship Id="rId22" Type="http://schemas.openxmlformats.org/officeDocument/2006/relationships/hyperlink" Target="http://search.ligazakon.ua/l_doc2.nsf/link1/an_9337/ed_2018_10_02/pravo1/T04_1618.html?pravo=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7594</Words>
  <Characters>4330</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Білан Станіслав Петрович</dc:creator>
  <cp:keywords/>
  <dc:description/>
  <cp:lastModifiedBy>Білан Станіслав Петрович</cp:lastModifiedBy>
  <cp:revision>8</cp:revision>
  <dcterms:created xsi:type="dcterms:W3CDTF">2019-02-13T13:40:00Z</dcterms:created>
  <dcterms:modified xsi:type="dcterms:W3CDTF">2019-02-19T07:57:00Z</dcterms:modified>
</cp:coreProperties>
</file>