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370" w:rsidRDefault="00C57370" w:rsidP="00C57370">
      <w:pP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</w:pPr>
      <w:r w:rsidRPr="006174D5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Все що виділ</w:t>
      </w:r>
      <w:r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ене курсивом необхідно видалити при заповненні заяви.</w:t>
      </w:r>
    </w:p>
    <w:p w:rsidR="00C57370" w:rsidRDefault="00C57370" w:rsidP="00C57370">
      <w:pPr>
        <w:pStyle w:val="rvps2"/>
        <w:spacing w:before="0" w:beforeAutospacing="0" w:after="0" w:afterAutospacing="0"/>
        <w:jc w:val="both"/>
        <w:rPr>
          <w:i/>
          <w:lang w:val="uk-UA"/>
        </w:rPr>
      </w:pPr>
      <w:bookmarkStart w:id="0" w:name="n6214"/>
      <w:bookmarkEnd w:id="0"/>
      <w:r w:rsidRPr="006C2FEE">
        <w:rPr>
          <w:i/>
          <w:lang w:val="uk-UA"/>
        </w:rPr>
        <w:t xml:space="preserve">Наданий час в місті Суми існують Зарічний та </w:t>
      </w:r>
      <w:proofErr w:type="spellStart"/>
      <w:r w:rsidRPr="006C2FEE">
        <w:rPr>
          <w:i/>
          <w:lang w:val="uk-UA"/>
        </w:rPr>
        <w:t>Ковпаківський</w:t>
      </w:r>
      <w:proofErr w:type="spellEnd"/>
      <w:r w:rsidRPr="006C2FEE">
        <w:rPr>
          <w:i/>
          <w:lang w:val="uk-UA"/>
        </w:rPr>
        <w:t xml:space="preserve"> райони і відповідно два районні суду.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C57370" w:rsidTr="00EB40C7">
        <w:tc>
          <w:tcPr>
            <w:tcW w:w="3823" w:type="dxa"/>
          </w:tcPr>
          <w:p w:rsidR="00C57370" w:rsidRPr="00D2310E" w:rsidRDefault="00C57370" w:rsidP="00D2416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5522" w:type="dxa"/>
          </w:tcPr>
          <w:p w:rsidR="00C57370" w:rsidRPr="00797B29" w:rsidRDefault="00C57370" w:rsidP="00D2416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97B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Зарічний районний суд міста Суми</w:t>
            </w:r>
          </w:p>
          <w:p w:rsidR="00C57370" w:rsidRPr="00797B29" w:rsidRDefault="00C57370" w:rsidP="00D2416F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40000</w:t>
            </w:r>
            <w:r w:rsidRPr="00797B2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, м. Суми, вул. Академічна</w:t>
            </w:r>
            <w:r w:rsidR="00D249D2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,</w:t>
            </w:r>
            <w:r w:rsidRPr="00797B2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13</w:t>
            </w:r>
          </w:p>
          <w:p w:rsidR="00C57370" w:rsidRPr="00797B29" w:rsidRDefault="00C57370" w:rsidP="00D2416F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C57370" w:rsidRPr="00797B29" w:rsidRDefault="00C57370" w:rsidP="00D2416F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proofErr w:type="spellStart"/>
            <w:r w:rsidRPr="00797B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Ковпаківський</w:t>
            </w:r>
            <w:proofErr w:type="spellEnd"/>
            <w:r w:rsidRPr="00797B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районний суд міста Суми</w:t>
            </w:r>
          </w:p>
          <w:p w:rsidR="00C57370" w:rsidRPr="00797B29" w:rsidRDefault="00C57370" w:rsidP="00D2416F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40000</w:t>
            </w:r>
            <w:r w:rsidRPr="00797B2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, м. Суми, Першотравнева</w:t>
            </w:r>
            <w:r w:rsidR="00D249D2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,</w:t>
            </w:r>
            <w:r w:rsidRPr="00797B29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12</w:t>
            </w:r>
          </w:p>
          <w:p w:rsidR="00C57370" w:rsidRPr="00F83109" w:rsidRDefault="00C57370" w:rsidP="00D2416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C57370" w:rsidTr="00EB40C7">
        <w:tc>
          <w:tcPr>
            <w:tcW w:w="3823" w:type="dxa"/>
          </w:tcPr>
          <w:p w:rsidR="00C57370" w:rsidRPr="00E6298A" w:rsidRDefault="00C57370" w:rsidP="00D241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   Позивач:</w:t>
            </w:r>
          </w:p>
        </w:tc>
        <w:tc>
          <w:tcPr>
            <w:tcW w:w="5522" w:type="dxa"/>
          </w:tcPr>
          <w:p w:rsidR="00C57370" w:rsidRDefault="006F2F0B" w:rsidP="00D2416F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Шевченко Микола Миколайович</w:t>
            </w:r>
          </w:p>
          <w:p w:rsidR="00C57370" w:rsidRDefault="00C57370" w:rsidP="00D241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29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40000, м. Суми, вул._____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буд. № ___,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№____,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E1097E" w:rsidRDefault="00C57370" w:rsidP="00D2416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E109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Реєстраційний номер облікової картки платника податків</w:t>
            </w:r>
            <w:r w:rsidR="00E109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E109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(РНОКПП)</w:t>
            </w:r>
            <w:r w:rsidR="00A15F2C" w:rsidRPr="00E109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E109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або серія та номер паспорта</w:t>
            </w:r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</w:p>
          <w:p w:rsidR="00C57370" w:rsidRDefault="00C57370" w:rsidP="00D2416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09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  <w:r w:rsidRPr="008437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F2F0B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7</w:t>
            </w:r>
            <w:r w:rsidRPr="008437EE">
              <w:rPr>
                <w:rFonts w:ascii="Times New Roman" w:hAnsi="Times New Roman" w:cs="Times New Roman"/>
                <w:i/>
                <w:sz w:val="24"/>
                <w:szCs w:val="24"/>
              </w:rPr>
              <w:t>65656</w:t>
            </w:r>
          </w:p>
          <w:p w:rsidR="00C57370" w:rsidRPr="009F5D8A" w:rsidRDefault="00C57370" w:rsidP="00D2416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A15F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Е-</w:t>
            </w:r>
            <w:proofErr w:type="spellStart"/>
            <w:r w:rsidRPr="00A15F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</w:t>
            </w:r>
            <w:proofErr w:type="spellEnd"/>
            <w:r w:rsidRPr="00A15F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(Електронна пошта) за наявності</w:t>
            </w:r>
          </w:p>
          <w:p w:rsidR="00C57370" w:rsidRPr="000554F7" w:rsidRDefault="00C57370" w:rsidP="00D2416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554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</w:t>
            </w:r>
            <w:proofErr w:type="spellEnd"/>
            <w:r w:rsidRPr="000554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r w:rsidR="00633D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099-123-45-67</w:t>
            </w:r>
          </w:p>
          <w:p w:rsidR="00C57370" w:rsidRPr="00EA7FF8" w:rsidRDefault="00C57370" w:rsidP="00D2416F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</w:p>
          <w:p w:rsidR="00C57370" w:rsidRPr="00E6298A" w:rsidRDefault="00C57370" w:rsidP="00D241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C57370" w:rsidRPr="00B6025D" w:rsidTr="00EB40C7">
        <w:tc>
          <w:tcPr>
            <w:tcW w:w="3823" w:type="dxa"/>
          </w:tcPr>
          <w:p w:rsidR="00C57370" w:rsidRDefault="00C57370" w:rsidP="00D241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Відповідач:</w:t>
            </w:r>
          </w:p>
          <w:p w:rsidR="00C57370" w:rsidRDefault="00C57370" w:rsidP="00D241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C57370" w:rsidRDefault="00C57370" w:rsidP="00D241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C57370" w:rsidRDefault="00210955" w:rsidP="00D241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</w:t>
            </w:r>
          </w:p>
          <w:p w:rsidR="00210955" w:rsidRDefault="00210955" w:rsidP="00D241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210955" w:rsidRDefault="00210955" w:rsidP="00D241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210955" w:rsidRDefault="00210955" w:rsidP="00D241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10955" w:rsidRPr="00E6298A" w:rsidRDefault="00210955" w:rsidP="00D241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    </w:t>
            </w:r>
            <w:r w:rsidRPr="0021095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Третя особа:</w:t>
            </w:r>
          </w:p>
        </w:tc>
        <w:tc>
          <w:tcPr>
            <w:tcW w:w="5522" w:type="dxa"/>
          </w:tcPr>
          <w:p w:rsidR="006F2F0B" w:rsidRPr="006F2F0B" w:rsidRDefault="006F2F0B" w:rsidP="006F2F0B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Петров Андрій Андрійович</w:t>
            </w:r>
          </w:p>
          <w:p w:rsidR="006F2F0B" w:rsidRDefault="006F2F0B" w:rsidP="006F2F0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29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40000, м. Суми, вул._____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буд. № ___,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№____,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6F2F0B" w:rsidRDefault="006F2F0B" w:rsidP="006F2F0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E109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Реєстраційний номер облікової картки платника податків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E109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(РНОКПП) або серія та номер паспорта</w:t>
            </w:r>
            <w:r w:rsidRPr="00D2310E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</w:p>
          <w:p w:rsidR="006F2F0B" w:rsidRDefault="006F2F0B" w:rsidP="006F2F0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09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  <w:r w:rsidRPr="008437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565656</w:t>
            </w:r>
          </w:p>
          <w:p w:rsidR="006F2F0B" w:rsidRPr="009F5D8A" w:rsidRDefault="006F2F0B" w:rsidP="006F2F0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A15F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Е-</w:t>
            </w:r>
            <w:proofErr w:type="spellStart"/>
            <w:r w:rsidRPr="00A15F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</w:t>
            </w:r>
            <w:proofErr w:type="spellEnd"/>
            <w:r w:rsidRPr="00A15F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 w:rsidRPr="006174D5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(Електронна пошта) за наявності</w:t>
            </w:r>
          </w:p>
          <w:p w:rsidR="00210955" w:rsidRDefault="006F2F0B" w:rsidP="002109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554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</w:t>
            </w:r>
            <w:proofErr w:type="spellEnd"/>
            <w:r w:rsidRPr="000554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-123-45-67</w:t>
            </w:r>
          </w:p>
          <w:p w:rsidR="00210955" w:rsidRPr="00210955" w:rsidRDefault="00210955" w:rsidP="002109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10955" w:rsidRDefault="00210955" w:rsidP="00D2416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ПАТ «НАСК «ОРАНТА»</w:t>
            </w:r>
          </w:p>
          <w:p w:rsidR="00210955" w:rsidRPr="00B6025D" w:rsidRDefault="00B6025D" w:rsidP="00D2416F">
            <w:pP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r w:rsidRPr="00B6025D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м. Київ, в</w:t>
            </w:r>
            <w:r w:rsidR="00210955" w:rsidRPr="00B6025D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ул. Здолбунівська</w:t>
            </w:r>
            <w:r w:rsidRPr="00B6025D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, 7-Д</w:t>
            </w:r>
          </w:p>
          <w:p w:rsidR="00210955" w:rsidRPr="00B6025D" w:rsidRDefault="00B6025D" w:rsidP="00D241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602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Код ЄДРПОУ: </w:t>
            </w:r>
            <w:r w:rsidRPr="00B6025D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00034186</w:t>
            </w:r>
          </w:p>
          <w:p w:rsidR="00B6025D" w:rsidRPr="00B6025D" w:rsidRDefault="00B6025D" w:rsidP="00D241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602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</w:t>
            </w:r>
            <w:proofErr w:type="spellEnd"/>
            <w:r w:rsidRPr="00B602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r w:rsidRPr="00B6025D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+38 (044) 537-58-00</w:t>
            </w:r>
          </w:p>
          <w:p w:rsidR="00210955" w:rsidRDefault="00210955" w:rsidP="00D2416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</w:p>
          <w:p w:rsidR="006F2F0B" w:rsidRPr="006F2F0B" w:rsidRDefault="006F2F0B" w:rsidP="00D2416F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6F2F0B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Ціна позову:  10 048, 98 грн</w:t>
            </w:r>
          </w:p>
        </w:tc>
      </w:tr>
      <w:tr w:rsidR="00C57370" w:rsidRPr="00B6025D" w:rsidTr="00EB40C7">
        <w:tc>
          <w:tcPr>
            <w:tcW w:w="3823" w:type="dxa"/>
          </w:tcPr>
          <w:p w:rsidR="00C57370" w:rsidRDefault="00C57370" w:rsidP="00D241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522" w:type="dxa"/>
          </w:tcPr>
          <w:p w:rsidR="00C57370" w:rsidRDefault="00C57370" w:rsidP="00A15F2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15F2C" w:rsidRPr="00A15F2C" w:rsidRDefault="00A15F2C" w:rsidP="00A15F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5F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ПОЗОВНА ЗАЯВА </w:t>
      </w:r>
    </w:p>
    <w:p w:rsidR="00A15F2C" w:rsidRDefault="00A15F2C" w:rsidP="00A15F2C">
      <w:pPr>
        <w:spacing w:after="0"/>
        <w:jc w:val="center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1D4FCC">
        <w:rPr>
          <w:i/>
          <w:sz w:val="28"/>
          <w:szCs w:val="28"/>
          <w:lang w:val="uk-UA"/>
        </w:rPr>
        <w:t>08</w:t>
      </w:r>
      <w:r w:rsidRPr="001D4FCC">
        <w:rPr>
          <w:i/>
          <w:sz w:val="28"/>
          <w:szCs w:val="28"/>
          <w:lang w:val="uk-UA"/>
        </w:rPr>
        <w:t xml:space="preserve"> січня 2018</w:t>
      </w:r>
      <w:r>
        <w:rPr>
          <w:sz w:val="28"/>
          <w:szCs w:val="28"/>
          <w:lang w:val="uk-UA"/>
        </w:rPr>
        <w:t xml:space="preserve"> року сталася дорожньо-транспортна пригода за участю автомобілю </w:t>
      </w:r>
      <w:r w:rsidRPr="001D4FCC">
        <w:rPr>
          <w:i/>
          <w:sz w:val="28"/>
          <w:szCs w:val="28"/>
          <w:lang w:val="uk-UA"/>
        </w:rPr>
        <w:t xml:space="preserve">DAEWOO </w:t>
      </w:r>
      <w:proofErr w:type="spellStart"/>
      <w:r w:rsidRPr="001D4FCC">
        <w:rPr>
          <w:i/>
          <w:sz w:val="28"/>
          <w:szCs w:val="28"/>
          <w:lang w:val="uk-UA"/>
        </w:rPr>
        <w:t>Lanos</w:t>
      </w:r>
      <w:proofErr w:type="spellEnd"/>
      <w:r w:rsidRPr="001D4FCC">
        <w:rPr>
          <w:i/>
          <w:sz w:val="28"/>
          <w:szCs w:val="28"/>
          <w:lang w:val="uk-UA"/>
        </w:rPr>
        <w:t xml:space="preserve"> </w:t>
      </w:r>
      <w:proofErr w:type="spellStart"/>
      <w:r w:rsidRPr="001D4FCC">
        <w:rPr>
          <w:i/>
          <w:sz w:val="28"/>
          <w:szCs w:val="28"/>
          <w:lang w:val="uk-UA"/>
        </w:rPr>
        <w:t>н.з</w:t>
      </w:r>
      <w:proofErr w:type="spellEnd"/>
      <w:r w:rsidRPr="001D4FCC">
        <w:rPr>
          <w:i/>
          <w:sz w:val="28"/>
          <w:szCs w:val="28"/>
          <w:lang w:val="uk-UA"/>
        </w:rPr>
        <w:t>. ВМ 10</w:t>
      </w:r>
      <w:r w:rsidRPr="001D4FCC">
        <w:rPr>
          <w:i/>
          <w:sz w:val="28"/>
          <w:szCs w:val="28"/>
          <w:lang w:val="uk-UA"/>
        </w:rPr>
        <w:t>00</w:t>
      </w:r>
      <w:r w:rsidRPr="001D4FCC">
        <w:rPr>
          <w:i/>
          <w:sz w:val="28"/>
          <w:szCs w:val="28"/>
          <w:lang w:val="uk-UA"/>
        </w:rPr>
        <w:t xml:space="preserve"> АІ</w:t>
      </w:r>
      <w:r>
        <w:rPr>
          <w:sz w:val="28"/>
          <w:szCs w:val="28"/>
          <w:lang w:val="uk-UA"/>
        </w:rPr>
        <w:t xml:space="preserve">, який належить </w:t>
      </w:r>
      <w:r w:rsidRPr="001D4FCC">
        <w:rPr>
          <w:i/>
          <w:sz w:val="28"/>
          <w:szCs w:val="28"/>
          <w:lang w:val="uk-UA"/>
        </w:rPr>
        <w:t>Шевченко Миколі Миколайовичу</w:t>
      </w:r>
      <w:r>
        <w:rPr>
          <w:sz w:val="28"/>
          <w:szCs w:val="28"/>
          <w:lang w:val="uk-UA"/>
        </w:rPr>
        <w:t xml:space="preserve"> та автомобілем </w:t>
      </w:r>
      <w:r w:rsidRPr="001D4FCC">
        <w:rPr>
          <w:i/>
          <w:sz w:val="28"/>
          <w:szCs w:val="28"/>
          <w:lang w:val="uk-UA"/>
        </w:rPr>
        <w:t>ВАЗ 210</w:t>
      </w:r>
      <w:r w:rsidRPr="001D4FCC">
        <w:rPr>
          <w:i/>
          <w:sz w:val="28"/>
          <w:szCs w:val="28"/>
          <w:lang w:val="uk-UA"/>
        </w:rPr>
        <w:t>9</w:t>
      </w:r>
      <w:r w:rsidRPr="001D4FCC">
        <w:rPr>
          <w:i/>
          <w:sz w:val="28"/>
          <w:szCs w:val="28"/>
          <w:lang w:val="uk-UA"/>
        </w:rPr>
        <w:t xml:space="preserve"> </w:t>
      </w:r>
      <w:proofErr w:type="spellStart"/>
      <w:r w:rsidRPr="001D4FCC">
        <w:rPr>
          <w:i/>
          <w:sz w:val="28"/>
          <w:szCs w:val="28"/>
          <w:lang w:val="uk-UA"/>
        </w:rPr>
        <w:t>н.з</w:t>
      </w:r>
      <w:proofErr w:type="spellEnd"/>
      <w:r w:rsidRPr="001D4FCC">
        <w:rPr>
          <w:i/>
          <w:sz w:val="28"/>
          <w:szCs w:val="28"/>
          <w:lang w:val="uk-UA"/>
        </w:rPr>
        <w:t xml:space="preserve">. ВМ </w:t>
      </w:r>
      <w:r w:rsidRPr="001D4FCC">
        <w:rPr>
          <w:i/>
          <w:sz w:val="28"/>
          <w:szCs w:val="28"/>
          <w:lang w:val="uk-UA"/>
        </w:rPr>
        <w:t>2000</w:t>
      </w:r>
      <w:r w:rsidRPr="001D4FCC">
        <w:rPr>
          <w:i/>
          <w:sz w:val="28"/>
          <w:szCs w:val="28"/>
          <w:lang w:val="uk-UA"/>
        </w:rPr>
        <w:t xml:space="preserve"> АТ</w:t>
      </w:r>
      <w:r>
        <w:rPr>
          <w:sz w:val="28"/>
          <w:szCs w:val="28"/>
          <w:lang w:val="uk-UA"/>
        </w:rPr>
        <w:t xml:space="preserve"> під керуванням </w:t>
      </w:r>
      <w:r w:rsidRPr="001D4FCC">
        <w:rPr>
          <w:i/>
          <w:sz w:val="28"/>
          <w:szCs w:val="28"/>
          <w:lang w:val="uk-UA"/>
        </w:rPr>
        <w:t>Петрова Андрія Андрійовича</w:t>
      </w:r>
      <w:r>
        <w:rPr>
          <w:sz w:val="28"/>
          <w:szCs w:val="28"/>
          <w:lang w:val="uk-UA"/>
        </w:rPr>
        <w:t xml:space="preserve">. Згідно постанови </w:t>
      </w:r>
      <w:proofErr w:type="spellStart"/>
      <w:r w:rsidRPr="001D4FCC">
        <w:rPr>
          <w:i/>
          <w:sz w:val="28"/>
          <w:szCs w:val="28"/>
          <w:lang w:val="uk-UA"/>
        </w:rPr>
        <w:t>Ковпаківського</w:t>
      </w:r>
      <w:proofErr w:type="spellEnd"/>
      <w:r w:rsidRPr="001D4FCC">
        <w:rPr>
          <w:i/>
          <w:sz w:val="28"/>
          <w:szCs w:val="28"/>
          <w:lang w:val="uk-UA"/>
        </w:rPr>
        <w:t xml:space="preserve"> районного суду м. Суми від 0</w:t>
      </w:r>
      <w:r w:rsidRPr="001D4FCC">
        <w:rPr>
          <w:i/>
          <w:sz w:val="28"/>
          <w:szCs w:val="28"/>
          <w:lang w:val="uk-UA"/>
        </w:rPr>
        <w:t>1</w:t>
      </w:r>
      <w:r w:rsidRPr="001D4FCC">
        <w:rPr>
          <w:i/>
          <w:sz w:val="28"/>
          <w:szCs w:val="28"/>
          <w:lang w:val="uk-UA"/>
        </w:rPr>
        <w:t>.0</w:t>
      </w:r>
      <w:r w:rsidRPr="001D4FCC">
        <w:rPr>
          <w:i/>
          <w:sz w:val="28"/>
          <w:szCs w:val="28"/>
          <w:lang w:val="uk-UA"/>
        </w:rPr>
        <w:t xml:space="preserve">3.2018 року по справі </w:t>
      </w:r>
      <w:r w:rsidRPr="001D4FCC">
        <w:rPr>
          <w:i/>
          <w:sz w:val="28"/>
          <w:szCs w:val="28"/>
          <w:lang w:val="uk-UA"/>
        </w:rPr>
        <w:t>№ 592/</w:t>
      </w:r>
      <w:r w:rsidRPr="001D4FCC">
        <w:rPr>
          <w:i/>
          <w:sz w:val="28"/>
          <w:szCs w:val="28"/>
          <w:lang w:val="uk-UA"/>
        </w:rPr>
        <w:t>3000</w:t>
      </w:r>
      <w:r w:rsidRPr="001D4FCC">
        <w:rPr>
          <w:i/>
          <w:sz w:val="28"/>
          <w:szCs w:val="28"/>
          <w:lang w:val="uk-UA"/>
        </w:rPr>
        <w:t>/18</w:t>
      </w:r>
      <w:r>
        <w:rPr>
          <w:sz w:val="28"/>
          <w:szCs w:val="28"/>
          <w:lang w:val="uk-UA"/>
        </w:rPr>
        <w:t xml:space="preserve"> винуватцем ДТП визнано </w:t>
      </w:r>
      <w:r w:rsidRPr="001D4FCC">
        <w:rPr>
          <w:i/>
          <w:sz w:val="28"/>
          <w:szCs w:val="28"/>
          <w:lang w:val="uk-UA"/>
        </w:rPr>
        <w:t>Петрова Андрія Андрійовича</w:t>
      </w:r>
      <w:r>
        <w:rPr>
          <w:sz w:val="28"/>
          <w:szCs w:val="28"/>
          <w:lang w:val="uk-UA"/>
        </w:rPr>
        <w:t>, копію постанови нада</w:t>
      </w:r>
      <w:r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 xml:space="preserve"> суду.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Внаслідок ДТП автомобілі отримали механічні пошкодження з матеріальними збитками. Про настання страхового випадку було повідомлено </w:t>
      </w:r>
      <w:r w:rsidRPr="001D4FCC">
        <w:rPr>
          <w:i/>
          <w:sz w:val="28"/>
          <w:szCs w:val="28"/>
          <w:lang w:val="uk-UA"/>
        </w:rPr>
        <w:t>ПАТ «НАЦІОНАЛЬНА СТРАХОВА КОМПАНІЯ «ОРАНТА»</w:t>
      </w:r>
      <w:r>
        <w:rPr>
          <w:sz w:val="28"/>
          <w:szCs w:val="28"/>
          <w:lang w:val="uk-UA"/>
        </w:rPr>
        <w:t xml:space="preserve">. 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Протоколами огляду транспортного засобу від </w:t>
      </w:r>
      <w:r w:rsidRPr="001D4FCC">
        <w:rPr>
          <w:i/>
          <w:sz w:val="28"/>
          <w:szCs w:val="28"/>
          <w:lang w:val="uk-UA"/>
        </w:rPr>
        <w:t>20.03</w:t>
      </w:r>
      <w:r w:rsidRPr="001D4FCC">
        <w:rPr>
          <w:i/>
          <w:sz w:val="28"/>
          <w:szCs w:val="28"/>
          <w:lang w:val="uk-UA"/>
        </w:rPr>
        <w:t>.2018 р.</w:t>
      </w:r>
      <w:r>
        <w:rPr>
          <w:sz w:val="28"/>
          <w:szCs w:val="28"/>
          <w:lang w:val="uk-UA"/>
        </w:rPr>
        <w:t xml:space="preserve"> та від </w:t>
      </w:r>
      <w:r w:rsidRPr="001D4FCC">
        <w:rPr>
          <w:i/>
          <w:sz w:val="28"/>
          <w:szCs w:val="28"/>
          <w:lang w:val="uk-UA"/>
        </w:rPr>
        <w:t>25.03</w:t>
      </w:r>
      <w:r w:rsidRPr="001D4FCC">
        <w:rPr>
          <w:i/>
          <w:sz w:val="28"/>
          <w:szCs w:val="28"/>
          <w:lang w:val="uk-UA"/>
        </w:rPr>
        <w:t>.2018 р.</w:t>
      </w:r>
      <w:r>
        <w:rPr>
          <w:sz w:val="28"/>
          <w:szCs w:val="28"/>
          <w:lang w:val="uk-UA"/>
        </w:rPr>
        <w:t xml:space="preserve"> був встановлений перелік пошкоджень отриманих автомобілем </w:t>
      </w:r>
      <w:r w:rsidRPr="001D4FCC">
        <w:rPr>
          <w:i/>
          <w:sz w:val="28"/>
          <w:szCs w:val="28"/>
          <w:lang w:val="uk-UA"/>
        </w:rPr>
        <w:lastRenderedPageBreak/>
        <w:t xml:space="preserve">DAEWOO </w:t>
      </w:r>
      <w:proofErr w:type="spellStart"/>
      <w:r w:rsidRPr="001D4FCC">
        <w:rPr>
          <w:i/>
          <w:sz w:val="28"/>
          <w:szCs w:val="28"/>
          <w:lang w:val="uk-UA"/>
        </w:rPr>
        <w:t>Lanos</w:t>
      </w:r>
      <w:proofErr w:type="spellEnd"/>
      <w:r w:rsidRPr="001D4FCC">
        <w:rPr>
          <w:i/>
          <w:sz w:val="28"/>
          <w:szCs w:val="28"/>
          <w:lang w:val="uk-UA"/>
        </w:rPr>
        <w:t xml:space="preserve"> </w:t>
      </w:r>
      <w:proofErr w:type="spellStart"/>
      <w:r w:rsidRPr="001D4FCC">
        <w:rPr>
          <w:i/>
          <w:sz w:val="28"/>
          <w:szCs w:val="28"/>
          <w:lang w:val="uk-UA"/>
        </w:rPr>
        <w:t>н.з</w:t>
      </w:r>
      <w:proofErr w:type="spellEnd"/>
      <w:r w:rsidRPr="001D4FCC">
        <w:rPr>
          <w:i/>
          <w:sz w:val="28"/>
          <w:szCs w:val="28"/>
          <w:lang w:val="uk-UA"/>
        </w:rPr>
        <w:t>. ВМ 10</w:t>
      </w:r>
      <w:r w:rsidRPr="001D4FCC">
        <w:rPr>
          <w:i/>
          <w:sz w:val="28"/>
          <w:szCs w:val="28"/>
          <w:lang w:val="uk-UA"/>
        </w:rPr>
        <w:t>00</w:t>
      </w:r>
      <w:r w:rsidRPr="001D4FCC">
        <w:rPr>
          <w:i/>
          <w:sz w:val="28"/>
          <w:szCs w:val="28"/>
          <w:lang w:val="uk-UA"/>
        </w:rPr>
        <w:t xml:space="preserve"> АІ</w:t>
      </w:r>
      <w:r>
        <w:rPr>
          <w:sz w:val="28"/>
          <w:szCs w:val="28"/>
          <w:lang w:val="uk-UA"/>
        </w:rPr>
        <w:t xml:space="preserve"> у результаті ДТП, копії відповідних протоколів нада</w:t>
      </w:r>
      <w:r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 xml:space="preserve"> суду.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підставі даних протоколів </w:t>
      </w:r>
      <w:r w:rsidRPr="001D4FCC">
        <w:rPr>
          <w:i/>
          <w:sz w:val="28"/>
          <w:szCs w:val="28"/>
          <w:lang w:val="uk-UA"/>
        </w:rPr>
        <w:t>ПАТ «НСК«ОРАНТА»</w:t>
      </w:r>
      <w:r>
        <w:rPr>
          <w:sz w:val="28"/>
          <w:szCs w:val="28"/>
          <w:lang w:val="uk-UA"/>
        </w:rPr>
        <w:t xml:space="preserve"> складений страховий акт </w:t>
      </w:r>
      <w:r w:rsidRPr="001D4FCC">
        <w:rPr>
          <w:i/>
          <w:sz w:val="28"/>
          <w:szCs w:val="28"/>
          <w:lang w:val="uk-UA"/>
        </w:rPr>
        <w:t>№ ОЦВ-18-18-1101/1</w:t>
      </w:r>
      <w:r>
        <w:rPr>
          <w:sz w:val="28"/>
          <w:szCs w:val="28"/>
          <w:lang w:val="uk-UA"/>
        </w:rPr>
        <w:t xml:space="preserve"> та встановлено суму страхового відшкодування в розмірі </w:t>
      </w:r>
      <w:r w:rsidRPr="001D4FCC">
        <w:rPr>
          <w:i/>
          <w:sz w:val="28"/>
          <w:szCs w:val="28"/>
          <w:lang w:val="uk-UA"/>
        </w:rPr>
        <w:t>1</w:t>
      </w:r>
      <w:r w:rsidRPr="001D4FCC">
        <w:rPr>
          <w:i/>
          <w:sz w:val="28"/>
          <w:szCs w:val="28"/>
          <w:lang w:val="uk-UA"/>
        </w:rPr>
        <w:t>7</w:t>
      </w:r>
      <w:r w:rsidRPr="001D4FCC">
        <w:rPr>
          <w:i/>
          <w:sz w:val="28"/>
          <w:szCs w:val="28"/>
          <w:lang w:val="uk-UA"/>
        </w:rPr>
        <w:t> 651,02</w:t>
      </w:r>
      <w:r>
        <w:rPr>
          <w:sz w:val="28"/>
          <w:szCs w:val="28"/>
          <w:lang w:val="uk-UA"/>
        </w:rPr>
        <w:t xml:space="preserve"> грн. Дані кошти були перераховані на рахунок </w:t>
      </w:r>
      <w:r w:rsidRPr="001D4FCC">
        <w:rPr>
          <w:i/>
          <w:sz w:val="28"/>
          <w:szCs w:val="28"/>
          <w:lang w:val="uk-UA"/>
        </w:rPr>
        <w:t>Шевченко Миколи Миколайовича 18.04</w:t>
      </w:r>
      <w:r w:rsidRPr="001D4FCC">
        <w:rPr>
          <w:i/>
          <w:sz w:val="28"/>
          <w:szCs w:val="28"/>
          <w:lang w:val="uk-UA"/>
        </w:rPr>
        <w:t>.2018</w:t>
      </w:r>
      <w:r>
        <w:rPr>
          <w:sz w:val="28"/>
          <w:szCs w:val="28"/>
          <w:lang w:val="uk-UA"/>
        </w:rPr>
        <w:t xml:space="preserve"> року, що підтверджується банківською квитанцією, копію якої нада</w:t>
      </w:r>
      <w:r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 xml:space="preserve"> суду.  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Однак, я</w:t>
      </w:r>
      <w:r>
        <w:rPr>
          <w:sz w:val="28"/>
          <w:szCs w:val="28"/>
          <w:lang w:val="uk-UA"/>
        </w:rPr>
        <w:t xml:space="preserve">к вбачається з акту виконаних робіт від </w:t>
      </w:r>
      <w:r w:rsidRPr="001D4FCC">
        <w:rPr>
          <w:i/>
          <w:sz w:val="28"/>
          <w:szCs w:val="28"/>
          <w:lang w:val="uk-UA"/>
        </w:rPr>
        <w:t>2</w:t>
      </w:r>
      <w:r w:rsidRPr="001D4FCC">
        <w:rPr>
          <w:i/>
          <w:sz w:val="28"/>
          <w:szCs w:val="28"/>
          <w:lang w:val="uk-UA"/>
        </w:rPr>
        <w:t>0.05.2018</w:t>
      </w:r>
      <w:r>
        <w:rPr>
          <w:sz w:val="28"/>
          <w:szCs w:val="28"/>
          <w:lang w:val="uk-UA"/>
        </w:rPr>
        <w:t xml:space="preserve"> р.  вартість ремонту пошкодженого автомобіля </w:t>
      </w:r>
      <w:r w:rsidRPr="001D4FCC">
        <w:rPr>
          <w:i/>
          <w:sz w:val="28"/>
          <w:szCs w:val="28"/>
          <w:lang w:val="uk-UA"/>
        </w:rPr>
        <w:t xml:space="preserve">DAEWOO </w:t>
      </w:r>
      <w:proofErr w:type="spellStart"/>
      <w:r w:rsidRPr="001D4FCC">
        <w:rPr>
          <w:i/>
          <w:sz w:val="28"/>
          <w:szCs w:val="28"/>
          <w:lang w:val="uk-UA"/>
        </w:rPr>
        <w:t>Lanos</w:t>
      </w:r>
      <w:proofErr w:type="spellEnd"/>
      <w:r w:rsidRPr="001D4FCC">
        <w:rPr>
          <w:i/>
          <w:sz w:val="28"/>
          <w:szCs w:val="28"/>
          <w:lang w:val="uk-UA"/>
        </w:rPr>
        <w:t xml:space="preserve"> </w:t>
      </w:r>
      <w:proofErr w:type="spellStart"/>
      <w:r w:rsidRPr="001D4FCC">
        <w:rPr>
          <w:i/>
          <w:sz w:val="28"/>
          <w:szCs w:val="28"/>
          <w:lang w:val="uk-UA"/>
        </w:rPr>
        <w:t>н.з</w:t>
      </w:r>
      <w:proofErr w:type="spellEnd"/>
      <w:r w:rsidRPr="001D4FCC">
        <w:rPr>
          <w:i/>
          <w:sz w:val="28"/>
          <w:szCs w:val="28"/>
          <w:lang w:val="uk-UA"/>
        </w:rPr>
        <w:t>. ВМ 10</w:t>
      </w:r>
      <w:r w:rsidRPr="001D4FCC">
        <w:rPr>
          <w:i/>
          <w:sz w:val="28"/>
          <w:szCs w:val="28"/>
          <w:lang w:val="uk-UA"/>
        </w:rPr>
        <w:t>00</w:t>
      </w:r>
      <w:r w:rsidRPr="001D4FCC">
        <w:rPr>
          <w:i/>
          <w:sz w:val="28"/>
          <w:szCs w:val="28"/>
          <w:lang w:val="uk-UA"/>
        </w:rPr>
        <w:t xml:space="preserve"> АІ</w:t>
      </w:r>
      <w:r>
        <w:rPr>
          <w:sz w:val="28"/>
          <w:szCs w:val="28"/>
          <w:lang w:val="uk-UA"/>
        </w:rPr>
        <w:t xml:space="preserve"> склала </w:t>
      </w:r>
      <w:r w:rsidRPr="001D4FCC">
        <w:rPr>
          <w:i/>
          <w:sz w:val="28"/>
          <w:szCs w:val="28"/>
          <w:lang w:val="uk-UA"/>
        </w:rPr>
        <w:t>27 700,00</w:t>
      </w:r>
      <w:r>
        <w:rPr>
          <w:sz w:val="28"/>
          <w:szCs w:val="28"/>
          <w:lang w:val="uk-UA"/>
        </w:rPr>
        <w:t xml:space="preserve"> грн., копію акту виконаних робіт нада</w:t>
      </w:r>
      <w:r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 xml:space="preserve"> суду. Отже, </w:t>
      </w:r>
      <w:r w:rsidRPr="001D4FCC">
        <w:rPr>
          <w:i/>
          <w:sz w:val="28"/>
          <w:szCs w:val="28"/>
          <w:lang w:val="uk-UA"/>
        </w:rPr>
        <w:t>Шевченко Миколою Миколайовичем</w:t>
      </w:r>
      <w:r>
        <w:rPr>
          <w:sz w:val="28"/>
          <w:szCs w:val="28"/>
          <w:lang w:val="uk-UA"/>
        </w:rPr>
        <w:t xml:space="preserve"> понесені значно більші витрати на ремонт пошкодженого автомобіля, аніж отримані страхові відшкодування. На сьогоднішній день невідшкодованими залишилися </w:t>
      </w:r>
      <w:r w:rsidRPr="001D4FCC">
        <w:rPr>
          <w:i/>
          <w:sz w:val="28"/>
          <w:szCs w:val="28"/>
          <w:lang w:val="uk-UA"/>
        </w:rPr>
        <w:t>10 048,98</w:t>
      </w:r>
      <w:r>
        <w:rPr>
          <w:sz w:val="28"/>
          <w:szCs w:val="28"/>
          <w:lang w:val="uk-UA"/>
        </w:rPr>
        <w:t xml:space="preserve"> грн. 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зверненні до </w:t>
      </w:r>
      <w:r w:rsidRPr="001D4FCC">
        <w:rPr>
          <w:i/>
          <w:sz w:val="28"/>
          <w:szCs w:val="28"/>
          <w:lang w:val="uk-UA"/>
        </w:rPr>
        <w:t>ПАТ «НСК«ОРАНТА»</w:t>
      </w:r>
      <w:r>
        <w:rPr>
          <w:sz w:val="28"/>
          <w:szCs w:val="28"/>
          <w:lang w:val="uk-UA"/>
        </w:rPr>
        <w:t xml:space="preserve"> </w:t>
      </w:r>
      <w:r w:rsidR="00DD4676">
        <w:rPr>
          <w:sz w:val="28"/>
          <w:szCs w:val="28"/>
          <w:lang w:val="uk-UA"/>
        </w:rPr>
        <w:t>позивачу</w:t>
      </w:r>
      <w:r>
        <w:rPr>
          <w:sz w:val="28"/>
          <w:szCs w:val="28"/>
          <w:lang w:val="uk-UA"/>
        </w:rPr>
        <w:t xml:space="preserve"> було повідомлено, що різниця у вартості ремонту та страхових виплатах полягає в тому, що при розрахунку виплати враховується коефіцієнт фізичного зносу автомобіля, а при здійсненні ремонту деталі міняються на нові, а отже і різниця в понесених </w:t>
      </w:r>
      <w:r w:rsidR="00DD4676" w:rsidRPr="001D4FCC">
        <w:rPr>
          <w:i/>
          <w:sz w:val="28"/>
          <w:szCs w:val="28"/>
          <w:lang w:val="uk-UA"/>
        </w:rPr>
        <w:t>Шевченком М.М.</w:t>
      </w:r>
      <w:r>
        <w:rPr>
          <w:sz w:val="28"/>
          <w:szCs w:val="28"/>
          <w:lang w:val="uk-UA"/>
        </w:rPr>
        <w:t xml:space="preserve"> витратах підлягає стягненню саме з відповідача, як безпосереднього винуватця дорожньо-транспортної пригоди. </w:t>
      </w:r>
    </w:p>
    <w:p w:rsidR="006F2F0B" w:rsidRPr="003F7713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5C6AC1">
        <w:rPr>
          <w:sz w:val="28"/>
          <w:szCs w:val="28"/>
          <w:lang w:val="uk-UA"/>
        </w:rPr>
        <w:t>Згідно з ч.</w:t>
      </w:r>
      <w:r>
        <w:rPr>
          <w:sz w:val="28"/>
          <w:szCs w:val="28"/>
          <w:lang w:val="uk-UA"/>
        </w:rPr>
        <w:t xml:space="preserve"> </w:t>
      </w:r>
      <w:r w:rsidRPr="005C6AC1">
        <w:rPr>
          <w:sz w:val="28"/>
          <w:szCs w:val="28"/>
          <w:lang w:val="uk-UA"/>
        </w:rPr>
        <w:t>1</w:t>
      </w:r>
      <w:r w:rsidRPr="006F2F0B">
        <w:rPr>
          <w:sz w:val="28"/>
          <w:szCs w:val="28"/>
          <w:lang w:val="uk-UA"/>
        </w:rPr>
        <w:t> </w:t>
      </w:r>
      <w:r w:rsidRPr="005C6AC1">
        <w:rPr>
          <w:sz w:val="28"/>
          <w:szCs w:val="28"/>
          <w:lang w:val="uk-UA"/>
        </w:rPr>
        <w:t>ст.1187 ЦК України</w:t>
      </w:r>
      <w:r w:rsidRPr="006F2F0B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д</w:t>
      </w:r>
      <w:r w:rsidRPr="003F7713">
        <w:rPr>
          <w:sz w:val="28"/>
          <w:szCs w:val="28"/>
          <w:lang w:val="uk-UA"/>
        </w:rPr>
        <w:t xml:space="preserve">жерелом підвищеної небезпеки є діяльність, пов'язана з використанням, зберіганням або утриманням транспортних засобів, механізмів та обладнання, використанням, зберіганням хімічних, радіоактивних, </w:t>
      </w:r>
      <w:proofErr w:type="spellStart"/>
      <w:r w:rsidRPr="003F7713">
        <w:rPr>
          <w:sz w:val="28"/>
          <w:szCs w:val="28"/>
          <w:lang w:val="uk-UA"/>
        </w:rPr>
        <w:t>вибухо</w:t>
      </w:r>
      <w:proofErr w:type="spellEnd"/>
      <w:r w:rsidRPr="003F7713">
        <w:rPr>
          <w:sz w:val="28"/>
          <w:szCs w:val="28"/>
          <w:lang w:val="uk-UA"/>
        </w:rPr>
        <w:t>- і вогненебезпечних та інших речовин, утриманням диких звірів, службових собак та собак бійцівських порід тощо, що створює підвищену небезпеку для особи, яка цю діяльність здійснює, та інших осіб.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bookmarkStart w:id="1" w:name="n5545"/>
      <w:bookmarkEnd w:id="1"/>
      <w:r w:rsidRPr="005C6AC1">
        <w:rPr>
          <w:sz w:val="28"/>
          <w:szCs w:val="28"/>
          <w:lang w:val="uk-UA"/>
        </w:rPr>
        <w:t>Частиною</w:t>
      </w:r>
      <w:r>
        <w:rPr>
          <w:sz w:val="28"/>
          <w:szCs w:val="28"/>
          <w:lang w:val="uk-UA"/>
        </w:rPr>
        <w:t xml:space="preserve"> </w:t>
      </w:r>
      <w:r w:rsidRPr="005C6AC1">
        <w:rPr>
          <w:sz w:val="28"/>
          <w:szCs w:val="28"/>
          <w:lang w:val="uk-UA"/>
        </w:rPr>
        <w:t>2</w:t>
      </w:r>
      <w:r w:rsidRPr="006F2F0B">
        <w:rPr>
          <w:sz w:val="28"/>
          <w:szCs w:val="28"/>
          <w:lang w:val="uk-UA"/>
        </w:rPr>
        <w:t> </w:t>
      </w:r>
      <w:r w:rsidRPr="005C6AC1">
        <w:rPr>
          <w:sz w:val="28"/>
          <w:szCs w:val="28"/>
          <w:lang w:val="uk-UA"/>
        </w:rPr>
        <w:t>ст.</w:t>
      </w:r>
      <w:r>
        <w:rPr>
          <w:sz w:val="28"/>
          <w:szCs w:val="28"/>
          <w:lang w:val="uk-UA"/>
        </w:rPr>
        <w:t xml:space="preserve"> </w:t>
      </w:r>
      <w:r w:rsidRPr="005C6AC1">
        <w:rPr>
          <w:sz w:val="28"/>
          <w:szCs w:val="28"/>
          <w:lang w:val="uk-UA"/>
        </w:rPr>
        <w:t>1187 ЦК України</w:t>
      </w:r>
      <w:r w:rsidRPr="006F2F0B">
        <w:rPr>
          <w:sz w:val="28"/>
          <w:szCs w:val="28"/>
          <w:lang w:val="uk-UA"/>
        </w:rPr>
        <w:t> </w:t>
      </w:r>
      <w:r w:rsidRPr="005C6AC1">
        <w:rPr>
          <w:sz w:val="28"/>
          <w:szCs w:val="28"/>
          <w:lang w:val="uk-UA"/>
        </w:rPr>
        <w:t>встановлено, що</w:t>
      </w:r>
      <w:r w:rsidRPr="003F771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ш</w:t>
      </w:r>
      <w:r w:rsidRPr="003F7713">
        <w:rPr>
          <w:sz w:val="28"/>
          <w:szCs w:val="28"/>
          <w:lang w:val="uk-UA"/>
        </w:rPr>
        <w:t xml:space="preserve">кода, завдана джерелом підвищеної небезпеки, відшкодовується особою, яка на відповідній правовій підставі (право власності, інше речове право, договір </w:t>
      </w:r>
      <w:proofErr w:type="spellStart"/>
      <w:r w:rsidRPr="003F7713">
        <w:rPr>
          <w:sz w:val="28"/>
          <w:szCs w:val="28"/>
          <w:lang w:val="uk-UA"/>
        </w:rPr>
        <w:t>підряду</w:t>
      </w:r>
      <w:proofErr w:type="spellEnd"/>
      <w:r w:rsidRPr="003F7713">
        <w:rPr>
          <w:sz w:val="28"/>
          <w:szCs w:val="28"/>
          <w:lang w:val="uk-UA"/>
        </w:rPr>
        <w:t>, оренди тощо) володіє транспортним засобом, механізмом, іншим об'єктом, використання, зберігання або утримання якого створює підвищену небезпеку.</w:t>
      </w:r>
    </w:p>
    <w:p w:rsidR="006F2F0B" w:rsidRPr="003F7713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F7713">
        <w:rPr>
          <w:sz w:val="28"/>
          <w:szCs w:val="28"/>
          <w:lang w:val="uk-UA"/>
        </w:rPr>
        <w:t>Відповідно до вимог</w:t>
      </w:r>
      <w:r w:rsidRPr="006F2F0B">
        <w:rPr>
          <w:sz w:val="28"/>
          <w:szCs w:val="28"/>
          <w:lang w:val="uk-UA"/>
        </w:rPr>
        <w:t> </w:t>
      </w:r>
      <w:r w:rsidRPr="003F7713">
        <w:rPr>
          <w:sz w:val="28"/>
          <w:szCs w:val="28"/>
          <w:lang w:val="uk-UA"/>
        </w:rPr>
        <w:t>ст.</w:t>
      </w:r>
      <w:r>
        <w:rPr>
          <w:sz w:val="28"/>
          <w:szCs w:val="28"/>
          <w:lang w:val="uk-UA"/>
        </w:rPr>
        <w:t xml:space="preserve"> </w:t>
      </w:r>
      <w:r w:rsidRPr="003F7713">
        <w:rPr>
          <w:sz w:val="28"/>
          <w:szCs w:val="28"/>
          <w:lang w:val="uk-UA"/>
        </w:rPr>
        <w:t>1166 ЦК України</w:t>
      </w:r>
      <w:r>
        <w:rPr>
          <w:sz w:val="28"/>
          <w:szCs w:val="28"/>
          <w:lang w:val="uk-UA"/>
        </w:rPr>
        <w:t xml:space="preserve"> м</w:t>
      </w:r>
      <w:r w:rsidRPr="003F7713">
        <w:rPr>
          <w:sz w:val="28"/>
          <w:szCs w:val="28"/>
          <w:lang w:val="uk-UA"/>
        </w:rPr>
        <w:t>айнова шкода, завдана неправомірними рішеннями, діями чи бездіяльністю особистим немайновим правам фізичної або юридичної особи, а також шкода, завдана майну фізичної або юридичної особи, відшкодовується в повному обсязі особою, яка її завдала.</w:t>
      </w:r>
    </w:p>
    <w:p w:rsidR="006F2F0B" w:rsidRPr="003F7713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bookmarkStart w:id="2" w:name="n5468"/>
      <w:bookmarkEnd w:id="2"/>
      <w:r w:rsidRPr="003F7713">
        <w:rPr>
          <w:sz w:val="28"/>
          <w:szCs w:val="28"/>
          <w:lang w:val="uk-UA"/>
        </w:rPr>
        <w:t>Особа, яка завдала шкоди, звільняється від її відшкодування, якщо вона доведе, що шкоди завдано не з її вини.</w:t>
      </w:r>
    </w:p>
    <w:p w:rsidR="006F2F0B" w:rsidRPr="00CF2929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F7713">
        <w:rPr>
          <w:sz w:val="28"/>
          <w:szCs w:val="28"/>
          <w:lang w:val="uk-UA"/>
        </w:rPr>
        <w:t xml:space="preserve">Відповідно до </w:t>
      </w:r>
      <w:r w:rsidR="00DD4676">
        <w:rPr>
          <w:sz w:val="28"/>
          <w:szCs w:val="28"/>
          <w:lang w:val="uk-UA"/>
        </w:rPr>
        <w:t>вимог ст. 22 ЦК України , особа</w:t>
      </w:r>
      <w:r w:rsidRPr="003F7713">
        <w:rPr>
          <w:sz w:val="28"/>
          <w:szCs w:val="28"/>
          <w:lang w:val="uk-UA"/>
        </w:rPr>
        <w:t>, якій завдано збитків у результаті порушення її цивільного права, має право на їх відшкодування, а збитками, зокрема</w:t>
      </w:r>
      <w:r>
        <w:rPr>
          <w:sz w:val="28"/>
          <w:szCs w:val="28"/>
          <w:lang w:val="uk-UA"/>
        </w:rPr>
        <w:t xml:space="preserve"> є втрати</w:t>
      </w:r>
      <w:r w:rsidRPr="003F7713">
        <w:rPr>
          <w:sz w:val="28"/>
          <w:szCs w:val="28"/>
          <w:lang w:val="uk-UA"/>
        </w:rPr>
        <w:t xml:space="preserve">, </w:t>
      </w:r>
      <w:r w:rsidRPr="00CF2929">
        <w:rPr>
          <w:sz w:val="28"/>
          <w:szCs w:val="28"/>
          <w:lang w:val="uk-UA"/>
        </w:rPr>
        <w:t>яких особа зазнала у зв’язку зі знищенням або пошкодженням речі, а також витрати, які особа зробила або мусить зробити для відновлення свого порушеного права.</w:t>
      </w:r>
    </w:p>
    <w:p w:rsidR="006F2F0B" w:rsidRP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6F2F0B">
        <w:rPr>
          <w:sz w:val="28"/>
          <w:szCs w:val="28"/>
          <w:lang w:val="uk-UA"/>
        </w:rPr>
        <w:t xml:space="preserve">З огляду на вищевикладені </w:t>
      </w:r>
      <w:proofErr w:type="spellStart"/>
      <w:r w:rsidRPr="006F2F0B">
        <w:rPr>
          <w:sz w:val="28"/>
          <w:szCs w:val="28"/>
          <w:lang w:val="uk-UA"/>
        </w:rPr>
        <w:t>норми</w:t>
      </w:r>
      <w:proofErr w:type="spellEnd"/>
      <w:r w:rsidRPr="006F2F0B">
        <w:rPr>
          <w:sz w:val="28"/>
          <w:szCs w:val="28"/>
          <w:lang w:val="uk-UA"/>
        </w:rPr>
        <w:t xml:space="preserve"> </w:t>
      </w:r>
      <w:proofErr w:type="spellStart"/>
      <w:r w:rsidRPr="006F2F0B">
        <w:rPr>
          <w:sz w:val="28"/>
          <w:szCs w:val="28"/>
          <w:lang w:val="uk-UA"/>
        </w:rPr>
        <w:t>відповідальність</w:t>
      </w:r>
      <w:proofErr w:type="spellEnd"/>
      <w:r w:rsidRPr="006F2F0B">
        <w:rPr>
          <w:sz w:val="28"/>
          <w:szCs w:val="28"/>
          <w:lang w:val="uk-UA"/>
        </w:rPr>
        <w:t xml:space="preserve"> за шкоду </w:t>
      </w:r>
      <w:proofErr w:type="spellStart"/>
      <w:r w:rsidRPr="006F2F0B">
        <w:rPr>
          <w:sz w:val="28"/>
          <w:szCs w:val="28"/>
          <w:lang w:val="uk-UA"/>
        </w:rPr>
        <w:t>несе</w:t>
      </w:r>
      <w:proofErr w:type="spellEnd"/>
      <w:r w:rsidRPr="006F2F0B">
        <w:rPr>
          <w:sz w:val="28"/>
          <w:szCs w:val="28"/>
          <w:lang w:val="uk-UA"/>
        </w:rPr>
        <w:t xml:space="preserve"> </w:t>
      </w:r>
      <w:proofErr w:type="spellStart"/>
      <w:r w:rsidRPr="006F2F0B">
        <w:rPr>
          <w:sz w:val="28"/>
          <w:szCs w:val="28"/>
          <w:lang w:val="uk-UA"/>
        </w:rPr>
        <w:t>безпоседньо</w:t>
      </w:r>
      <w:proofErr w:type="spellEnd"/>
      <w:r w:rsidRPr="006F2F0B">
        <w:rPr>
          <w:sz w:val="28"/>
          <w:szCs w:val="28"/>
          <w:lang w:val="uk-UA"/>
        </w:rPr>
        <w:t xml:space="preserve"> </w:t>
      </w:r>
      <w:r w:rsidR="00DD4676">
        <w:rPr>
          <w:sz w:val="28"/>
          <w:szCs w:val="28"/>
          <w:lang w:val="uk-UA"/>
        </w:rPr>
        <w:t>винуватець ДТП</w:t>
      </w:r>
      <w:r w:rsidRPr="006F2F0B">
        <w:rPr>
          <w:sz w:val="28"/>
          <w:szCs w:val="28"/>
          <w:lang w:val="uk-UA"/>
        </w:rPr>
        <w:t xml:space="preserve"> – особа,</w:t>
      </w:r>
      <w:r w:rsidRPr="004113D8">
        <w:rPr>
          <w:sz w:val="28"/>
          <w:szCs w:val="28"/>
          <w:lang w:val="uk-UA"/>
        </w:rPr>
        <w:t xml:space="preserve"> яка завдала шкоди. Така особа, </w:t>
      </w:r>
      <w:r w:rsidRPr="004113D8">
        <w:rPr>
          <w:sz w:val="28"/>
          <w:szCs w:val="28"/>
          <w:lang w:val="uk-UA"/>
        </w:rPr>
        <w:lastRenderedPageBreak/>
        <w:t xml:space="preserve">відповідно до </w:t>
      </w:r>
      <w:hyperlink r:id="rId5" w:tgtFrame="_blank" w:tooltip="Цивільний кодекс України; нормативно-правовий акт № 435-IV від 16.01.2003" w:history="1">
        <w:r w:rsidRPr="00DD4676">
          <w:rPr>
            <w:sz w:val="28"/>
            <w:szCs w:val="28"/>
            <w:lang w:val="uk-UA"/>
          </w:rPr>
          <w:t>ст. 1192 ЦК України</w:t>
        </w:r>
      </w:hyperlink>
      <w:r w:rsidRPr="004113D8">
        <w:rPr>
          <w:sz w:val="28"/>
          <w:szCs w:val="28"/>
          <w:lang w:val="uk-UA"/>
        </w:rPr>
        <w:t xml:space="preserve"> </w:t>
      </w:r>
      <w:r w:rsidRPr="006F2F0B">
        <w:rPr>
          <w:sz w:val="28"/>
          <w:szCs w:val="28"/>
          <w:lang w:val="uk-UA"/>
        </w:rPr>
        <w:t>має відшкодувати завдані збитки у повному обсязі, розмір яких визначається відповідно до реальної вартості втраченого майна на момент розгляду справи або виконання робіт, необхідних для відновлення пошкодженої речі.</w:t>
      </w:r>
    </w:p>
    <w:p w:rsidR="006F2F0B" w:rsidRPr="001238AD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Оскільки вина відповідача щодо пошкодження транспортного засобу позивача повність встановлена постановою суду, кошти витрачені позивачем на ремонт транспортного засобу підтверджені належним чином, страхові відшкодування не в повній мірі покрили понесені витрати, вважа</w:t>
      </w:r>
      <w:r w:rsidR="00DD4676"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 xml:space="preserve"> що саме з відповідача підлягає стягненню різниця між отриманими страховими виплатами та реальними витратами у розмірі </w:t>
      </w:r>
      <w:r w:rsidRPr="001D4FCC">
        <w:rPr>
          <w:i/>
          <w:sz w:val="28"/>
          <w:szCs w:val="28"/>
          <w:lang w:val="uk-UA"/>
        </w:rPr>
        <w:t>10 048,98</w:t>
      </w:r>
      <w:r w:rsidRPr="001238AD">
        <w:rPr>
          <w:sz w:val="28"/>
          <w:szCs w:val="28"/>
          <w:lang w:val="uk-UA"/>
        </w:rPr>
        <w:t xml:space="preserve"> грн.</w:t>
      </w:r>
      <w:r>
        <w:rPr>
          <w:sz w:val="28"/>
          <w:szCs w:val="28"/>
          <w:lang w:val="uk-UA"/>
        </w:rPr>
        <w:t xml:space="preserve">, вже понесеними </w:t>
      </w:r>
      <w:r w:rsidR="00DD4676" w:rsidRPr="001D4FCC">
        <w:rPr>
          <w:i/>
          <w:sz w:val="28"/>
          <w:szCs w:val="28"/>
          <w:lang w:val="uk-UA"/>
        </w:rPr>
        <w:t>Шевченко М.М.</w:t>
      </w:r>
      <w:r>
        <w:rPr>
          <w:sz w:val="28"/>
          <w:szCs w:val="28"/>
          <w:lang w:val="uk-UA"/>
        </w:rPr>
        <w:t xml:space="preserve"> </w:t>
      </w:r>
      <w:r w:rsidRPr="001238AD">
        <w:rPr>
          <w:sz w:val="28"/>
          <w:szCs w:val="28"/>
          <w:lang w:val="uk-UA"/>
        </w:rPr>
        <w:t>на виконання робіт, необхідних для відновлення пошкоджено</w:t>
      </w:r>
      <w:r>
        <w:rPr>
          <w:sz w:val="28"/>
          <w:szCs w:val="28"/>
          <w:lang w:val="uk-UA"/>
        </w:rPr>
        <w:t>го автомобілю</w:t>
      </w:r>
      <w:r w:rsidRPr="001238AD">
        <w:rPr>
          <w:sz w:val="28"/>
          <w:szCs w:val="28"/>
          <w:lang w:val="uk-UA"/>
        </w:rPr>
        <w:t>.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Відповідно до п. 6 ст. 28 ЦПК України п</w:t>
      </w:r>
      <w:r w:rsidRPr="00971600">
        <w:rPr>
          <w:sz w:val="28"/>
          <w:szCs w:val="28"/>
          <w:lang w:val="uk-UA"/>
        </w:rPr>
        <w:t>озови про відшкодування шкоди, заподіяної майну фізичних або юридичних осіб, можуть пред’являтися також за місцем заподіяння шкоди.</w:t>
      </w:r>
      <w:r>
        <w:rPr>
          <w:sz w:val="28"/>
          <w:szCs w:val="28"/>
          <w:lang w:val="uk-UA"/>
        </w:rPr>
        <w:t xml:space="preserve"> Оскільки дорожньо-транспортна пригода трапилась на перехресті </w:t>
      </w:r>
      <w:r w:rsidRPr="001D4FCC">
        <w:rPr>
          <w:i/>
          <w:sz w:val="28"/>
          <w:szCs w:val="28"/>
          <w:lang w:val="uk-UA"/>
        </w:rPr>
        <w:t xml:space="preserve">вулиці </w:t>
      </w:r>
      <w:r w:rsidR="00DD4676" w:rsidRPr="001D4FCC">
        <w:rPr>
          <w:i/>
          <w:sz w:val="28"/>
          <w:szCs w:val="28"/>
          <w:lang w:val="uk-UA"/>
        </w:rPr>
        <w:t>Лесі Українки та вулиці Новорічної</w:t>
      </w:r>
      <w:r w:rsidRPr="001D4FCC"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вважаємо, що даний позов підсудний саме </w:t>
      </w:r>
      <w:proofErr w:type="spellStart"/>
      <w:r>
        <w:rPr>
          <w:sz w:val="28"/>
          <w:szCs w:val="28"/>
          <w:lang w:val="uk-UA"/>
        </w:rPr>
        <w:t>Ковпаківському</w:t>
      </w:r>
      <w:proofErr w:type="spellEnd"/>
      <w:r>
        <w:rPr>
          <w:sz w:val="28"/>
          <w:szCs w:val="28"/>
          <w:lang w:val="uk-UA"/>
        </w:rPr>
        <w:t xml:space="preserve"> районному суду м. Суми.</w:t>
      </w:r>
    </w:p>
    <w:p w:rsidR="00B6025D" w:rsidRPr="00C32D38" w:rsidRDefault="00B6025D" w:rsidP="00B6025D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32D38">
        <w:rPr>
          <w:sz w:val="28"/>
          <w:szCs w:val="28"/>
        </w:rPr>
        <w:t>Відповідно до п.6 ч.3 ст.175 ЦПК України повідомляю, що заходи досудового врегулювання спору не проводилися.</w:t>
      </w:r>
    </w:p>
    <w:p w:rsidR="00B6025D" w:rsidRPr="00C32D38" w:rsidRDefault="00B6025D" w:rsidP="00B6025D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32D38">
        <w:rPr>
          <w:sz w:val="28"/>
          <w:szCs w:val="28"/>
        </w:rPr>
        <w:t>Відповідно до п.7.</w:t>
      </w:r>
      <w:r>
        <w:rPr>
          <w:sz w:val="28"/>
          <w:szCs w:val="28"/>
        </w:rPr>
        <w:t xml:space="preserve"> </w:t>
      </w:r>
      <w:r w:rsidRPr="00C32D38">
        <w:rPr>
          <w:sz w:val="28"/>
          <w:szCs w:val="28"/>
        </w:rPr>
        <w:t>ч.3 ст.175 ЦПК України повідомляю, що вжиття заходів забезпечення доказів або позову  до подання позовної заяви не здійснювалось.</w:t>
      </w:r>
    </w:p>
    <w:p w:rsidR="00B6025D" w:rsidRDefault="00B6025D" w:rsidP="00B6025D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32D38">
        <w:rPr>
          <w:sz w:val="28"/>
          <w:szCs w:val="28"/>
        </w:rPr>
        <w:t>Відповідно до  п.8 ч.3 ст.175 ЦПК України повідомляю, що у позивача (</w:t>
      </w:r>
      <w:r w:rsidRPr="00C32D38">
        <w:rPr>
          <w:rStyle w:val="a7"/>
          <w:sz w:val="28"/>
          <w:szCs w:val="28"/>
        </w:rPr>
        <w:t>або іншої особи</w:t>
      </w:r>
      <w:r w:rsidRPr="00C32D38">
        <w:rPr>
          <w:sz w:val="28"/>
          <w:szCs w:val="28"/>
        </w:rPr>
        <w:t>) перебувають оригінали  письмових або електронних доказів, копії яких додано до заяви.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Відповідно до ч. 9 п. 3 ст. 175 ЦПК України, у зв’язку з розглядом справи позивачем понесені судові витрати: судовий збір у розмірі </w:t>
      </w:r>
      <w:r w:rsidRPr="001D4FCC">
        <w:rPr>
          <w:i/>
          <w:sz w:val="28"/>
          <w:szCs w:val="28"/>
          <w:lang w:val="uk-UA"/>
        </w:rPr>
        <w:t>1 762 грн. 00 коп</w:t>
      </w:r>
      <w:r>
        <w:rPr>
          <w:sz w:val="28"/>
          <w:szCs w:val="28"/>
          <w:lang w:val="uk-UA"/>
        </w:rPr>
        <w:t xml:space="preserve">. 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відповідності до ч. 10 п. 3 ст. 175 ЦПК України іншого позову до цього відповідача з тим самим предметом і з тих самих підстав нами не подавалось.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підставі вищевикладеного, керуючись </w:t>
      </w:r>
      <w:proofErr w:type="spellStart"/>
      <w:r>
        <w:rPr>
          <w:sz w:val="28"/>
          <w:szCs w:val="28"/>
          <w:lang w:val="uk-UA"/>
        </w:rPr>
        <w:t>ст.ст</w:t>
      </w:r>
      <w:proofErr w:type="spellEnd"/>
      <w:r>
        <w:rPr>
          <w:sz w:val="28"/>
          <w:szCs w:val="28"/>
          <w:lang w:val="uk-UA"/>
        </w:rPr>
        <w:t xml:space="preserve">. 22, 1166, 1187, 1192 ЦК України, </w:t>
      </w:r>
      <w:proofErr w:type="spellStart"/>
      <w:r>
        <w:rPr>
          <w:sz w:val="28"/>
          <w:szCs w:val="28"/>
          <w:lang w:val="uk-UA"/>
        </w:rPr>
        <w:t>ст.ст</w:t>
      </w:r>
      <w:proofErr w:type="spellEnd"/>
      <w:r>
        <w:rPr>
          <w:sz w:val="28"/>
          <w:szCs w:val="28"/>
          <w:lang w:val="uk-UA"/>
        </w:rPr>
        <w:t xml:space="preserve">. 4, 28, 175 ЦПК України – 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6F2F0B" w:rsidRPr="006F2F0B" w:rsidRDefault="006F2F0B" w:rsidP="00DD4676">
      <w:pPr>
        <w:pStyle w:val="rvps2"/>
        <w:spacing w:before="0" w:beforeAutospacing="0" w:after="0" w:afterAutospacing="0"/>
        <w:ind w:firstLine="708"/>
        <w:jc w:val="center"/>
        <w:rPr>
          <w:sz w:val="28"/>
          <w:szCs w:val="28"/>
          <w:lang w:val="uk-UA"/>
        </w:rPr>
      </w:pPr>
      <w:r w:rsidRPr="006F2F0B">
        <w:rPr>
          <w:sz w:val="28"/>
          <w:szCs w:val="28"/>
          <w:lang w:val="uk-UA"/>
        </w:rPr>
        <w:t>ПРОШУ СУД: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Стягнути з </w:t>
      </w:r>
      <w:r w:rsidR="00DD4676" w:rsidRPr="001D4FCC">
        <w:rPr>
          <w:i/>
          <w:sz w:val="28"/>
          <w:szCs w:val="28"/>
          <w:lang w:val="uk-UA"/>
        </w:rPr>
        <w:t>Петрова Андрія Андрійовича</w:t>
      </w:r>
      <w:r>
        <w:rPr>
          <w:sz w:val="28"/>
          <w:szCs w:val="28"/>
          <w:lang w:val="uk-UA"/>
        </w:rPr>
        <w:t xml:space="preserve"> на користь </w:t>
      </w:r>
      <w:r w:rsidR="00DD4676" w:rsidRPr="001D4FCC">
        <w:rPr>
          <w:i/>
          <w:sz w:val="28"/>
          <w:szCs w:val="28"/>
          <w:lang w:val="uk-UA"/>
        </w:rPr>
        <w:t>Шевченка Миколи Миколайовича</w:t>
      </w:r>
      <w:r>
        <w:rPr>
          <w:sz w:val="28"/>
          <w:szCs w:val="28"/>
          <w:lang w:val="uk-UA"/>
        </w:rPr>
        <w:t xml:space="preserve"> відшкодування матеріальної шкоди заподіяної у наслідок дорожньо-транспортної пригоди в розмірі </w:t>
      </w:r>
      <w:r w:rsidRPr="001D4FCC">
        <w:rPr>
          <w:i/>
          <w:sz w:val="28"/>
          <w:szCs w:val="28"/>
          <w:lang w:val="uk-UA"/>
        </w:rPr>
        <w:t>10 048 (десять тисяч сорок вісім) грн 98 коп</w:t>
      </w:r>
      <w:r>
        <w:rPr>
          <w:sz w:val="28"/>
          <w:szCs w:val="28"/>
          <w:lang w:val="uk-UA"/>
        </w:rPr>
        <w:t xml:space="preserve">.       </w:t>
      </w:r>
    </w:p>
    <w:p w:rsidR="006F2F0B" w:rsidRPr="00FC5562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Стягнути з </w:t>
      </w:r>
      <w:r w:rsidR="00DD4676" w:rsidRPr="001D4FCC">
        <w:rPr>
          <w:i/>
          <w:sz w:val="28"/>
          <w:szCs w:val="28"/>
          <w:lang w:val="uk-UA"/>
        </w:rPr>
        <w:t>Петрова Андрія Андрійовича</w:t>
      </w:r>
      <w:r w:rsidRPr="00952241">
        <w:rPr>
          <w:sz w:val="28"/>
          <w:szCs w:val="28"/>
          <w:lang w:val="uk-UA"/>
        </w:rPr>
        <w:t xml:space="preserve"> на користь </w:t>
      </w:r>
      <w:r w:rsidR="00DD4676" w:rsidRPr="001D4FCC">
        <w:rPr>
          <w:i/>
          <w:sz w:val="28"/>
          <w:szCs w:val="28"/>
          <w:lang w:val="uk-UA"/>
        </w:rPr>
        <w:t>Шевченка Миколи Миколайовича</w:t>
      </w:r>
      <w:r>
        <w:rPr>
          <w:sz w:val="28"/>
          <w:szCs w:val="28"/>
          <w:lang w:val="uk-UA"/>
        </w:rPr>
        <w:t xml:space="preserve"> судовий збір в розмірі </w:t>
      </w:r>
      <w:r w:rsidRPr="001D4FCC">
        <w:rPr>
          <w:i/>
          <w:sz w:val="28"/>
          <w:szCs w:val="28"/>
          <w:lang w:val="uk-UA"/>
        </w:rPr>
        <w:t>1762 (одна тисяча сімсот шістдесят дві) грн. 00 коп</w:t>
      </w:r>
      <w:r w:rsidRPr="00FC5562">
        <w:rPr>
          <w:sz w:val="28"/>
          <w:szCs w:val="28"/>
          <w:lang w:val="uk-UA"/>
        </w:rPr>
        <w:t>.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6F2F0B" w:rsidRP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6F2F0B">
        <w:rPr>
          <w:sz w:val="28"/>
          <w:szCs w:val="28"/>
          <w:lang w:val="uk-UA"/>
        </w:rPr>
        <w:t>Додатки:</w:t>
      </w:r>
    </w:p>
    <w:p w:rsidR="006F2F0B" w:rsidRPr="00BD5742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BD5742">
        <w:rPr>
          <w:sz w:val="28"/>
          <w:szCs w:val="28"/>
          <w:lang w:val="uk-UA"/>
        </w:rPr>
        <w:t>Квитанція про сплату судового збору.</w:t>
      </w:r>
    </w:p>
    <w:p w:rsidR="006F2F0B" w:rsidRPr="00BD5742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BD5742">
        <w:rPr>
          <w:sz w:val="28"/>
          <w:szCs w:val="28"/>
          <w:lang w:val="uk-UA"/>
        </w:rPr>
        <w:t>Копія свідоцтва про реєстрацію ТЗ.</w:t>
      </w:r>
    </w:p>
    <w:p w:rsidR="006F2F0B" w:rsidRPr="00434243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4243">
        <w:rPr>
          <w:sz w:val="28"/>
          <w:szCs w:val="28"/>
          <w:lang w:val="uk-UA"/>
        </w:rPr>
        <w:lastRenderedPageBreak/>
        <w:t xml:space="preserve">Договір обов’язкового страхування </w:t>
      </w:r>
      <w:r w:rsidRPr="001D4FCC">
        <w:rPr>
          <w:i/>
          <w:sz w:val="28"/>
          <w:szCs w:val="28"/>
          <w:lang w:val="uk-UA"/>
        </w:rPr>
        <w:t xml:space="preserve">№ </w:t>
      </w:r>
      <w:r w:rsidR="00B13426" w:rsidRPr="001D4FCC">
        <w:rPr>
          <w:i/>
          <w:sz w:val="28"/>
          <w:szCs w:val="28"/>
          <w:lang w:val="uk-UA"/>
        </w:rPr>
        <w:t>1000</w:t>
      </w:r>
      <w:r w:rsidRPr="001D4FCC">
        <w:rPr>
          <w:i/>
          <w:sz w:val="28"/>
          <w:szCs w:val="28"/>
          <w:lang w:val="uk-UA"/>
        </w:rPr>
        <w:t>/144/02-17 від 22.03.2018 р</w:t>
      </w:r>
      <w:r w:rsidRPr="00434243">
        <w:rPr>
          <w:sz w:val="28"/>
          <w:szCs w:val="28"/>
          <w:lang w:val="uk-UA"/>
        </w:rPr>
        <w:t>.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Копія </w:t>
      </w:r>
      <w:r w:rsidR="001D4FCC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останови </w:t>
      </w:r>
      <w:proofErr w:type="spellStart"/>
      <w:r w:rsidRPr="001D4FCC">
        <w:rPr>
          <w:i/>
          <w:sz w:val="28"/>
          <w:szCs w:val="28"/>
          <w:lang w:val="uk-UA"/>
        </w:rPr>
        <w:t>Ковпаківського</w:t>
      </w:r>
      <w:proofErr w:type="spellEnd"/>
      <w:r w:rsidRPr="001D4FCC">
        <w:rPr>
          <w:i/>
          <w:sz w:val="28"/>
          <w:szCs w:val="28"/>
          <w:lang w:val="uk-UA"/>
        </w:rPr>
        <w:t xml:space="preserve"> районного суду м. Суми від 0</w:t>
      </w:r>
      <w:r w:rsidR="00B13426" w:rsidRPr="001D4FCC">
        <w:rPr>
          <w:i/>
          <w:sz w:val="28"/>
          <w:szCs w:val="28"/>
          <w:lang w:val="uk-UA"/>
        </w:rPr>
        <w:t>1.03.2018 р. по справі № 592/3000</w:t>
      </w:r>
      <w:r w:rsidRPr="001D4FCC">
        <w:rPr>
          <w:i/>
          <w:sz w:val="28"/>
          <w:szCs w:val="28"/>
          <w:lang w:val="uk-UA"/>
        </w:rPr>
        <w:t>/18</w:t>
      </w:r>
      <w:r>
        <w:rPr>
          <w:sz w:val="28"/>
          <w:szCs w:val="28"/>
          <w:lang w:val="uk-UA"/>
        </w:rPr>
        <w:t>.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Копія протоколу огляду транспортного засобу від </w:t>
      </w:r>
      <w:r w:rsidR="00B13426" w:rsidRPr="001D4FCC">
        <w:rPr>
          <w:i/>
          <w:sz w:val="28"/>
          <w:szCs w:val="28"/>
          <w:lang w:val="uk-UA"/>
        </w:rPr>
        <w:t>20.03</w:t>
      </w:r>
      <w:r w:rsidRPr="001D4FCC">
        <w:rPr>
          <w:i/>
          <w:sz w:val="28"/>
          <w:szCs w:val="28"/>
          <w:lang w:val="uk-UA"/>
        </w:rPr>
        <w:t>.2018 р</w:t>
      </w:r>
      <w:r>
        <w:rPr>
          <w:sz w:val="28"/>
          <w:szCs w:val="28"/>
          <w:lang w:val="uk-UA"/>
        </w:rPr>
        <w:t>.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Копія протоколу ог</w:t>
      </w:r>
      <w:r w:rsidR="00B13426">
        <w:rPr>
          <w:sz w:val="28"/>
          <w:szCs w:val="28"/>
          <w:lang w:val="uk-UA"/>
        </w:rPr>
        <w:t xml:space="preserve">ляду транспортного засобу від </w:t>
      </w:r>
      <w:r w:rsidR="00B13426" w:rsidRPr="001D4FCC">
        <w:rPr>
          <w:i/>
          <w:sz w:val="28"/>
          <w:szCs w:val="28"/>
          <w:lang w:val="uk-UA"/>
        </w:rPr>
        <w:t>25.03</w:t>
      </w:r>
      <w:r w:rsidRPr="001D4FCC">
        <w:rPr>
          <w:i/>
          <w:sz w:val="28"/>
          <w:szCs w:val="28"/>
          <w:lang w:val="uk-UA"/>
        </w:rPr>
        <w:t>.2018 р</w:t>
      </w:r>
      <w:r>
        <w:rPr>
          <w:sz w:val="28"/>
          <w:szCs w:val="28"/>
          <w:lang w:val="uk-UA"/>
        </w:rPr>
        <w:t>.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Копія страхового акту </w:t>
      </w:r>
      <w:r w:rsidRPr="001D4FCC">
        <w:rPr>
          <w:i/>
          <w:sz w:val="28"/>
          <w:szCs w:val="28"/>
          <w:lang w:val="uk-UA"/>
        </w:rPr>
        <w:t>№ ОЦВ-18-18-1101/1</w:t>
      </w:r>
      <w:r>
        <w:rPr>
          <w:sz w:val="28"/>
          <w:szCs w:val="28"/>
          <w:lang w:val="uk-UA"/>
        </w:rPr>
        <w:t>.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Копія розрахунку страхового відшкодування від </w:t>
      </w:r>
      <w:r w:rsidRPr="001D4FCC">
        <w:rPr>
          <w:i/>
          <w:sz w:val="28"/>
          <w:szCs w:val="28"/>
          <w:lang w:val="uk-UA"/>
        </w:rPr>
        <w:t>06.0</w:t>
      </w:r>
      <w:r w:rsidR="00B13426" w:rsidRPr="001D4FCC">
        <w:rPr>
          <w:i/>
          <w:sz w:val="28"/>
          <w:szCs w:val="28"/>
          <w:lang w:val="uk-UA"/>
        </w:rPr>
        <w:t>4</w:t>
      </w:r>
      <w:r w:rsidRPr="001D4FCC">
        <w:rPr>
          <w:i/>
          <w:sz w:val="28"/>
          <w:szCs w:val="28"/>
          <w:lang w:val="uk-UA"/>
        </w:rPr>
        <w:t>.18 р</w:t>
      </w:r>
      <w:r>
        <w:rPr>
          <w:sz w:val="28"/>
          <w:szCs w:val="28"/>
          <w:lang w:val="uk-UA"/>
        </w:rPr>
        <w:t>.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Копія квитанція про оплату на суму </w:t>
      </w:r>
      <w:r w:rsidRPr="001D4FCC">
        <w:rPr>
          <w:i/>
          <w:sz w:val="28"/>
          <w:szCs w:val="28"/>
          <w:lang w:val="uk-UA"/>
        </w:rPr>
        <w:t>11 651,02</w:t>
      </w:r>
      <w:r>
        <w:rPr>
          <w:sz w:val="28"/>
          <w:szCs w:val="28"/>
          <w:lang w:val="uk-UA"/>
        </w:rPr>
        <w:t>.</w:t>
      </w:r>
    </w:p>
    <w:p w:rsidR="006F2F0B" w:rsidRPr="00545A12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Копія акту виконаних робіт від</w:t>
      </w:r>
      <w:r w:rsidRPr="001D4FCC">
        <w:rPr>
          <w:i/>
          <w:sz w:val="28"/>
          <w:szCs w:val="28"/>
          <w:lang w:val="uk-UA"/>
        </w:rPr>
        <w:t xml:space="preserve"> </w:t>
      </w:r>
      <w:r w:rsidR="00B13426" w:rsidRPr="001D4FCC">
        <w:rPr>
          <w:i/>
          <w:sz w:val="28"/>
          <w:szCs w:val="28"/>
          <w:lang w:val="uk-UA"/>
        </w:rPr>
        <w:t>20</w:t>
      </w:r>
      <w:r w:rsidRPr="001D4FCC">
        <w:rPr>
          <w:i/>
          <w:sz w:val="28"/>
          <w:szCs w:val="28"/>
          <w:lang w:val="uk-UA"/>
        </w:rPr>
        <w:t>.05.2018 р</w:t>
      </w:r>
      <w:r>
        <w:rPr>
          <w:sz w:val="28"/>
          <w:szCs w:val="28"/>
          <w:lang w:val="uk-UA"/>
        </w:rPr>
        <w:t>.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Копія листа </w:t>
      </w:r>
      <w:r w:rsidRPr="001D4FCC">
        <w:rPr>
          <w:i/>
          <w:sz w:val="28"/>
          <w:szCs w:val="28"/>
          <w:lang w:val="uk-UA"/>
        </w:rPr>
        <w:t>НАСК Оранта від 13.06.2018 р</w:t>
      </w:r>
      <w:r>
        <w:rPr>
          <w:sz w:val="28"/>
          <w:szCs w:val="28"/>
          <w:lang w:val="uk-UA"/>
        </w:rPr>
        <w:t>.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Копія договору про надання послуг </w:t>
      </w:r>
      <w:r w:rsidRPr="001D4FCC">
        <w:rPr>
          <w:i/>
          <w:sz w:val="28"/>
          <w:szCs w:val="28"/>
          <w:lang w:val="uk-UA"/>
        </w:rPr>
        <w:t xml:space="preserve">№ 283/02-18 від </w:t>
      </w:r>
      <w:r w:rsidR="00B13426" w:rsidRPr="001D4FCC">
        <w:rPr>
          <w:i/>
          <w:sz w:val="28"/>
          <w:szCs w:val="28"/>
          <w:lang w:val="uk-UA"/>
        </w:rPr>
        <w:t>1</w:t>
      </w:r>
      <w:r w:rsidRPr="001D4FCC">
        <w:rPr>
          <w:i/>
          <w:sz w:val="28"/>
          <w:szCs w:val="28"/>
          <w:lang w:val="uk-UA"/>
        </w:rPr>
        <w:t>9.05.2018 р</w:t>
      </w:r>
      <w:r>
        <w:rPr>
          <w:sz w:val="28"/>
          <w:szCs w:val="28"/>
          <w:lang w:val="uk-UA"/>
        </w:rPr>
        <w:t>.</w:t>
      </w:r>
    </w:p>
    <w:p w:rsidR="006F2F0B" w:rsidRPr="00BD5742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Копія </w:t>
      </w:r>
      <w:r w:rsidR="001D4FCC">
        <w:rPr>
          <w:sz w:val="28"/>
          <w:szCs w:val="28"/>
          <w:lang w:val="uk-UA"/>
        </w:rPr>
        <w:t>чеку про оплату послуг</w:t>
      </w:r>
      <w:r>
        <w:rPr>
          <w:sz w:val="28"/>
          <w:szCs w:val="28"/>
          <w:lang w:val="uk-UA"/>
        </w:rPr>
        <w:t xml:space="preserve"> на суму</w:t>
      </w:r>
      <w:r w:rsidRPr="001D4FCC">
        <w:rPr>
          <w:i/>
          <w:sz w:val="28"/>
          <w:szCs w:val="28"/>
          <w:lang w:val="uk-UA"/>
        </w:rPr>
        <w:t xml:space="preserve"> </w:t>
      </w:r>
      <w:r w:rsidR="00B13426" w:rsidRPr="001D4FCC">
        <w:rPr>
          <w:i/>
          <w:sz w:val="28"/>
          <w:szCs w:val="28"/>
          <w:lang w:val="uk-UA"/>
        </w:rPr>
        <w:t>27000</w:t>
      </w:r>
      <w:r w:rsidRPr="001D4FCC">
        <w:rPr>
          <w:i/>
          <w:sz w:val="28"/>
          <w:szCs w:val="28"/>
          <w:lang w:val="uk-UA"/>
        </w:rPr>
        <w:t xml:space="preserve"> грн</w:t>
      </w:r>
      <w:r>
        <w:rPr>
          <w:sz w:val="28"/>
          <w:szCs w:val="28"/>
          <w:lang w:val="uk-UA"/>
        </w:rPr>
        <w:t>.</w:t>
      </w:r>
    </w:p>
    <w:p w:rsid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Копія позовної заяви з додатками для </w:t>
      </w:r>
      <w:r w:rsidR="00B6025D">
        <w:rPr>
          <w:sz w:val="28"/>
          <w:szCs w:val="28"/>
          <w:lang w:val="uk-UA"/>
        </w:rPr>
        <w:t xml:space="preserve">відповідача та </w:t>
      </w:r>
      <w:r>
        <w:rPr>
          <w:sz w:val="28"/>
          <w:szCs w:val="28"/>
          <w:lang w:val="uk-UA"/>
        </w:rPr>
        <w:t>третьої особи.</w:t>
      </w:r>
    </w:p>
    <w:p w:rsidR="00EB40C7" w:rsidRPr="006F2F0B" w:rsidRDefault="00EB40C7" w:rsidP="006F2F0B">
      <w:pPr>
        <w:pStyle w:val="rvps2"/>
        <w:spacing w:before="0" w:beforeAutospacing="0" w:after="0" w:afterAutospacing="0"/>
        <w:ind w:firstLine="708"/>
        <w:jc w:val="both"/>
        <w:rPr>
          <w:b/>
          <w:bCs/>
        </w:rPr>
      </w:pPr>
    </w:p>
    <w:p w:rsidR="006F2F0B" w:rsidRPr="006F2F0B" w:rsidRDefault="006F2F0B" w:rsidP="006F2F0B">
      <w:pPr>
        <w:pStyle w:val="rvps2"/>
        <w:spacing w:before="0" w:beforeAutospacing="0" w:after="0" w:afterAutospacing="0"/>
        <w:ind w:firstLine="708"/>
        <w:jc w:val="both"/>
        <w:rPr>
          <w:b/>
          <w:bCs/>
        </w:rPr>
      </w:pPr>
    </w:p>
    <w:p w:rsidR="006F2F0B" w:rsidRDefault="006F2F0B" w:rsidP="00A15F2C">
      <w:pPr>
        <w:spacing w:after="0"/>
        <w:jc w:val="center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</w:p>
    <w:p w:rsidR="006F2F0B" w:rsidRDefault="006F2F0B" w:rsidP="00A15F2C">
      <w:pPr>
        <w:spacing w:after="0"/>
        <w:jc w:val="center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</w:p>
    <w:p w:rsidR="00EF5D89" w:rsidRPr="00056BBB" w:rsidRDefault="00EF5D89" w:rsidP="00EF5D89">
      <w:pPr>
        <w:pStyle w:val="a5"/>
        <w:jc w:val="both"/>
        <w:rPr>
          <w:sz w:val="28"/>
          <w:szCs w:val="28"/>
        </w:rPr>
      </w:pPr>
      <w:bookmarkStart w:id="3" w:name="_GoBack"/>
      <w:bookmarkEnd w:id="3"/>
      <w:r w:rsidRPr="00056BBB">
        <w:rPr>
          <w:rStyle w:val="a7"/>
          <w:b/>
          <w:bCs/>
          <w:sz w:val="28"/>
          <w:szCs w:val="28"/>
        </w:rPr>
        <w:t>Дата                               підпис                      Прізвище ім’я та по батькові</w:t>
      </w:r>
    </w:p>
    <w:sectPr w:rsidR="00EF5D89" w:rsidRPr="00056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C441A"/>
    <w:multiLevelType w:val="hybridMultilevel"/>
    <w:tmpl w:val="D11491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701B7"/>
    <w:multiLevelType w:val="hybridMultilevel"/>
    <w:tmpl w:val="11D81070"/>
    <w:lvl w:ilvl="0" w:tplc="EF4613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17A0E"/>
    <w:multiLevelType w:val="hybridMultilevel"/>
    <w:tmpl w:val="39A626B8"/>
    <w:lvl w:ilvl="0" w:tplc="C39481DE">
      <w:start w:val="1"/>
      <w:numFmt w:val="decimal"/>
      <w:lvlText w:val="%1."/>
      <w:lvlJc w:val="left"/>
      <w:pPr>
        <w:ind w:left="149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70"/>
    <w:rsid w:val="0005692A"/>
    <w:rsid w:val="00056BBB"/>
    <w:rsid w:val="00061676"/>
    <w:rsid w:val="00074719"/>
    <w:rsid w:val="00085377"/>
    <w:rsid w:val="00093D6A"/>
    <w:rsid w:val="000C762C"/>
    <w:rsid w:val="00117E5E"/>
    <w:rsid w:val="0015603D"/>
    <w:rsid w:val="00166D2D"/>
    <w:rsid w:val="001914D3"/>
    <w:rsid w:val="001B6C96"/>
    <w:rsid w:val="001D4FCC"/>
    <w:rsid w:val="00204093"/>
    <w:rsid w:val="00210955"/>
    <w:rsid w:val="0021756E"/>
    <w:rsid w:val="002555FF"/>
    <w:rsid w:val="003162A1"/>
    <w:rsid w:val="003172A2"/>
    <w:rsid w:val="003830D2"/>
    <w:rsid w:val="003977FD"/>
    <w:rsid w:val="003A6795"/>
    <w:rsid w:val="003C7BD5"/>
    <w:rsid w:val="003E00ED"/>
    <w:rsid w:val="004B4345"/>
    <w:rsid w:val="004C001E"/>
    <w:rsid w:val="004C6C53"/>
    <w:rsid w:val="004E7703"/>
    <w:rsid w:val="004F45F3"/>
    <w:rsid w:val="00512026"/>
    <w:rsid w:val="005A16EC"/>
    <w:rsid w:val="005D50CB"/>
    <w:rsid w:val="006258C4"/>
    <w:rsid w:val="0062590A"/>
    <w:rsid w:val="00633D6A"/>
    <w:rsid w:val="006340AD"/>
    <w:rsid w:val="00643024"/>
    <w:rsid w:val="00652150"/>
    <w:rsid w:val="00686F25"/>
    <w:rsid w:val="006D6226"/>
    <w:rsid w:val="006E5270"/>
    <w:rsid w:val="006F2F0B"/>
    <w:rsid w:val="00766CD7"/>
    <w:rsid w:val="00786091"/>
    <w:rsid w:val="007920DD"/>
    <w:rsid w:val="007A411E"/>
    <w:rsid w:val="007B6B97"/>
    <w:rsid w:val="007D5995"/>
    <w:rsid w:val="008151E5"/>
    <w:rsid w:val="00836BC0"/>
    <w:rsid w:val="008D432A"/>
    <w:rsid w:val="008D5321"/>
    <w:rsid w:val="00944519"/>
    <w:rsid w:val="00947152"/>
    <w:rsid w:val="009A2F46"/>
    <w:rsid w:val="009C3425"/>
    <w:rsid w:val="009E67B1"/>
    <w:rsid w:val="00A15F2C"/>
    <w:rsid w:val="00A26D0B"/>
    <w:rsid w:val="00A83DF2"/>
    <w:rsid w:val="00AB0798"/>
    <w:rsid w:val="00AC24A2"/>
    <w:rsid w:val="00AF5675"/>
    <w:rsid w:val="00B13426"/>
    <w:rsid w:val="00B5515B"/>
    <w:rsid w:val="00B6025D"/>
    <w:rsid w:val="00B6140E"/>
    <w:rsid w:val="00B66D6E"/>
    <w:rsid w:val="00C17079"/>
    <w:rsid w:val="00C324D8"/>
    <w:rsid w:val="00C32D38"/>
    <w:rsid w:val="00C5231C"/>
    <w:rsid w:val="00C57370"/>
    <w:rsid w:val="00CC2D1D"/>
    <w:rsid w:val="00CE0B93"/>
    <w:rsid w:val="00D01299"/>
    <w:rsid w:val="00D05C5B"/>
    <w:rsid w:val="00D219CE"/>
    <w:rsid w:val="00D249D2"/>
    <w:rsid w:val="00DD4676"/>
    <w:rsid w:val="00E1097E"/>
    <w:rsid w:val="00E23436"/>
    <w:rsid w:val="00E25132"/>
    <w:rsid w:val="00E40C64"/>
    <w:rsid w:val="00E5477A"/>
    <w:rsid w:val="00E66F07"/>
    <w:rsid w:val="00E7481C"/>
    <w:rsid w:val="00EA364C"/>
    <w:rsid w:val="00EB40C7"/>
    <w:rsid w:val="00EB4413"/>
    <w:rsid w:val="00EF5D89"/>
    <w:rsid w:val="00F72A92"/>
    <w:rsid w:val="00F82533"/>
    <w:rsid w:val="00FB1D6A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3305"/>
  <w15:chartTrackingRefBased/>
  <w15:docId w15:val="{A41A4532-6E7C-4294-8396-17EDA47E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2">
    <w:name w:val="rvps2"/>
    <w:basedOn w:val="a"/>
    <w:rsid w:val="00C57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C5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15F2C"/>
    <w:rPr>
      <w:b/>
      <w:bCs/>
    </w:rPr>
  </w:style>
  <w:style w:type="paragraph" w:styleId="a5">
    <w:name w:val="Normal (Web)"/>
    <w:basedOn w:val="a"/>
    <w:uiPriority w:val="99"/>
    <w:unhideWhenUsed/>
    <w:rsid w:val="00156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Hyperlink"/>
    <w:basedOn w:val="a0"/>
    <w:uiPriority w:val="99"/>
    <w:semiHidden/>
    <w:unhideWhenUsed/>
    <w:rsid w:val="0015603D"/>
    <w:rPr>
      <w:color w:val="0000FF"/>
      <w:u w:val="single"/>
    </w:rPr>
  </w:style>
  <w:style w:type="character" w:customStyle="1" w:styleId="rvts9">
    <w:name w:val="rvts9"/>
    <w:basedOn w:val="a0"/>
    <w:rsid w:val="007D5995"/>
  </w:style>
  <w:style w:type="character" w:customStyle="1" w:styleId="rvts46">
    <w:name w:val="rvts46"/>
    <w:basedOn w:val="a0"/>
    <w:rsid w:val="007D599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D59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7D5995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D59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7D5995"/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styleId="a7">
    <w:name w:val="Emphasis"/>
    <w:basedOn w:val="a0"/>
    <w:uiPriority w:val="20"/>
    <w:qFormat/>
    <w:rsid w:val="00C324D8"/>
    <w:rPr>
      <w:i/>
      <w:iCs/>
    </w:rPr>
  </w:style>
  <w:style w:type="paragraph" w:styleId="a8">
    <w:name w:val="List Paragraph"/>
    <w:basedOn w:val="a"/>
    <w:uiPriority w:val="34"/>
    <w:qFormat/>
    <w:rsid w:val="00A26D0B"/>
    <w:pPr>
      <w:ind w:left="720"/>
      <w:contextualSpacing/>
    </w:pPr>
  </w:style>
  <w:style w:type="character" w:customStyle="1" w:styleId="rvts78">
    <w:name w:val="rvts78"/>
    <w:basedOn w:val="a0"/>
    <w:rsid w:val="00766CD7"/>
  </w:style>
  <w:style w:type="character" w:customStyle="1" w:styleId="rvts0">
    <w:name w:val="rvts0"/>
    <w:basedOn w:val="a0"/>
    <w:rsid w:val="00766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tocol.ua/ua/tsivilniy_kodeks_ukraini_stattya_119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5127</Words>
  <Characters>2923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Білан Станіслав Петрович</dc:creator>
  <cp:keywords/>
  <dc:description/>
  <cp:lastModifiedBy>Кальченко Ігор Володимирович</cp:lastModifiedBy>
  <cp:revision>2</cp:revision>
  <dcterms:created xsi:type="dcterms:W3CDTF">2018-11-22T13:08:00Z</dcterms:created>
  <dcterms:modified xsi:type="dcterms:W3CDTF">2018-11-22T13:08:00Z</dcterms:modified>
</cp:coreProperties>
</file>