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F47" w:rsidRDefault="00B82F47" w:rsidP="00B82F47">
      <w:pPr>
        <w:rPr>
          <w:rFonts w:ascii="Times New Roman" w:hAnsi="Times New Roman" w:cs="Times New Roman"/>
          <w:i/>
          <w:sz w:val="24"/>
          <w:szCs w:val="24"/>
        </w:rPr>
      </w:pPr>
      <w:r w:rsidRPr="006174D5">
        <w:rPr>
          <w:rFonts w:ascii="Times New Roman" w:hAnsi="Times New Roman" w:cs="Times New Roman"/>
          <w:i/>
          <w:sz w:val="24"/>
          <w:szCs w:val="24"/>
          <w:u w:val="single"/>
        </w:rPr>
        <w:t>Все що виділ</w:t>
      </w:r>
      <w:r>
        <w:rPr>
          <w:rFonts w:ascii="Times New Roman" w:hAnsi="Times New Roman" w:cs="Times New Roman"/>
          <w:i/>
          <w:sz w:val="24"/>
          <w:szCs w:val="24"/>
          <w:u w:val="single"/>
        </w:rPr>
        <w:t>ене курсивом необхідно видалити при заповненні заяви.</w:t>
      </w:r>
    </w:p>
    <w:p w:rsidR="0090696B" w:rsidRDefault="00B82F47" w:rsidP="00B82F47">
      <w:pPr>
        <w:jc w:val="both"/>
        <w:rPr>
          <w:rFonts w:ascii="Times New Roman" w:hAnsi="Times New Roman" w:cs="Times New Roman"/>
          <w:i/>
          <w:sz w:val="24"/>
          <w:szCs w:val="24"/>
        </w:rPr>
      </w:pPr>
      <w:r>
        <w:rPr>
          <w:rFonts w:ascii="Times New Roman" w:hAnsi="Times New Roman" w:cs="Times New Roman"/>
          <w:i/>
          <w:sz w:val="24"/>
          <w:szCs w:val="24"/>
        </w:rPr>
        <w:t>Позовна з</w:t>
      </w:r>
      <w:r w:rsidRPr="00D2310E">
        <w:rPr>
          <w:rFonts w:ascii="Times New Roman" w:hAnsi="Times New Roman" w:cs="Times New Roman"/>
          <w:i/>
          <w:sz w:val="24"/>
          <w:szCs w:val="24"/>
        </w:rPr>
        <w:t xml:space="preserve">аява </w:t>
      </w:r>
      <w:r w:rsidRPr="00B82F47">
        <w:rPr>
          <w:rFonts w:ascii="Times New Roman" w:hAnsi="Times New Roman" w:cs="Times New Roman"/>
          <w:i/>
          <w:sz w:val="24"/>
          <w:szCs w:val="24"/>
        </w:rPr>
        <w:t>про стягнення грошових коштів невиплачених при звільненні</w:t>
      </w:r>
      <w:r w:rsidRPr="00D2310E">
        <w:rPr>
          <w:rFonts w:ascii="Times New Roman" w:hAnsi="Times New Roman" w:cs="Times New Roman"/>
          <w:i/>
          <w:sz w:val="24"/>
          <w:szCs w:val="24"/>
        </w:rPr>
        <w:t xml:space="preserve"> подається</w:t>
      </w:r>
      <w:r>
        <w:rPr>
          <w:rFonts w:ascii="Times New Roman" w:hAnsi="Times New Roman" w:cs="Times New Roman"/>
          <w:i/>
          <w:sz w:val="24"/>
          <w:szCs w:val="24"/>
        </w:rPr>
        <w:t xml:space="preserve"> до суду за </w:t>
      </w:r>
      <w:r w:rsidR="0090696B">
        <w:rPr>
          <w:rFonts w:ascii="Times New Roman" w:hAnsi="Times New Roman" w:cs="Times New Roman"/>
          <w:i/>
          <w:sz w:val="24"/>
          <w:szCs w:val="24"/>
        </w:rPr>
        <w:t>вибором позивача</w:t>
      </w:r>
      <w:r>
        <w:rPr>
          <w:rFonts w:ascii="Times New Roman" w:hAnsi="Times New Roman" w:cs="Times New Roman"/>
          <w:i/>
          <w:sz w:val="24"/>
          <w:szCs w:val="24"/>
        </w:rPr>
        <w:t xml:space="preserve">. </w:t>
      </w:r>
    </w:p>
    <w:p w:rsidR="00B82F47" w:rsidRDefault="00B82F47" w:rsidP="00B82F47">
      <w:pPr>
        <w:jc w:val="both"/>
        <w:rPr>
          <w:rFonts w:ascii="Times New Roman" w:hAnsi="Times New Roman" w:cs="Times New Roman"/>
          <w:i/>
          <w:sz w:val="24"/>
          <w:szCs w:val="24"/>
        </w:rPr>
      </w:pPr>
      <w:r>
        <w:rPr>
          <w:rFonts w:ascii="Times New Roman" w:hAnsi="Times New Roman" w:cs="Times New Roman"/>
          <w:i/>
          <w:sz w:val="24"/>
          <w:szCs w:val="24"/>
        </w:rPr>
        <w:t>Позовна з</w:t>
      </w:r>
      <w:r w:rsidRPr="00D2310E">
        <w:rPr>
          <w:rFonts w:ascii="Times New Roman" w:hAnsi="Times New Roman" w:cs="Times New Roman"/>
          <w:i/>
          <w:sz w:val="24"/>
          <w:szCs w:val="24"/>
        </w:rPr>
        <w:t xml:space="preserve">аява </w:t>
      </w:r>
      <w:r w:rsidRPr="00B82F47">
        <w:rPr>
          <w:rFonts w:ascii="Times New Roman" w:hAnsi="Times New Roman" w:cs="Times New Roman"/>
          <w:i/>
          <w:sz w:val="24"/>
          <w:szCs w:val="24"/>
        </w:rPr>
        <w:t>про стягнення грошових коштів невиплачених при звільненні</w:t>
      </w:r>
      <w:r>
        <w:rPr>
          <w:rFonts w:ascii="Times New Roman" w:hAnsi="Times New Roman" w:cs="Times New Roman"/>
          <w:i/>
          <w:sz w:val="24"/>
          <w:szCs w:val="24"/>
        </w:rPr>
        <w:t xml:space="preserve"> подається до суду без сплати судового збору.</w:t>
      </w:r>
    </w:p>
    <w:p w:rsidR="005F25E4" w:rsidRPr="005F25E4" w:rsidRDefault="005F25E4" w:rsidP="00B82F47">
      <w:pPr>
        <w:jc w:val="both"/>
        <w:rPr>
          <w:rFonts w:ascii="Times New Roman" w:hAnsi="Times New Roman" w:cs="Times New Roman"/>
          <w:i/>
          <w:sz w:val="24"/>
          <w:szCs w:val="24"/>
        </w:rPr>
      </w:pPr>
      <w:r>
        <w:rPr>
          <w:rFonts w:ascii="Times New Roman" w:hAnsi="Times New Roman" w:cs="Times New Roman"/>
          <w:i/>
          <w:sz w:val="24"/>
          <w:szCs w:val="24"/>
        </w:rPr>
        <w:t>Позовна з</w:t>
      </w:r>
      <w:r w:rsidRPr="00D2310E">
        <w:rPr>
          <w:rFonts w:ascii="Times New Roman" w:hAnsi="Times New Roman" w:cs="Times New Roman"/>
          <w:i/>
          <w:sz w:val="24"/>
          <w:szCs w:val="24"/>
        </w:rPr>
        <w:t xml:space="preserve">аява </w:t>
      </w:r>
      <w:r w:rsidRPr="00B82F47">
        <w:rPr>
          <w:rFonts w:ascii="Times New Roman" w:hAnsi="Times New Roman" w:cs="Times New Roman"/>
          <w:i/>
          <w:sz w:val="24"/>
          <w:szCs w:val="24"/>
        </w:rPr>
        <w:t>про стягнення грошових коштів невиплачених при звільненні</w:t>
      </w:r>
      <w:r>
        <w:rPr>
          <w:rFonts w:ascii="Times New Roman" w:hAnsi="Times New Roman" w:cs="Times New Roman"/>
          <w:i/>
          <w:sz w:val="24"/>
          <w:szCs w:val="24"/>
          <w:lang w:val="ru-RU"/>
        </w:rPr>
        <w:t xml:space="preserve"> в</w:t>
      </w:r>
      <w:r>
        <w:rPr>
          <w:rFonts w:ascii="Times New Roman" w:hAnsi="Times New Roman" w:cs="Times New Roman"/>
          <w:i/>
          <w:sz w:val="24"/>
          <w:szCs w:val="24"/>
        </w:rPr>
        <w:t xml:space="preserve">ідповідно до </w:t>
      </w:r>
      <w:r w:rsidR="001330AB">
        <w:rPr>
          <w:rFonts w:ascii="Times New Roman" w:hAnsi="Times New Roman" w:cs="Times New Roman"/>
          <w:i/>
          <w:sz w:val="24"/>
          <w:szCs w:val="24"/>
        </w:rPr>
        <w:t xml:space="preserve">  </w:t>
      </w:r>
      <w:r w:rsidR="0090696B">
        <w:rPr>
          <w:rFonts w:ascii="Times New Roman" w:hAnsi="Times New Roman" w:cs="Times New Roman"/>
          <w:i/>
          <w:sz w:val="24"/>
          <w:szCs w:val="24"/>
        </w:rPr>
        <w:t xml:space="preserve">    </w:t>
      </w:r>
      <w:r>
        <w:rPr>
          <w:rFonts w:ascii="Times New Roman" w:hAnsi="Times New Roman" w:cs="Times New Roman"/>
          <w:i/>
          <w:sz w:val="24"/>
          <w:szCs w:val="24"/>
        </w:rPr>
        <w:t>ст. 274 ЦПК України розглядається в порядку спрощеного провадження.</w:t>
      </w:r>
    </w:p>
    <w:p w:rsidR="00B82F47" w:rsidRDefault="00B82F47" w:rsidP="00B82F47">
      <w:pPr>
        <w:rPr>
          <w:rFonts w:ascii="Times New Roman" w:hAnsi="Times New Roman" w:cs="Times New Roman"/>
          <w:i/>
          <w:sz w:val="24"/>
          <w:szCs w:val="24"/>
        </w:rPr>
      </w:pPr>
    </w:p>
    <w:p w:rsidR="00B82F47" w:rsidRDefault="00B82F47" w:rsidP="00B82F47">
      <w:pPr>
        <w:spacing w:after="0" w:line="240" w:lineRule="auto"/>
        <w:rPr>
          <w:rFonts w:ascii="Times New Roman" w:hAnsi="Times New Roman" w:cs="Times New Roman"/>
          <w:b/>
          <w:bCs/>
          <w:sz w:val="26"/>
          <w:szCs w:val="26"/>
          <w:lang w:eastAsia="ru-RU"/>
        </w:rPr>
      </w:pPr>
      <w:r w:rsidRPr="00937CD0">
        <w:rPr>
          <w:rFonts w:ascii="Times New Roman" w:hAnsi="Times New Roman" w:cs="Times New Roman"/>
          <w:b/>
          <w:bCs/>
          <w:sz w:val="26"/>
          <w:szCs w:val="26"/>
          <w:lang w:eastAsia="ru-RU"/>
        </w:rPr>
        <w:t xml:space="preserve">                                                                                                                                    </w:t>
      </w:r>
      <w:r>
        <w:rPr>
          <w:rFonts w:ascii="Times New Roman" w:hAnsi="Times New Roman" w:cs="Times New Roman"/>
          <w:b/>
          <w:bCs/>
          <w:sz w:val="26"/>
          <w:szCs w:val="26"/>
          <w:lang w:eastAsia="ru-RU"/>
        </w:rPr>
        <w:t xml:space="preserve">                  </w:t>
      </w:r>
    </w:p>
    <w:p w:rsidR="00B82F47" w:rsidRPr="00B2757A" w:rsidRDefault="00B82F47" w:rsidP="00B82F47">
      <w:pPr>
        <w:spacing w:after="0" w:line="240" w:lineRule="auto"/>
        <w:rPr>
          <w:rFonts w:ascii="Times New Roman" w:hAnsi="Times New Roman" w:cs="Times New Roman"/>
          <w:b/>
          <w:bCs/>
          <w:i/>
          <w:sz w:val="26"/>
          <w:szCs w:val="26"/>
          <w:lang w:eastAsia="ru-RU"/>
        </w:rPr>
      </w:pPr>
      <w:r>
        <w:rPr>
          <w:rFonts w:ascii="Times New Roman" w:hAnsi="Times New Roman" w:cs="Times New Roman"/>
          <w:b/>
          <w:bCs/>
          <w:sz w:val="26"/>
          <w:szCs w:val="26"/>
          <w:lang w:eastAsia="ru-RU"/>
        </w:rPr>
        <w:t xml:space="preserve">                                                                            </w:t>
      </w:r>
      <w:r w:rsidRPr="00B2757A">
        <w:rPr>
          <w:rFonts w:ascii="Times New Roman" w:hAnsi="Times New Roman" w:cs="Times New Roman"/>
          <w:b/>
          <w:bCs/>
          <w:i/>
          <w:sz w:val="26"/>
          <w:szCs w:val="26"/>
          <w:lang w:eastAsia="ru-RU"/>
        </w:rPr>
        <w:t>Зарічний районний суд м. Суми</w:t>
      </w:r>
    </w:p>
    <w:p w:rsidR="00B82F47" w:rsidRDefault="00B82F47" w:rsidP="00B82F47">
      <w:pPr>
        <w:spacing w:after="0" w:line="240" w:lineRule="auto"/>
        <w:rPr>
          <w:rFonts w:ascii="Times New Roman" w:hAnsi="Times New Roman" w:cs="Times New Roman"/>
          <w:i/>
          <w:sz w:val="24"/>
          <w:szCs w:val="24"/>
        </w:rPr>
      </w:pPr>
      <w:r w:rsidRPr="00B2757A">
        <w:rPr>
          <w:rFonts w:ascii="Times New Roman" w:hAnsi="Times New Roman" w:cs="Times New Roman"/>
          <w:i/>
          <w:sz w:val="26"/>
          <w:szCs w:val="26"/>
          <w:lang w:eastAsia="ru-RU"/>
        </w:rPr>
        <w:t xml:space="preserve">                                                                            40030, м. Суми, вул. Академічна, 13</w:t>
      </w:r>
      <w:r w:rsidRPr="00B2757A">
        <w:rPr>
          <w:rFonts w:ascii="Times New Roman" w:hAnsi="Times New Roman" w:cs="Times New Roman"/>
          <w:b/>
          <w:bCs/>
          <w:i/>
          <w:sz w:val="26"/>
          <w:szCs w:val="26"/>
          <w:lang w:eastAsia="ru-RU"/>
        </w:rPr>
        <w:br/>
      </w:r>
      <w:r w:rsidRPr="00B2757A">
        <w:rPr>
          <w:rFonts w:ascii="Times New Roman" w:hAnsi="Times New Roman" w:cs="Times New Roman"/>
          <w:b/>
          <w:bCs/>
          <w:i/>
          <w:sz w:val="26"/>
          <w:szCs w:val="26"/>
          <w:lang w:eastAsia="ru-RU"/>
        </w:rPr>
        <w:br/>
        <w:t xml:space="preserve">                                                                            </w:t>
      </w:r>
      <w:r>
        <w:rPr>
          <w:rFonts w:ascii="Times New Roman" w:hAnsi="Times New Roman" w:cs="Times New Roman"/>
          <w:b/>
          <w:bCs/>
          <w:sz w:val="26"/>
          <w:szCs w:val="26"/>
          <w:lang w:val="ru-RU" w:eastAsia="ru-RU"/>
        </w:rPr>
        <w:t>Позивач</w:t>
      </w:r>
      <w:r w:rsidRPr="00B2757A">
        <w:rPr>
          <w:rFonts w:ascii="Times New Roman" w:hAnsi="Times New Roman" w:cs="Times New Roman"/>
          <w:b/>
          <w:bCs/>
          <w:sz w:val="26"/>
          <w:szCs w:val="26"/>
          <w:lang w:eastAsia="ru-RU"/>
        </w:rPr>
        <w:t>:</w:t>
      </w:r>
      <w:r w:rsidRPr="00B2757A">
        <w:rPr>
          <w:rFonts w:ascii="Times New Roman" w:hAnsi="Times New Roman" w:cs="Times New Roman"/>
          <w:b/>
          <w:bCs/>
          <w:i/>
          <w:sz w:val="26"/>
          <w:szCs w:val="26"/>
          <w:lang w:eastAsia="ru-RU"/>
        </w:rPr>
        <w:t xml:space="preserve"> </w:t>
      </w:r>
      <w:r>
        <w:rPr>
          <w:rFonts w:ascii="Times New Roman" w:hAnsi="Times New Roman" w:cs="Times New Roman"/>
          <w:b/>
          <w:bCs/>
          <w:i/>
          <w:sz w:val="26"/>
          <w:szCs w:val="26"/>
          <w:lang w:val="ru-RU" w:eastAsia="ru-RU"/>
        </w:rPr>
        <w:t xml:space="preserve">(Прізвище, </w:t>
      </w:r>
      <w:r w:rsidRPr="00854AF2">
        <w:rPr>
          <w:rFonts w:ascii="Times New Roman" w:hAnsi="Times New Roman" w:cs="Times New Roman"/>
          <w:b/>
          <w:bCs/>
          <w:i/>
          <w:sz w:val="26"/>
          <w:szCs w:val="26"/>
          <w:lang w:eastAsia="ru-RU"/>
        </w:rPr>
        <w:t>ім’я</w:t>
      </w:r>
      <w:r>
        <w:rPr>
          <w:rFonts w:ascii="Times New Roman" w:hAnsi="Times New Roman" w:cs="Times New Roman"/>
          <w:b/>
          <w:bCs/>
          <w:i/>
          <w:sz w:val="26"/>
          <w:szCs w:val="26"/>
          <w:lang w:val="ru-RU" w:eastAsia="ru-RU"/>
        </w:rPr>
        <w:t>, по батькові)</w:t>
      </w:r>
      <w:r w:rsidRPr="00B2757A">
        <w:rPr>
          <w:rFonts w:ascii="Times New Roman" w:hAnsi="Times New Roman" w:cs="Times New Roman"/>
          <w:b/>
          <w:bCs/>
          <w:i/>
          <w:sz w:val="26"/>
          <w:szCs w:val="26"/>
          <w:lang w:eastAsia="ru-RU"/>
        </w:rPr>
        <w:br/>
        <w:t xml:space="preserve">                                                                            </w:t>
      </w:r>
      <w:r w:rsidRPr="00B2757A">
        <w:rPr>
          <w:rFonts w:ascii="Times New Roman" w:hAnsi="Times New Roman" w:cs="Times New Roman"/>
          <w:i/>
          <w:sz w:val="26"/>
          <w:szCs w:val="26"/>
          <w:lang w:eastAsia="ru-RU"/>
        </w:rPr>
        <w:t xml:space="preserve">м. Суми, вул. </w:t>
      </w:r>
      <w:r>
        <w:rPr>
          <w:rFonts w:ascii="Times New Roman" w:hAnsi="Times New Roman" w:cs="Times New Roman"/>
          <w:i/>
          <w:sz w:val="26"/>
          <w:szCs w:val="26"/>
          <w:lang w:eastAsia="ru-RU"/>
        </w:rPr>
        <w:t>_____________________</w:t>
      </w:r>
      <w:r w:rsidRPr="00B2757A">
        <w:rPr>
          <w:rFonts w:ascii="Times New Roman" w:hAnsi="Times New Roman" w:cs="Times New Roman"/>
          <w:i/>
          <w:sz w:val="26"/>
          <w:szCs w:val="26"/>
          <w:lang w:eastAsia="ru-RU"/>
        </w:rPr>
        <w:t>,</w:t>
      </w:r>
      <w:r w:rsidRPr="00B2757A">
        <w:rPr>
          <w:rFonts w:ascii="Times New Roman" w:hAnsi="Times New Roman" w:cs="Times New Roman"/>
          <w:i/>
          <w:sz w:val="26"/>
          <w:szCs w:val="26"/>
          <w:lang w:eastAsia="ru-RU"/>
        </w:rPr>
        <w:br/>
        <w:t xml:space="preserve">                                                                            буд. </w:t>
      </w:r>
      <w:r>
        <w:rPr>
          <w:rFonts w:ascii="Times New Roman" w:hAnsi="Times New Roman" w:cs="Times New Roman"/>
          <w:i/>
          <w:sz w:val="26"/>
          <w:szCs w:val="26"/>
          <w:lang w:eastAsia="ru-RU"/>
        </w:rPr>
        <w:t>___, кв. _____</w:t>
      </w:r>
      <w:r w:rsidRPr="00B2757A">
        <w:rPr>
          <w:rFonts w:ascii="Times New Roman" w:hAnsi="Times New Roman" w:cs="Times New Roman"/>
          <w:i/>
          <w:sz w:val="26"/>
          <w:szCs w:val="26"/>
          <w:lang w:eastAsia="ru-RU"/>
        </w:rPr>
        <w:br/>
      </w:r>
      <w:r>
        <w:rPr>
          <w:rFonts w:ascii="Times New Roman" w:hAnsi="Times New Roman" w:cs="Times New Roman"/>
          <w:i/>
          <w:sz w:val="24"/>
          <w:szCs w:val="24"/>
        </w:rPr>
        <w:t xml:space="preserve">                                                                                  </w:t>
      </w:r>
      <w:r w:rsidRPr="00D2310E">
        <w:rPr>
          <w:rFonts w:ascii="Times New Roman" w:hAnsi="Times New Roman" w:cs="Times New Roman"/>
          <w:i/>
          <w:sz w:val="24"/>
          <w:szCs w:val="24"/>
        </w:rPr>
        <w:t xml:space="preserve">Реєстраційний номер облікової картки </w:t>
      </w:r>
      <w:r>
        <w:rPr>
          <w:rFonts w:ascii="Times New Roman" w:hAnsi="Times New Roman" w:cs="Times New Roman"/>
          <w:i/>
          <w:sz w:val="24"/>
          <w:szCs w:val="24"/>
        </w:rPr>
        <w:t xml:space="preserve">     </w:t>
      </w:r>
    </w:p>
    <w:p w:rsidR="00B82F47" w:rsidRDefault="00B82F47" w:rsidP="00B82F47">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                                                                                  </w:t>
      </w:r>
      <w:r w:rsidRPr="00D2310E">
        <w:rPr>
          <w:rFonts w:ascii="Times New Roman" w:hAnsi="Times New Roman" w:cs="Times New Roman"/>
          <w:i/>
          <w:sz w:val="24"/>
          <w:szCs w:val="24"/>
        </w:rPr>
        <w:t>платника податків</w:t>
      </w:r>
      <w:r>
        <w:rPr>
          <w:rFonts w:ascii="Times New Roman" w:hAnsi="Times New Roman" w:cs="Times New Roman"/>
          <w:i/>
          <w:sz w:val="24"/>
          <w:szCs w:val="24"/>
        </w:rPr>
        <w:t>(РНОКПП)</w:t>
      </w:r>
      <w:r w:rsidRPr="00D2310E">
        <w:rPr>
          <w:rFonts w:ascii="Times New Roman" w:hAnsi="Times New Roman" w:cs="Times New Roman"/>
          <w:i/>
          <w:sz w:val="24"/>
          <w:szCs w:val="24"/>
        </w:rPr>
        <w:t xml:space="preserve"> або серія та </w:t>
      </w:r>
      <w:r>
        <w:rPr>
          <w:rFonts w:ascii="Times New Roman" w:hAnsi="Times New Roman" w:cs="Times New Roman"/>
          <w:i/>
          <w:sz w:val="24"/>
          <w:szCs w:val="24"/>
        </w:rPr>
        <w:t xml:space="preserve"> </w:t>
      </w:r>
    </w:p>
    <w:p w:rsidR="00B82F47" w:rsidRDefault="00B82F47" w:rsidP="00B82F47">
      <w:pPr>
        <w:spacing w:after="0" w:line="240" w:lineRule="auto"/>
        <w:rPr>
          <w:rFonts w:ascii="Times New Roman" w:hAnsi="Times New Roman" w:cs="Times New Roman"/>
          <w:i/>
          <w:sz w:val="26"/>
          <w:szCs w:val="26"/>
          <w:lang w:val="ru-RU" w:eastAsia="ru-RU"/>
        </w:rPr>
      </w:pPr>
      <w:r>
        <w:rPr>
          <w:rFonts w:ascii="Times New Roman" w:hAnsi="Times New Roman" w:cs="Times New Roman"/>
          <w:i/>
          <w:sz w:val="24"/>
          <w:szCs w:val="24"/>
        </w:rPr>
        <w:t xml:space="preserve">                                                                                  </w:t>
      </w:r>
      <w:r w:rsidRPr="00D2310E">
        <w:rPr>
          <w:rFonts w:ascii="Times New Roman" w:hAnsi="Times New Roman" w:cs="Times New Roman"/>
          <w:i/>
          <w:sz w:val="24"/>
          <w:szCs w:val="24"/>
        </w:rPr>
        <w:t>номер паспорта</w:t>
      </w:r>
      <w:r>
        <w:rPr>
          <w:rFonts w:ascii="Times New Roman" w:hAnsi="Times New Roman" w:cs="Times New Roman"/>
          <w:i/>
          <w:sz w:val="24"/>
          <w:szCs w:val="24"/>
        </w:rPr>
        <w:t>____________________</w:t>
      </w:r>
      <w:r w:rsidRPr="00B2757A">
        <w:rPr>
          <w:rFonts w:ascii="Times New Roman" w:hAnsi="Times New Roman" w:cs="Times New Roman"/>
          <w:i/>
          <w:sz w:val="26"/>
          <w:szCs w:val="26"/>
          <w:lang w:val="ru-RU" w:eastAsia="ru-RU"/>
        </w:rPr>
        <w:t xml:space="preserve">                                                                            </w:t>
      </w:r>
    </w:p>
    <w:p w:rsidR="00B82F47" w:rsidRDefault="00B82F47" w:rsidP="00B82F47">
      <w:pPr>
        <w:spacing w:after="0" w:line="240" w:lineRule="auto"/>
        <w:rPr>
          <w:rFonts w:ascii="Times New Roman" w:hAnsi="Times New Roman" w:cs="Times New Roman"/>
          <w:i/>
          <w:sz w:val="26"/>
          <w:szCs w:val="26"/>
          <w:lang w:eastAsia="ru-RU"/>
        </w:rPr>
      </w:pPr>
      <w:r>
        <w:rPr>
          <w:rFonts w:ascii="Times New Roman" w:hAnsi="Times New Roman" w:cs="Times New Roman"/>
          <w:i/>
          <w:sz w:val="26"/>
          <w:szCs w:val="26"/>
          <w:lang w:val="ru-RU" w:eastAsia="ru-RU"/>
        </w:rPr>
        <w:t xml:space="preserve">                                                                            </w:t>
      </w:r>
      <w:r w:rsidRPr="00B2757A">
        <w:rPr>
          <w:rFonts w:ascii="Times New Roman" w:hAnsi="Times New Roman" w:cs="Times New Roman"/>
          <w:i/>
          <w:sz w:val="26"/>
          <w:szCs w:val="26"/>
          <w:lang w:val="en-US" w:eastAsia="ru-RU"/>
        </w:rPr>
        <w:t>E</w:t>
      </w:r>
      <w:r w:rsidRPr="00B2757A">
        <w:rPr>
          <w:rFonts w:ascii="Times New Roman" w:hAnsi="Times New Roman" w:cs="Times New Roman"/>
          <w:i/>
          <w:sz w:val="26"/>
          <w:szCs w:val="26"/>
          <w:lang w:val="ru-RU" w:eastAsia="ru-RU"/>
        </w:rPr>
        <w:t>-</w:t>
      </w:r>
      <w:r w:rsidRPr="00B2757A">
        <w:rPr>
          <w:rFonts w:ascii="Times New Roman" w:hAnsi="Times New Roman" w:cs="Times New Roman"/>
          <w:i/>
          <w:sz w:val="26"/>
          <w:szCs w:val="26"/>
          <w:lang w:val="en-US" w:eastAsia="ru-RU"/>
        </w:rPr>
        <w:t>mail</w:t>
      </w:r>
      <w:r w:rsidRPr="00B2757A">
        <w:rPr>
          <w:rFonts w:ascii="Times New Roman" w:hAnsi="Times New Roman" w:cs="Times New Roman"/>
          <w:i/>
          <w:sz w:val="26"/>
          <w:szCs w:val="26"/>
          <w:lang w:val="ru-RU" w:eastAsia="ru-RU"/>
        </w:rPr>
        <w:t xml:space="preserve">: </w:t>
      </w:r>
      <w:r>
        <w:rPr>
          <w:rFonts w:ascii="Times New Roman" w:hAnsi="Times New Roman" w:cs="Times New Roman"/>
          <w:i/>
          <w:sz w:val="26"/>
          <w:szCs w:val="26"/>
          <w:lang w:eastAsia="ru-RU"/>
        </w:rPr>
        <w:t>_________________________</w:t>
      </w:r>
      <w:r w:rsidRPr="00B2757A">
        <w:rPr>
          <w:rFonts w:ascii="Times New Roman" w:hAnsi="Times New Roman" w:cs="Times New Roman"/>
          <w:i/>
          <w:sz w:val="26"/>
          <w:szCs w:val="26"/>
          <w:lang w:eastAsia="ru-RU"/>
        </w:rPr>
        <w:t xml:space="preserve">                                                                           </w:t>
      </w:r>
      <w:r>
        <w:rPr>
          <w:rFonts w:ascii="Times New Roman" w:hAnsi="Times New Roman" w:cs="Times New Roman"/>
          <w:i/>
          <w:sz w:val="26"/>
          <w:szCs w:val="26"/>
          <w:lang w:eastAsia="ru-RU"/>
        </w:rPr>
        <w:t xml:space="preserve">    </w:t>
      </w:r>
    </w:p>
    <w:p w:rsidR="00B82F47" w:rsidRPr="00B2757A" w:rsidRDefault="00B82F47" w:rsidP="00B82F47">
      <w:pPr>
        <w:spacing w:after="0" w:line="240" w:lineRule="auto"/>
        <w:rPr>
          <w:rFonts w:ascii="Times New Roman" w:hAnsi="Times New Roman" w:cs="Times New Roman"/>
          <w:i/>
          <w:sz w:val="26"/>
          <w:szCs w:val="26"/>
          <w:lang w:eastAsia="ru-RU"/>
        </w:rPr>
      </w:pPr>
      <w:r>
        <w:rPr>
          <w:rFonts w:ascii="Times New Roman" w:hAnsi="Times New Roman" w:cs="Times New Roman"/>
          <w:i/>
          <w:sz w:val="26"/>
          <w:szCs w:val="26"/>
          <w:lang w:eastAsia="ru-RU"/>
        </w:rPr>
        <w:t xml:space="preserve">                                                                            </w:t>
      </w:r>
      <w:r w:rsidRPr="00B2757A">
        <w:rPr>
          <w:rFonts w:ascii="Times New Roman" w:hAnsi="Times New Roman" w:cs="Times New Roman"/>
          <w:i/>
          <w:sz w:val="26"/>
          <w:szCs w:val="26"/>
          <w:lang w:eastAsia="ru-RU"/>
        </w:rPr>
        <w:t xml:space="preserve">тел. </w:t>
      </w:r>
      <w:r>
        <w:rPr>
          <w:rFonts w:ascii="Times New Roman" w:hAnsi="Times New Roman" w:cs="Times New Roman"/>
          <w:i/>
          <w:sz w:val="26"/>
          <w:szCs w:val="26"/>
          <w:lang w:eastAsia="ru-RU"/>
        </w:rPr>
        <w:t>___________________________</w:t>
      </w:r>
      <w:r w:rsidRPr="00B2757A">
        <w:rPr>
          <w:rFonts w:ascii="Times New Roman" w:hAnsi="Times New Roman" w:cs="Times New Roman"/>
          <w:b/>
          <w:bCs/>
          <w:i/>
          <w:sz w:val="26"/>
          <w:szCs w:val="26"/>
          <w:lang w:eastAsia="ru-RU"/>
        </w:rPr>
        <w:br/>
      </w:r>
      <w:r w:rsidRPr="00B2757A">
        <w:rPr>
          <w:rFonts w:ascii="Times New Roman" w:hAnsi="Times New Roman" w:cs="Times New Roman"/>
          <w:b/>
          <w:bCs/>
          <w:i/>
          <w:sz w:val="26"/>
          <w:szCs w:val="26"/>
          <w:lang w:eastAsia="ru-RU"/>
        </w:rPr>
        <w:br/>
        <w:t xml:space="preserve">                                 </w:t>
      </w:r>
      <w:r>
        <w:rPr>
          <w:rFonts w:ascii="Times New Roman" w:hAnsi="Times New Roman" w:cs="Times New Roman"/>
          <w:b/>
          <w:bCs/>
          <w:i/>
          <w:sz w:val="26"/>
          <w:szCs w:val="26"/>
          <w:lang w:eastAsia="ru-RU"/>
        </w:rPr>
        <w:t xml:space="preserve">              </w:t>
      </w:r>
      <w:r w:rsidRPr="00B2757A">
        <w:rPr>
          <w:rFonts w:ascii="Times New Roman" w:hAnsi="Times New Roman" w:cs="Times New Roman"/>
          <w:b/>
          <w:bCs/>
          <w:i/>
          <w:sz w:val="26"/>
          <w:szCs w:val="26"/>
          <w:lang w:eastAsia="ru-RU"/>
        </w:rPr>
        <w:t xml:space="preserve"> </w:t>
      </w:r>
      <w:r w:rsidRPr="00854AF2">
        <w:rPr>
          <w:rFonts w:ascii="Times New Roman" w:hAnsi="Times New Roman" w:cs="Times New Roman"/>
          <w:b/>
          <w:bCs/>
          <w:sz w:val="26"/>
          <w:szCs w:val="26"/>
          <w:u w:val="single"/>
          <w:lang w:val="ru-RU" w:eastAsia="ru-RU"/>
        </w:rPr>
        <w:t>(Приклад)</w:t>
      </w:r>
      <w:r w:rsidRPr="00B2757A">
        <w:rPr>
          <w:rFonts w:ascii="Times New Roman" w:hAnsi="Times New Roman" w:cs="Times New Roman"/>
          <w:b/>
          <w:bCs/>
          <w:i/>
          <w:sz w:val="26"/>
          <w:szCs w:val="26"/>
          <w:lang w:eastAsia="ru-RU"/>
        </w:rPr>
        <w:t xml:space="preserve">        </w:t>
      </w:r>
      <w:r>
        <w:rPr>
          <w:rFonts w:ascii="Times New Roman" w:hAnsi="Times New Roman" w:cs="Times New Roman"/>
          <w:b/>
          <w:bCs/>
          <w:i/>
          <w:sz w:val="26"/>
          <w:szCs w:val="26"/>
          <w:lang w:eastAsia="ru-RU"/>
        </w:rPr>
        <w:t xml:space="preserve"> </w:t>
      </w:r>
      <w:r>
        <w:rPr>
          <w:rFonts w:ascii="Times New Roman" w:hAnsi="Times New Roman" w:cs="Times New Roman"/>
          <w:b/>
          <w:bCs/>
          <w:sz w:val="26"/>
          <w:szCs w:val="26"/>
          <w:lang w:val="ru-RU" w:eastAsia="ru-RU"/>
        </w:rPr>
        <w:t>В</w:t>
      </w:r>
      <w:r>
        <w:rPr>
          <w:rFonts w:ascii="Times New Roman" w:hAnsi="Times New Roman" w:cs="Times New Roman"/>
          <w:b/>
          <w:bCs/>
          <w:sz w:val="26"/>
          <w:szCs w:val="26"/>
          <w:lang w:eastAsia="ru-RU"/>
        </w:rPr>
        <w:t>ідповідач</w:t>
      </w:r>
      <w:r w:rsidRPr="00B2757A">
        <w:rPr>
          <w:rFonts w:ascii="Times New Roman" w:hAnsi="Times New Roman" w:cs="Times New Roman"/>
          <w:b/>
          <w:bCs/>
          <w:sz w:val="26"/>
          <w:szCs w:val="26"/>
          <w:lang w:eastAsia="ru-RU"/>
        </w:rPr>
        <w:t>:</w:t>
      </w:r>
      <w:r w:rsidRPr="00B2757A">
        <w:rPr>
          <w:rFonts w:ascii="Times New Roman" w:hAnsi="Times New Roman" w:cs="Times New Roman"/>
          <w:b/>
          <w:bCs/>
          <w:i/>
          <w:sz w:val="26"/>
          <w:szCs w:val="26"/>
          <w:lang w:eastAsia="ru-RU"/>
        </w:rPr>
        <w:t xml:space="preserve"> </w:t>
      </w:r>
      <w:r w:rsidRPr="00B2757A">
        <w:rPr>
          <w:rFonts w:ascii="Times New Roman" w:hAnsi="Times New Roman" w:cs="Times New Roman"/>
          <w:b/>
          <w:bCs/>
          <w:i/>
          <w:sz w:val="26"/>
          <w:szCs w:val="26"/>
          <w:lang w:val="ru-RU" w:eastAsia="ru-RU"/>
        </w:rPr>
        <w:t>ТОВ «Альбатрос»</w:t>
      </w:r>
      <w:r>
        <w:rPr>
          <w:rFonts w:ascii="Times New Roman" w:hAnsi="Times New Roman" w:cs="Times New Roman"/>
          <w:b/>
          <w:bCs/>
          <w:i/>
          <w:sz w:val="26"/>
          <w:szCs w:val="26"/>
          <w:lang w:val="ru-RU" w:eastAsia="ru-RU"/>
        </w:rPr>
        <w:t xml:space="preserve"> </w:t>
      </w:r>
      <w:r w:rsidRPr="00B2757A">
        <w:rPr>
          <w:rFonts w:ascii="Times New Roman" w:hAnsi="Times New Roman" w:cs="Times New Roman"/>
          <w:b/>
          <w:bCs/>
          <w:i/>
          <w:sz w:val="26"/>
          <w:szCs w:val="26"/>
          <w:lang w:eastAsia="ru-RU"/>
        </w:rPr>
        <w:br/>
      </w:r>
      <w:r w:rsidRPr="00B2757A">
        <w:rPr>
          <w:rFonts w:ascii="Times New Roman" w:hAnsi="Times New Roman" w:cs="Times New Roman"/>
          <w:i/>
          <w:sz w:val="26"/>
          <w:szCs w:val="26"/>
          <w:lang w:eastAsia="ru-RU"/>
        </w:rPr>
        <w:t xml:space="preserve">                                                                            40004, м. Суми, вул. Горького, </w:t>
      </w:r>
      <w:r w:rsidRPr="00B2757A">
        <w:rPr>
          <w:rFonts w:ascii="Times New Roman" w:hAnsi="Times New Roman" w:cs="Times New Roman"/>
          <w:i/>
          <w:sz w:val="26"/>
          <w:szCs w:val="26"/>
          <w:lang w:val="ru-RU" w:eastAsia="ru-RU"/>
        </w:rPr>
        <w:t>1</w:t>
      </w:r>
      <w:r w:rsidRPr="00B2757A">
        <w:rPr>
          <w:rFonts w:ascii="Times New Roman" w:hAnsi="Times New Roman" w:cs="Times New Roman"/>
          <w:i/>
          <w:sz w:val="26"/>
          <w:szCs w:val="26"/>
          <w:lang w:eastAsia="ru-RU"/>
        </w:rPr>
        <w:t>21</w:t>
      </w:r>
    </w:p>
    <w:p w:rsidR="00B82F47" w:rsidRPr="00B2757A" w:rsidRDefault="00B82F47" w:rsidP="00B82F47">
      <w:pPr>
        <w:spacing w:after="0" w:line="240" w:lineRule="auto"/>
        <w:rPr>
          <w:rFonts w:ascii="Times New Roman" w:hAnsi="Times New Roman" w:cs="Times New Roman"/>
          <w:i/>
          <w:sz w:val="26"/>
          <w:szCs w:val="26"/>
          <w:lang w:eastAsia="ru-RU"/>
        </w:rPr>
      </w:pPr>
      <w:r w:rsidRPr="00B2757A">
        <w:rPr>
          <w:rFonts w:ascii="Times New Roman" w:hAnsi="Times New Roman" w:cs="Times New Roman"/>
          <w:i/>
          <w:sz w:val="26"/>
          <w:szCs w:val="26"/>
          <w:lang w:eastAsia="ru-RU"/>
        </w:rPr>
        <w:t xml:space="preserve">                                                                            Код ЄДРПОУ: 37654796</w:t>
      </w:r>
    </w:p>
    <w:p w:rsidR="00B82F47" w:rsidRPr="00B2757A" w:rsidRDefault="00B82F47" w:rsidP="00B82F47">
      <w:pPr>
        <w:spacing w:after="0" w:line="240" w:lineRule="auto"/>
        <w:rPr>
          <w:rFonts w:ascii="Times New Roman" w:hAnsi="Times New Roman" w:cs="Times New Roman"/>
          <w:i/>
          <w:sz w:val="26"/>
          <w:szCs w:val="26"/>
          <w:lang w:val="ru-RU" w:eastAsia="ru-RU"/>
        </w:rPr>
      </w:pPr>
      <w:r w:rsidRPr="00B2757A">
        <w:rPr>
          <w:rFonts w:ascii="Times New Roman" w:hAnsi="Times New Roman" w:cs="Times New Roman"/>
          <w:i/>
          <w:sz w:val="26"/>
          <w:szCs w:val="26"/>
          <w:lang w:eastAsia="ru-RU"/>
        </w:rPr>
        <w:t xml:space="preserve">                                                                            </w:t>
      </w:r>
      <w:r w:rsidRPr="00B2757A">
        <w:rPr>
          <w:rFonts w:ascii="Times New Roman" w:hAnsi="Times New Roman" w:cs="Times New Roman"/>
          <w:i/>
          <w:sz w:val="26"/>
          <w:szCs w:val="26"/>
          <w:lang w:val="en-US" w:eastAsia="ru-RU"/>
        </w:rPr>
        <w:t>E</w:t>
      </w:r>
      <w:r w:rsidRPr="00B2757A">
        <w:rPr>
          <w:rFonts w:ascii="Times New Roman" w:hAnsi="Times New Roman" w:cs="Times New Roman"/>
          <w:i/>
          <w:sz w:val="26"/>
          <w:szCs w:val="26"/>
          <w:lang w:val="ru-RU" w:eastAsia="ru-RU"/>
        </w:rPr>
        <w:t>-</w:t>
      </w:r>
      <w:r w:rsidRPr="00B2757A">
        <w:rPr>
          <w:rFonts w:ascii="Times New Roman" w:hAnsi="Times New Roman" w:cs="Times New Roman"/>
          <w:i/>
          <w:sz w:val="26"/>
          <w:szCs w:val="26"/>
          <w:lang w:val="en-US" w:eastAsia="ru-RU"/>
        </w:rPr>
        <w:t>mail</w:t>
      </w:r>
      <w:r w:rsidRPr="00B2757A">
        <w:rPr>
          <w:rFonts w:ascii="Times New Roman" w:hAnsi="Times New Roman" w:cs="Times New Roman"/>
          <w:i/>
          <w:sz w:val="26"/>
          <w:szCs w:val="26"/>
          <w:lang w:val="ru-RU" w:eastAsia="ru-RU"/>
        </w:rPr>
        <w:t xml:space="preserve">: </w:t>
      </w:r>
      <w:r w:rsidRPr="00B2757A">
        <w:rPr>
          <w:rFonts w:ascii="Times New Roman" w:hAnsi="Times New Roman" w:cs="Times New Roman"/>
          <w:i/>
          <w:sz w:val="26"/>
          <w:szCs w:val="26"/>
          <w:lang w:val="en-US" w:eastAsia="ru-RU"/>
        </w:rPr>
        <w:t>albatros</w:t>
      </w:r>
      <w:r w:rsidRPr="00B2757A">
        <w:rPr>
          <w:rFonts w:ascii="Times New Roman" w:hAnsi="Times New Roman" w:cs="Times New Roman"/>
          <w:i/>
          <w:sz w:val="26"/>
          <w:szCs w:val="26"/>
          <w:lang w:val="ru-RU" w:eastAsia="ru-RU"/>
        </w:rPr>
        <w:t>@</w:t>
      </w:r>
      <w:r w:rsidRPr="00B2757A">
        <w:rPr>
          <w:rFonts w:ascii="Times New Roman" w:hAnsi="Times New Roman" w:cs="Times New Roman"/>
          <w:i/>
          <w:sz w:val="26"/>
          <w:szCs w:val="26"/>
          <w:lang w:val="en-US" w:eastAsia="ru-RU"/>
        </w:rPr>
        <w:t>ukr</w:t>
      </w:r>
      <w:r w:rsidRPr="00B2757A">
        <w:rPr>
          <w:rFonts w:ascii="Times New Roman" w:hAnsi="Times New Roman" w:cs="Times New Roman"/>
          <w:i/>
          <w:sz w:val="26"/>
          <w:szCs w:val="26"/>
          <w:lang w:val="ru-RU" w:eastAsia="ru-RU"/>
        </w:rPr>
        <w:t>.</w:t>
      </w:r>
      <w:r w:rsidRPr="00B2757A">
        <w:rPr>
          <w:rFonts w:ascii="Times New Roman" w:hAnsi="Times New Roman" w:cs="Times New Roman"/>
          <w:i/>
          <w:sz w:val="26"/>
          <w:szCs w:val="26"/>
          <w:lang w:val="en-US" w:eastAsia="ru-RU"/>
        </w:rPr>
        <w:t>net</w:t>
      </w:r>
    </w:p>
    <w:p w:rsidR="001E690C" w:rsidRDefault="00B82F47" w:rsidP="00B82F47">
      <w:pPr>
        <w:spacing w:after="0" w:line="240" w:lineRule="auto"/>
        <w:rPr>
          <w:rFonts w:ascii="Times New Roman" w:hAnsi="Times New Roman" w:cs="Times New Roman"/>
          <w:i/>
          <w:sz w:val="26"/>
          <w:szCs w:val="26"/>
          <w:lang w:val="ru-RU" w:eastAsia="ru-RU"/>
        </w:rPr>
      </w:pPr>
      <w:r w:rsidRPr="00B2757A">
        <w:rPr>
          <w:rFonts w:ascii="Times New Roman" w:hAnsi="Times New Roman" w:cs="Times New Roman"/>
          <w:i/>
          <w:sz w:val="26"/>
          <w:szCs w:val="26"/>
          <w:lang w:eastAsia="ru-RU"/>
        </w:rPr>
        <w:t>                                                                            тел. (0542) 700</w:t>
      </w:r>
      <w:r w:rsidR="001E690C">
        <w:rPr>
          <w:rFonts w:ascii="Times New Roman" w:hAnsi="Times New Roman" w:cs="Times New Roman"/>
          <w:i/>
          <w:sz w:val="26"/>
          <w:szCs w:val="26"/>
          <w:lang w:eastAsia="ru-RU"/>
        </w:rPr>
        <w:t> </w:t>
      </w:r>
      <w:r w:rsidRPr="00B2757A">
        <w:rPr>
          <w:rFonts w:ascii="Times New Roman" w:hAnsi="Times New Roman" w:cs="Times New Roman"/>
          <w:i/>
          <w:sz w:val="26"/>
          <w:szCs w:val="26"/>
          <w:lang w:val="ru-RU" w:eastAsia="ru-RU"/>
        </w:rPr>
        <w:t>534</w:t>
      </w:r>
    </w:p>
    <w:p w:rsidR="001E690C" w:rsidRDefault="001E690C" w:rsidP="00B82F47">
      <w:pPr>
        <w:spacing w:after="0" w:line="240" w:lineRule="auto"/>
        <w:rPr>
          <w:rFonts w:ascii="Times New Roman" w:hAnsi="Times New Roman" w:cs="Times New Roman"/>
          <w:b/>
          <w:bCs/>
          <w:sz w:val="26"/>
          <w:szCs w:val="26"/>
          <w:lang w:val="ru-RU" w:eastAsia="ru-RU"/>
        </w:rPr>
      </w:pPr>
      <w:r>
        <w:rPr>
          <w:rFonts w:ascii="Times New Roman" w:hAnsi="Times New Roman" w:cs="Times New Roman"/>
          <w:b/>
          <w:bCs/>
          <w:sz w:val="26"/>
          <w:szCs w:val="26"/>
          <w:lang w:val="ru-RU" w:eastAsia="ru-RU"/>
        </w:rPr>
        <w:t xml:space="preserve">                                         </w:t>
      </w:r>
    </w:p>
    <w:p w:rsidR="00B82F47" w:rsidRPr="00B2757A" w:rsidRDefault="001E690C" w:rsidP="00B82F47">
      <w:pPr>
        <w:spacing w:after="0" w:line="240" w:lineRule="auto"/>
        <w:rPr>
          <w:rFonts w:ascii="Times New Roman" w:hAnsi="Times New Roman" w:cs="Times New Roman"/>
          <w:i/>
          <w:sz w:val="26"/>
          <w:szCs w:val="26"/>
          <w:lang w:eastAsia="ru-RU"/>
        </w:rPr>
      </w:pPr>
      <w:r>
        <w:rPr>
          <w:rFonts w:ascii="Times New Roman" w:hAnsi="Times New Roman" w:cs="Times New Roman"/>
          <w:b/>
          <w:bCs/>
          <w:sz w:val="26"/>
          <w:szCs w:val="26"/>
          <w:lang w:val="ru-RU" w:eastAsia="ru-RU"/>
        </w:rPr>
        <w:t xml:space="preserve">                                                                            Ціна позову – </w:t>
      </w:r>
      <w:r w:rsidRPr="001E690C">
        <w:rPr>
          <w:rFonts w:ascii="Times New Roman" w:hAnsi="Times New Roman" w:cs="Times New Roman"/>
          <w:b/>
          <w:bCs/>
          <w:i/>
          <w:sz w:val="26"/>
          <w:szCs w:val="26"/>
          <w:lang w:val="ru-RU" w:eastAsia="ru-RU"/>
        </w:rPr>
        <w:t>16 583 грн. 27 коп.</w:t>
      </w:r>
      <w:r w:rsidRPr="00B2757A">
        <w:rPr>
          <w:rFonts w:ascii="Times New Roman" w:hAnsi="Times New Roman" w:cs="Times New Roman"/>
          <w:b/>
          <w:bCs/>
          <w:i/>
          <w:sz w:val="26"/>
          <w:szCs w:val="26"/>
          <w:lang w:eastAsia="ru-RU"/>
        </w:rPr>
        <w:br/>
      </w:r>
      <w:r w:rsidR="00B82F47" w:rsidRPr="00B2757A">
        <w:rPr>
          <w:rFonts w:ascii="Times New Roman" w:hAnsi="Times New Roman" w:cs="Times New Roman"/>
          <w:i/>
          <w:sz w:val="26"/>
          <w:szCs w:val="26"/>
          <w:lang w:eastAsia="ru-RU"/>
        </w:rPr>
        <w:br/>
      </w:r>
    </w:p>
    <w:p w:rsidR="00DC61D3" w:rsidRDefault="00DC61D3" w:rsidP="00DC61D3">
      <w:pPr>
        <w:spacing w:after="0"/>
        <w:jc w:val="center"/>
        <w:rPr>
          <w:b/>
        </w:rPr>
      </w:pPr>
    </w:p>
    <w:p w:rsidR="00DC61D3" w:rsidRPr="00B82F47" w:rsidRDefault="00DC61D3" w:rsidP="00DC61D3">
      <w:pPr>
        <w:spacing w:after="0"/>
        <w:jc w:val="center"/>
        <w:rPr>
          <w:rFonts w:ascii="Times New Roman" w:eastAsia="Calibri" w:hAnsi="Times New Roman" w:cs="Times New Roman"/>
          <w:b/>
          <w:bCs/>
          <w:sz w:val="26"/>
          <w:szCs w:val="26"/>
          <w:lang w:eastAsia="ru-RU"/>
        </w:rPr>
      </w:pPr>
      <w:r w:rsidRPr="00B82F47">
        <w:rPr>
          <w:rFonts w:ascii="Times New Roman" w:eastAsia="Calibri" w:hAnsi="Times New Roman" w:cs="Times New Roman"/>
          <w:b/>
          <w:bCs/>
          <w:sz w:val="26"/>
          <w:szCs w:val="26"/>
          <w:lang w:eastAsia="ru-RU"/>
        </w:rPr>
        <w:t>Позовна заява</w:t>
      </w:r>
    </w:p>
    <w:p w:rsidR="00DC61D3" w:rsidRPr="00B82F47" w:rsidRDefault="00CC1DBA" w:rsidP="00DC61D3">
      <w:pPr>
        <w:spacing w:after="0"/>
        <w:jc w:val="center"/>
        <w:rPr>
          <w:rFonts w:ascii="Times New Roman" w:eastAsia="Calibri" w:hAnsi="Times New Roman" w:cs="Times New Roman"/>
          <w:b/>
          <w:bCs/>
          <w:sz w:val="26"/>
          <w:szCs w:val="26"/>
          <w:lang w:eastAsia="ru-RU"/>
        </w:rPr>
      </w:pPr>
      <w:r w:rsidRPr="00B82F47">
        <w:rPr>
          <w:rFonts w:ascii="Times New Roman" w:eastAsia="Calibri" w:hAnsi="Times New Roman" w:cs="Times New Roman"/>
          <w:b/>
          <w:bCs/>
          <w:sz w:val="26"/>
          <w:szCs w:val="26"/>
          <w:lang w:eastAsia="ru-RU"/>
        </w:rPr>
        <w:t>п</w:t>
      </w:r>
      <w:r w:rsidR="00DC61D3" w:rsidRPr="00B82F47">
        <w:rPr>
          <w:rFonts w:ascii="Times New Roman" w:eastAsia="Calibri" w:hAnsi="Times New Roman" w:cs="Times New Roman"/>
          <w:b/>
          <w:bCs/>
          <w:sz w:val="26"/>
          <w:szCs w:val="26"/>
          <w:lang w:eastAsia="ru-RU"/>
        </w:rPr>
        <w:t xml:space="preserve">ро стягнення грошових </w:t>
      </w:r>
      <w:r w:rsidR="00B82F47">
        <w:rPr>
          <w:rFonts w:ascii="Times New Roman" w:eastAsia="Calibri" w:hAnsi="Times New Roman" w:cs="Times New Roman"/>
          <w:b/>
          <w:bCs/>
          <w:sz w:val="26"/>
          <w:szCs w:val="26"/>
          <w:lang w:eastAsia="ru-RU"/>
        </w:rPr>
        <w:t>коштів</w:t>
      </w:r>
      <w:r w:rsidR="00DC61D3" w:rsidRPr="00B82F47">
        <w:rPr>
          <w:rFonts w:ascii="Times New Roman" w:eastAsia="Calibri" w:hAnsi="Times New Roman" w:cs="Times New Roman"/>
          <w:b/>
          <w:bCs/>
          <w:sz w:val="26"/>
          <w:szCs w:val="26"/>
          <w:lang w:eastAsia="ru-RU"/>
        </w:rPr>
        <w:t xml:space="preserve"> невиплачених при звільненні</w:t>
      </w:r>
    </w:p>
    <w:p w:rsidR="004D418D" w:rsidRPr="003C244E" w:rsidRDefault="004D418D" w:rsidP="003C244E">
      <w:pPr>
        <w:spacing w:after="0"/>
      </w:pPr>
    </w:p>
    <w:p w:rsidR="00B82F47" w:rsidRDefault="00B82F47" w:rsidP="00B82F47">
      <w:pPr>
        <w:spacing w:after="0" w:line="240" w:lineRule="auto"/>
        <w:ind w:firstLine="708"/>
        <w:jc w:val="both"/>
        <w:rPr>
          <w:rFonts w:ascii="Times New Roman" w:hAnsi="Times New Roman" w:cs="Times New Roman"/>
          <w:sz w:val="26"/>
          <w:szCs w:val="26"/>
          <w:lang w:eastAsia="ru-RU"/>
        </w:rPr>
      </w:pPr>
      <w:r w:rsidRPr="00A46CB0">
        <w:rPr>
          <w:rFonts w:ascii="Times New Roman" w:hAnsi="Times New Roman" w:cs="Times New Roman"/>
          <w:sz w:val="26"/>
          <w:szCs w:val="26"/>
          <w:lang w:eastAsia="ru-RU"/>
        </w:rPr>
        <w:t xml:space="preserve">У період з </w:t>
      </w:r>
      <w:r w:rsidRPr="00854AF2">
        <w:rPr>
          <w:rFonts w:ascii="Times New Roman" w:hAnsi="Times New Roman" w:cs="Times New Roman"/>
          <w:i/>
          <w:sz w:val="26"/>
          <w:szCs w:val="26"/>
          <w:lang w:val="ru-RU" w:eastAsia="ru-RU"/>
        </w:rPr>
        <w:t>6</w:t>
      </w:r>
      <w:r w:rsidRPr="00854AF2">
        <w:rPr>
          <w:rFonts w:ascii="Times New Roman" w:hAnsi="Times New Roman" w:cs="Times New Roman"/>
          <w:i/>
          <w:sz w:val="26"/>
          <w:szCs w:val="26"/>
          <w:lang w:eastAsia="ru-RU"/>
        </w:rPr>
        <w:t xml:space="preserve"> липня 2011 року по </w:t>
      </w:r>
      <w:r w:rsidRPr="00854AF2">
        <w:rPr>
          <w:rFonts w:ascii="Times New Roman" w:hAnsi="Times New Roman" w:cs="Times New Roman"/>
          <w:i/>
          <w:sz w:val="26"/>
          <w:szCs w:val="26"/>
          <w:lang w:val="ru-RU" w:eastAsia="ru-RU"/>
        </w:rPr>
        <w:t>02</w:t>
      </w:r>
      <w:r w:rsidRPr="00854AF2">
        <w:rPr>
          <w:rFonts w:ascii="Times New Roman" w:hAnsi="Times New Roman" w:cs="Times New Roman"/>
          <w:i/>
          <w:sz w:val="26"/>
          <w:szCs w:val="26"/>
          <w:lang w:eastAsia="ru-RU"/>
        </w:rPr>
        <w:t xml:space="preserve"> </w:t>
      </w:r>
      <w:r w:rsidRPr="00854AF2">
        <w:rPr>
          <w:rFonts w:ascii="Times New Roman" w:hAnsi="Times New Roman" w:cs="Times New Roman"/>
          <w:i/>
          <w:sz w:val="26"/>
          <w:szCs w:val="26"/>
          <w:lang w:val="ru-RU" w:eastAsia="ru-RU"/>
        </w:rPr>
        <w:t>лютого</w:t>
      </w:r>
      <w:r w:rsidRPr="00854AF2">
        <w:rPr>
          <w:rFonts w:ascii="Times New Roman" w:hAnsi="Times New Roman" w:cs="Times New Roman"/>
          <w:i/>
          <w:sz w:val="26"/>
          <w:szCs w:val="26"/>
          <w:lang w:eastAsia="ru-RU"/>
        </w:rPr>
        <w:t xml:space="preserve"> 201</w:t>
      </w:r>
      <w:r w:rsidRPr="00854AF2">
        <w:rPr>
          <w:rFonts w:ascii="Times New Roman" w:hAnsi="Times New Roman" w:cs="Times New Roman"/>
          <w:i/>
          <w:sz w:val="26"/>
          <w:szCs w:val="26"/>
          <w:lang w:val="ru-RU" w:eastAsia="ru-RU"/>
        </w:rPr>
        <w:t>8</w:t>
      </w:r>
      <w:r w:rsidRPr="00854AF2">
        <w:rPr>
          <w:rFonts w:ascii="Times New Roman" w:hAnsi="Times New Roman" w:cs="Times New Roman"/>
          <w:i/>
          <w:sz w:val="26"/>
          <w:szCs w:val="26"/>
          <w:lang w:eastAsia="ru-RU"/>
        </w:rPr>
        <w:t xml:space="preserve"> року</w:t>
      </w:r>
      <w:r w:rsidRPr="00A46CB0">
        <w:rPr>
          <w:rFonts w:ascii="Times New Roman" w:hAnsi="Times New Roman" w:cs="Times New Roman"/>
          <w:sz w:val="26"/>
          <w:szCs w:val="26"/>
          <w:lang w:eastAsia="ru-RU"/>
        </w:rPr>
        <w:t xml:space="preserve"> я, </w:t>
      </w:r>
      <w:r w:rsidRPr="00854AF2">
        <w:rPr>
          <w:rFonts w:ascii="Times New Roman" w:hAnsi="Times New Roman" w:cs="Times New Roman"/>
          <w:i/>
          <w:sz w:val="26"/>
          <w:szCs w:val="26"/>
          <w:lang w:val="ru-RU" w:eastAsia="ru-RU"/>
        </w:rPr>
        <w:t xml:space="preserve">(Прізвище, </w:t>
      </w:r>
      <w:r w:rsidRPr="00854AF2">
        <w:rPr>
          <w:rFonts w:ascii="Times New Roman" w:hAnsi="Times New Roman" w:cs="Times New Roman"/>
          <w:i/>
          <w:sz w:val="26"/>
          <w:szCs w:val="26"/>
          <w:lang w:eastAsia="ru-RU"/>
        </w:rPr>
        <w:t>ім’я</w:t>
      </w:r>
      <w:r w:rsidRPr="00854AF2">
        <w:rPr>
          <w:rFonts w:ascii="Times New Roman" w:hAnsi="Times New Roman" w:cs="Times New Roman"/>
          <w:i/>
          <w:sz w:val="26"/>
          <w:szCs w:val="26"/>
          <w:lang w:val="ru-RU" w:eastAsia="ru-RU"/>
        </w:rPr>
        <w:t>, по батькові)</w:t>
      </w:r>
      <w:r w:rsidRPr="00A46CB0">
        <w:rPr>
          <w:rFonts w:ascii="Times New Roman" w:hAnsi="Times New Roman" w:cs="Times New Roman"/>
          <w:sz w:val="26"/>
          <w:szCs w:val="26"/>
          <w:lang w:eastAsia="ru-RU"/>
        </w:rPr>
        <w:t xml:space="preserve">, знаходилась у трудових відносинах з </w:t>
      </w:r>
      <w:r w:rsidRPr="00965E14">
        <w:rPr>
          <w:rFonts w:ascii="Times New Roman" w:hAnsi="Times New Roman" w:cs="Times New Roman"/>
          <w:i/>
          <w:sz w:val="26"/>
          <w:szCs w:val="26"/>
          <w:lang w:val="ru-RU" w:eastAsia="ru-RU"/>
        </w:rPr>
        <w:t>ТОВ «Альбатрос»</w:t>
      </w:r>
      <w:r>
        <w:rPr>
          <w:rFonts w:ascii="Times New Roman" w:hAnsi="Times New Roman" w:cs="Times New Roman"/>
          <w:sz w:val="26"/>
          <w:szCs w:val="26"/>
          <w:lang w:val="ru-RU" w:eastAsia="ru-RU"/>
        </w:rPr>
        <w:t xml:space="preserve"> (далі – </w:t>
      </w:r>
      <w:r w:rsidR="00715084">
        <w:rPr>
          <w:rFonts w:ascii="Times New Roman" w:hAnsi="Times New Roman" w:cs="Times New Roman"/>
          <w:sz w:val="26"/>
          <w:szCs w:val="26"/>
          <w:lang w:val="ru-RU" w:eastAsia="ru-RU"/>
        </w:rPr>
        <w:t>Відповідач</w:t>
      </w:r>
      <w:r>
        <w:rPr>
          <w:rFonts w:ascii="Times New Roman" w:hAnsi="Times New Roman" w:cs="Times New Roman"/>
          <w:sz w:val="26"/>
          <w:szCs w:val="26"/>
          <w:lang w:val="ru-RU" w:eastAsia="ru-RU"/>
        </w:rPr>
        <w:t>)</w:t>
      </w:r>
      <w:r w:rsidRPr="00A46CB0">
        <w:rPr>
          <w:rFonts w:ascii="Times New Roman" w:hAnsi="Times New Roman" w:cs="Times New Roman"/>
          <w:sz w:val="26"/>
          <w:szCs w:val="26"/>
          <w:lang w:eastAsia="ru-RU"/>
        </w:rPr>
        <w:t xml:space="preserve">. Зазначене підтверджується записами у трудовій книжці </w:t>
      </w:r>
      <w:r w:rsidRPr="00B2757A">
        <w:rPr>
          <w:rFonts w:ascii="Times New Roman" w:hAnsi="Times New Roman" w:cs="Times New Roman"/>
          <w:i/>
          <w:sz w:val="26"/>
          <w:szCs w:val="26"/>
          <w:lang w:eastAsia="ru-RU"/>
        </w:rPr>
        <w:t>(серія і номер трудової книжки)</w:t>
      </w:r>
      <w:r>
        <w:rPr>
          <w:rFonts w:ascii="Times New Roman" w:hAnsi="Times New Roman" w:cs="Times New Roman"/>
          <w:sz w:val="26"/>
          <w:szCs w:val="26"/>
          <w:lang w:eastAsia="ru-RU"/>
        </w:rPr>
        <w:t>.</w:t>
      </w:r>
    </w:p>
    <w:p w:rsidR="00B82F47" w:rsidRDefault="00B82F47" w:rsidP="00B82F47">
      <w:pPr>
        <w:spacing w:after="0" w:line="240" w:lineRule="auto"/>
        <w:ind w:firstLine="708"/>
        <w:jc w:val="both"/>
        <w:rPr>
          <w:rFonts w:ascii="Times New Roman" w:hAnsi="Times New Roman" w:cs="Times New Roman"/>
          <w:sz w:val="26"/>
          <w:szCs w:val="26"/>
          <w:lang w:eastAsia="ru-RU"/>
        </w:rPr>
      </w:pPr>
      <w:r w:rsidRPr="00A46CB0">
        <w:rPr>
          <w:rFonts w:ascii="Times New Roman" w:hAnsi="Times New Roman" w:cs="Times New Roman"/>
          <w:sz w:val="26"/>
          <w:szCs w:val="26"/>
          <w:lang w:eastAsia="ru-RU"/>
        </w:rPr>
        <w:t xml:space="preserve">Під час мого знаходження у </w:t>
      </w:r>
      <w:r>
        <w:rPr>
          <w:rFonts w:ascii="Times New Roman" w:hAnsi="Times New Roman" w:cs="Times New Roman"/>
          <w:sz w:val="26"/>
          <w:szCs w:val="26"/>
          <w:lang w:eastAsia="ru-RU"/>
        </w:rPr>
        <w:t xml:space="preserve">трудових </w:t>
      </w:r>
      <w:r w:rsidRPr="00A46CB0">
        <w:rPr>
          <w:rFonts w:ascii="Times New Roman" w:hAnsi="Times New Roman" w:cs="Times New Roman"/>
          <w:sz w:val="26"/>
          <w:szCs w:val="26"/>
          <w:lang w:eastAsia="ru-RU"/>
        </w:rPr>
        <w:t xml:space="preserve">правовідносинах з </w:t>
      </w:r>
      <w:r w:rsidR="00715084">
        <w:rPr>
          <w:rFonts w:ascii="Times New Roman" w:hAnsi="Times New Roman" w:cs="Times New Roman"/>
          <w:sz w:val="26"/>
          <w:szCs w:val="26"/>
          <w:lang w:eastAsia="ru-RU"/>
        </w:rPr>
        <w:t>Відповідачем</w:t>
      </w:r>
      <w:r w:rsidRPr="00A46CB0">
        <w:rPr>
          <w:rFonts w:ascii="Times New Roman" w:hAnsi="Times New Roman" w:cs="Times New Roman"/>
          <w:sz w:val="26"/>
          <w:szCs w:val="26"/>
          <w:lang w:eastAsia="ru-RU"/>
        </w:rPr>
        <w:t xml:space="preserve">, з боку останнього була нарахована, але не виплачена заробітна плата у розмірі </w:t>
      </w:r>
      <w:r w:rsidRPr="00854AF2">
        <w:rPr>
          <w:rFonts w:ascii="Times New Roman" w:hAnsi="Times New Roman" w:cs="Times New Roman"/>
          <w:i/>
          <w:sz w:val="26"/>
          <w:szCs w:val="26"/>
          <w:lang w:eastAsia="ru-RU"/>
        </w:rPr>
        <w:t>10134 (десять тисяч сто тридцять чотири) грн 95 коп.</w:t>
      </w:r>
      <w:r w:rsidRPr="00A46CB0">
        <w:rPr>
          <w:rFonts w:ascii="Times New Roman" w:hAnsi="Times New Roman" w:cs="Times New Roman"/>
          <w:sz w:val="26"/>
          <w:szCs w:val="26"/>
          <w:lang w:eastAsia="ru-RU"/>
        </w:rPr>
        <w:t xml:space="preserve"> Підтвердженням факту існування заборгованості є довідка, яка видана мені боржником </w:t>
      </w:r>
      <w:r>
        <w:rPr>
          <w:rFonts w:ascii="Times New Roman" w:hAnsi="Times New Roman" w:cs="Times New Roman"/>
          <w:sz w:val="26"/>
          <w:szCs w:val="26"/>
          <w:lang w:eastAsia="ru-RU"/>
        </w:rPr>
        <w:t xml:space="preserve">за </w:t>
      </w:r>
      <w:r w:rsidRPr="00854AF2">
        <w:rPr>
          <w:rFonts w:ascii="Times New Roman" w:hAnsi="Times New Roman" w:cs="Times New Roman"/>
          <w:i/>
          <w:sz w:val="26"/>
          <w:szCs w:val="26"/>
          <w:lang w:eastAsia="ru-RU"/>
        </w:rPr>
        <w:t>№ 1678/18.01-05 від 02.02.2018 року</w:t>
      </w:r>
      <w:r w:rsidRPr="00A46CB0">
        <w:rPr>
          <w:rFonts w:ascii="Times New Roman" w:hAnsi="Times New Roman" w:cs="Times New Roman"/>
          <w:sz w:val="26"/>
          <w:szCs w:val="26"/>
          <w:lang w:eastAsia="ru-RU"/>
        </w:rPr>
        <w:t xml:space="preserve">. </w:t>
      </w:r>
    </w:p>
    <w:p w:rsidR="00B82F47" w:rsidRPr="00F74E00" w:rsidRDefault="00B82F47" w:rsidP="00F74E00">
      <w:pPr>
        <w:spacing w:after="0" w:line="240" w:lineRule="auto"/>
        <w:ind w:firstLine="708"/>
        <w:jc w:val="both"/>
        <w:rPr>
          <w:rFonts w:ascii="Times New Roman" w:hAnsi="Times New Roman" w:cs="Times New Roman"/>
          <w:sz w:val="26"/>
          <w:szCs w:val="26"/>
          <w:lang w:eastAsia="ru-RU"/>
        </w:rPr>
      </w:pPr>
      <w:r>
        <w:rPr>
          <w:rFonts w:ascii="Times New Roman" w:hAnsi="Times New Roman" w:cs="Times New Roman"/>
          <w:sz w:val="26"/>
          <w:szCs w:val="26"/>
          <w:lang w:eastAsia="ru-RU"/>
        </w:rPr>
        <w:t>02</w:t>
      </w:r>
      <w:r w:rsidRPr="00A46CB0">
        <w:rPr>
          <w:rFonts w:ascii="Times New Roman" w:hAnsi="Times New Roman" w:cs="Times New Roman"/>
          <w:sz w:val="26"/>
          <w:szCs w:val="26"/>
          <w:lang w:eastAsia="ru-RU"/>
        </w:rPr>
        <w:t xml:space="preserve"> </w:t>
      </w:r>
      <w:r>
        <w:rPr>
          <w:rFonts w:ascii="Times New Roman" w:hAnsi="Times New Roman" w:cs="Times New Roman"/>
          <w:sz w:val="26"/>
          <w:szCs w:val="26"/>
          <w:lang w:eastAsia="ru-RU"/>
        </w:rPr>
        <w:t>лютого</w:t>
      </w:r>
      <w:r w:rsidRPr="00A46CB0">
        <w:rPr>
          <w:rFonts w:ascii="Times New Roman" w:hAnsi="Times New Roman" w:cs="Times New Roman"/>
          <w:sz w:val="26"/>
          <w:szCs w:val="26"/>
          <w:lang w:eastAsia="ru-RU"/>
        </w:rPr>
        <w:t xml:space="preserve"> 201</w:t>
      </w:r>
      <w:r>
        <w:rPr>
          <w:rFonts w:ascii="Times New Roman" w:hAnsi="Times New Roman" w:cs="Times New Roman"/>
          <w:sz w:val="26"/>
          <w:szCs w:val="26"/>
          <w:lang w:eastAsia="ru-RU"/>
        </w:rPr>
        <w:t>8</w:t>
      </w:r>
      <w:r w:rsidRPr="00A46CB0">
        <w:rPr>
          <w:rFonts w:ascii="Times New Roman" w:hAnsi="Times New Roman" w:cs="Times New Roman"/>
          <w:sz w:val="26"/>
          <w:szCs w:val="26"/>
          <w:lang w:eastAsia="ru-RU"/>
        </w:rPr>
        <w:t xml:space="preserve"> року </w:t>
      </w:r>
      <w:r>
        <w:rPr>
          <w:rFonts w:ascii="Times New Roman" w:hAnsi="Times New Roman" w:cs="Times New Roman"/>
          <w:sz w:val="26"/>
          <w:szCs w:val="26"/>
          <w:lang w:eastAsia="ru-RU"/>
        </w:rPr>
        <w:t xml:space="preserve">я </w:t>
      </w:r>
      <w:r w:rsidRPr="00A46CB0">
        <w:rPr>
          <w:rFonts w:ascii="Times New Roman" w:hAnsi="Times New Roman" w:cs="Times New Roman"/>
          <w:sz w:val="26"/>
          <w:szCs w:val="26"/>
          <w:lang w:eastAsia="ru-RU"/>
        </w:rPr>
        <w:t>була звільнена в зв’язку</w:t>
      </w:r>
      <w:r>
        <w:rPr>
          <w:rFonts w:ascii="Times New Roman" w:hAnsi="Times New Roman" w:cs="Times New Roman"/>
          <w:sz w:val="26"/>
          <w:szCs w:val="26"/>
          <w:lang w:eastAsia="ru-RU"/>
        </w:rPr>
        <w:t xml:space="preserve"> </w:t>
      </w:r>
      <w:r w:rsidRPr="00A46CB0">
        <w:rPr>
          <w:rFonts w:ascii="Times New Roman" w:hAnsi="Times New Roman" w:cs="Times New Roman"/>
          <w:sz w:val="26"/>
          <w:szCs w:val="26"/>
          <w:lang w:eastAsia="ru-RU"/>
        </w:rPr>
        <w:t>зі</w:t>
      </w:r>
      <w:r>
        <w:rPr>
          <w:rFonts w:ascii="Times New Roman" w:hAnsi="Times New Roman" w:cs="Times New Roman"/>
          <w:sz w:val="26"/>
          <w:szCs w:val="26"/>
          <w:lang w:eastAsia="ru-RU"/>
        </w:rPr>
        <w:t xml:space="preserve"> </w:t>
      </w:r>
      <w:r w:rsidRPr="00A46CB0">
        <w:rPr>
          <w:rFonts w:ascii="Times New Roman" w:hAnsi="Times New Roman" w:cs="Times New Roman"/>
          <w:sz w:val="26"/>
          <w:szCs w:val="26"/>
          <w:lang w:eastAsia="ru-RU"/>
        </w:rPr>
        <w:t>скор</w:t>
      </w:r>
      <w:r>
        <w:rPr>
          <w:rFonts w:ascii="Times New Roman" w:hAnsi="Times New Roman" w:cs="Times New Roman"/>
          <w:sz w:val="26"/>
          <w:szCs w:val="26"/>
          <w:lang w:eastAsia="ru-RU"/>
        </w:rPr>
        <w:t xml:space="preserve">оченням штату, згідно наказу </w:t>
      </w:r>
      <w:r w:rsidRPr="00854AF2">
        <w:rPr>
          <w:rFonts w:ascii="Times New Roman" w:hAnsi="Times New Roman" w:cs="Times New Roman"/>
          <w:i/>
          <w:sz w:val="26"/>
          <w:szCs w:val="26"/>
          <w:lang w:eastAsia="ru-RU"/>
        </w:rPr>
        <w:t>№ 287-к від 01.02.2018 року</w:t>
      </w:r>
      <w:r w:rsidRPr="00A46CB0">
        <w:rPr>
          <w:rFonts w:ascii="Times New Roman" w:hAnsi="Times New Roman" w:cs="Times New Roman"/>
          <w:sz w:val="26"/>
          <w:szCs w:val="26"/>
          <w:lang w:eastAsia="ru-RU"/>
        </w:rPr>
        <w:t>.</w:t>
      </w:r>
    </w:p>
    <w:p w:rsidR="00715084" w:rsidRDefault="0098414F" w:rsidP="00DE492C">
      <w:pPr>
        <w:spacing w:after="0"/>
        <w:jc w:val="both"/>
        <w:rPr>
          <w:rFonts w:ascii="Times New Roman" w:eastAsia="Calibri" w:hAnsi="Times New Roman" w:cs="Times New Roman"/>
          <w:sz w:val="26"/>
          <w:szCs w:val="26"/>
          <w:lang w:eastAsia="ru-RU"/>
        </w:rPr>
      </w:pPr>
      <w:r w:rsidRPr="003C244E">
        <w:lastRenderedPageBreak/>
        <w:t xml:space="preserve">            </w:t>
      </w:r>
      <w:r w:rsidR="0090696B">
        <w:t xml:space="preserve">   </w:t>
      </w:r>
      <w:r w:rsidRPr="003C244E">
        <w:t xml:space="preserve"> </w:t>
      </w:r>
      <w:r w:rsidRPr="00715084">
        <w:rPr>
          <w:rFonts w:ascii="Times New Roman" w:eastAsia="Calibri" w:hAnsi="Times New Roman" w:cs="Times New Roman"/>
          <w:sz w:val="26"/>
          <w:szCs w:val="26"/>
          <w:lang w:eastAsia="ru-RU"/>
        </w:rPr>
        <w:t>Вказаним наказом, була також передбачена виплата вихідної допомог</w:t>
      </w:r>
      <w:r w:rsidR="00715084">
        <w:rPr>
          <w:rFonts w:ascii="Times New Roman" w:eastAsia="Calibri" w:hAnsi="Times New Roman" w:cs="Times New Roman"/>
          <w:sz w:val="26"/>
          <w:szCs w:val="26"/>
          <w:lang w:eastAsia="ru-RU"/>
        </w:rPr>
        <w:t>и</w:t>
      </w:r>
      <w:r w:rsidRPr="00715084">
        <w:rPr>
          <w:rFonts w:ascii="Times New Roman" w:eastAsia="Calibri" w:hAnsi="Times New Roman" w:cs="Times New Roman"/>
          <w:sz w:val="26"/>
          <w:szCs w:val="26"/>
          <w:lang w:eastAsia="ru-RU"/>
        </w:rPr>
        <w:t>, відповідно до ст. 44 КЗпП  України та виплата  компенсації  за неви</w:t>
      </w:r>
      <w:r w:rsidR="000E5F1C" w:rsidRPr="00715084">
        <w:rPr>
          <w:rFonts w:ascii="Times New Roman" w:eastAsia="Calibri" w:hAnsi="Times New Roman" w:cs="Times New Roman"/>
          <w:sz w:val="26"/>
          <w:szCs w:val="26"/>
          <w:lang w:eastAsia="ru-RU"/>
        </w:rPr>
        <w:t>корис</w:t>
      </w:r>
      <w:r w:rsidRPr="00715084">
        <w:rPr>
          <w:rFonts w:ascii="Times New Roman" w:eastAsia="Calibri" w:hAnsi="Times New Roman" w:cs="Times New Roman"/>
          <w:sz w:val="26"/>
          <w:szCs w:val="26"/>
          <w:lang w:eastAsia="ru-RU"/>
        </w:rPr>
        <w:t>та</w:t>
      </w:r>
      <w:r w:rsidR="00F17232" w:rsidRPr="00715084">
        <w:rPr>
          <w:rFonts w:ascii="Times New Roman" w:eastAsia="Calibri" w:hAnsi="Times New Roman" w:cs="Times New Roman"/>
          <w:sz w:val="26"/>
          <w:szCs w:val="26"/>
          <w:lang w:eastAsia="ru-RU"/>
        </w:rPr>
        <w:t xml:space="preserve">ну щорічну відпустку  тривалістю 32 </w:t>
      </w:r>
      <w:r w:rsidRPr="00715084">
        <w:rPr>
          <w:rFonts w:ascii="Times New Roman" w:eastAsia="Calibri" w:hAnsi="Times New Roman" w:cs="Times New Roman"/>
          <w:sz w:val="26"/>
          <w:szCs w:val="26"/>
          <w:lang w:eastAsia="ru-RU"/>
        </w:rPr>
        <w:t>календарних  днів.</w:t>
      </w:r>
    </w:p>
    <w:p w:rsidR="0098414F" w:rsidRPr="00715084" w:rsidRDefault="00715084" w:rsidP="00DE492C">
      <w:pPr>
        <w:spacing w:after="0"/>
        <w:jc w:val="both"/>
        <w:rPr>
          <w:rFonts w:ascii="Times New Roman" w:eastAsia="Calibri" w:hAnsi="Times New Roman" w:cs="Times New Roman"/>
          <w:sz w:val="26"/>
          <w:szCs w:val="26"/>
          <w:lang w:eastAsia="ru-RU"/>
        </w:rPr>
      </w:pPr>
      <w:r w:rsidRPr="00715084">
        <w:rPr>
          <w:rFonts w:ascii="Times New Roman" w:eastAsia="Calibri" w:hAnsi="Times New Roman" w:cs="Times New Roman"/>
          <w:sz w:val="26"/>
          <w:szCs w:val="26"/>
          <w:lang w:eastAsia="ru-RU"/>
        </w:rPr>
        <w:t xml:space="preserve">             </w:t>
      </w:r>
      <w:r w:rsidR="0098414F" w:rsidRPr="00715084">
        <w:rPr>
          <w:rFonts w:ascii="Times New Roman" w:eastAsia="Calibri" w:hAnsi="Times New Roman" w:cs="Times New Roman"/>
          <w:sz w:val="26"/>
          <w:szCs w:val="26"/>
          <w:lang w:eastAsia="ru-RU"/>
        </w:rPr>
        <w:t>Як передбачено ч. 1 ст. 47 КЗпП України, власник або уповноважений  ним орган  зобов’язаний в день звільнення видати працівникові належно оформлену трудову книжку і провести з ним розрахунок у строки, зазначені в статті 116 цього Кодексу.</w:t>
      </w:r>
    </w:p>
    <w:p w:rsidR="0098414F" w:rsidRPr="00715084" w:rsidRDefault="0098414F" w:rsidP="00DE492C">
      <w:pPr>
        <w:spacing w:after="0"/>
        <w:jc w:val="both"/>
        <w:rPr>
          <w:rFonts w:ascii="Times New Roman" w:eastAsia="Calibri" w:hAnsi="Times New Roman" w:cs="Times New Roman"/>
          <w:sz w:val="26"/>
          <w:szCs w:val="26"/>
          <w:lang w:eastAsia="ru-RU"/>
        </w:rPr>
      </w:pPr>
      <w:r w:rsidRPr="00715084">
        <w:rPr>
          <w:rFonts w:ascii="Times New Roman" w:eastAsia="Calibri" w:hAnsi="Times New Roman" w:cs="Times New Roman"/>
          <w:sz w:val="26"/>
          <w:szCs w:val="26"/>
          <w:lang w:eastAsia="ru-RU"/>
        </w:rPr>
        <w:t xml:space="preserve">             Відповідно до приписів ч.1  ст. 116 КЗпП України, при звільненні  працівника  виплата  всіх сум, </w:t>
      </w:r>
      <w:r w:rsidR="00D50D95" w:rsidRPr="00715084">
        <w:rPr>
          <w:rFonts w:ascii="Times New Roman" w:eastAsia="Calibri" w:hAnsi="Times New Roman" w:cs="Times New Roman"/>
          <w:sz w:val="26"/>
          <w:szCs w:val="26"/>
          <w:lang w:eastAsia="ru-RU"/>
        </w:rPr>
        <w:t xml:space="preserve">що належать йому від </w:t>
      </w:r>
      <w:r w:rsidR="00DB7E01" w:rsidRPr="00715084">
        <w:rPr>
          <w:rFonts w:ascii="Times New Roman" w:eastAsia="Calibri" w:hAnsi="Times New Roman" w:cs="Times New Roman"/>
          <w:sz w:val="26"/>
          <w:szCs w:val="26"/>
          <w:lang w:eastAsia="ru-RU"/>
        </w:rPr>
        <w:t>підприємства, установи, організа</w:t>
      </w:r>
      <w:r w:rsidR="00D50D95" w:rsidRPr="00715084">
        <w:rPr>
          <w:rFonts w:ascii="Times New Roman" w:eastAsia="Calibri" w:hAnsi="Times New Roman" w:cs="Times New Roman"/>
          <w:sz w:val="26"/>
          <w:szCs w:val="26"/>
          <w:lang w:eastAsia="ru-RU"/>
        </w:rPr>
        <w:t xml:space="preserve">ції, проводиться  в день звільнення.  Якщо працівник в день звільнення не працював, то зазначенні  суми мають  бути  виплачені  не пізніше наступного  дня після пред’явлення звільненим працівником вимоги про розрахунок. Про нараховані суми, належні працівникові при звільненні, власник або уповноважений  ним орган повинен письмово повідомити працівника перед виплатою зазначених сум. </w:t>
      </w:r>
    </w:p>
    <w:p w:rsidR="0098414F" w:rsidRPr="00715084" w:rsidRDefault="00F258F4" w:rsidP="00DE492C">
      <w:pPr>
        <w:spacing w:after="0"/>
        <w:jc w:val="both"/>
        <w:rPr>
          <w:rFonts w:ascii="Times New Roman" w:eastAsia="Calibri" w:hAnsi="Times New Roman" w:cs="Times New Roman"/>
          <w:sz w:val="26"/>
          <w:szCs w:val="26"/>
          <w:lang w:eastAsia="ru-RU"/>
        </w:rPr>
      </w:pPr>
      <w:r w:rsidRPr="00715084">
        <w:rPr>
          <w:rFonts w:ascii="Times New Roman" w:eastAsia="Calibri" w:hAnsi="Times New Roman" w:cs="Times New Roman"/>
          <w:sz w:val="26"/>
          <w:szCs w:val="26"/>
          <w:lang w:eastAsia="ru-RU"/>
        </w:rPr>
        <w:t xml:space="preserve">            </w:t>
      </w:r>
      <w:r w:rsidR="0098414F" w:rsidRPr="00715084">
        <w:rPr>
          <w:rFonts w:ascii="Times New Roman" w:eastAsia="Calibri" w:hAnsi="Times New Roman" w:cs="Times New Roman"/>
          <w:sz w:val="26"/>
          <w:szCs w:val="26"/>
          <w:lang w:eastAsia="ru-RU"/>
        </w:rPr>
        <w:t xml:space="preserve"> </w:t>
      </w:r>
      <w:r w:rsidR="00D50D95" w:rsidRPr="00715084">
        <w:rPr>
          <w:rFonts w:ascii="Times New Roman" w:eastAsia="Calibri" w:hAnsi="Times New Roman" w:cs="Times New Roman"/>
          <w:sz w:val="26"/>
          <w:szCs w:val="26"/>
          <w:lang w:eastAsia="ru-RU"/>
        </w:rPr>
        <w:t>Крім того, частинами 1, 2 ст.</w:t>
      </w:r>
      <w:r w:rsidR="001E690C">
        <w:rPr>
          <w:rFonts w:ascii="Times New Roman" w:eastAsia="Calibri" w:hAnsi="Times New Roman" w:cs="Times New Roman"/>
          <w:sz w:val="26"/>
          <w:szCs w:val="26"/>
          <w:lang w:eastAsia="ru-RU"/>
        </w:rPr>
        <w:t xml:space="preserve"> </w:t>
      </w:r>
      <w:r w:rsidR="00D50D95" w:rsidRPr="00715084">
        <w:rPr>
          <w:rFonts w:ascii="Times New Roman" w:eastAsia="Calibri" w:hAnsi="Times New Roman" w:cs="Times New Roman"/>
          <w:sz w:val="26"/>
          <w:szCs w:val="26"/>
          <w:lang w:eastAsia="ru-RU"/>
        </w:rPr>
        <w:t>83 КЗпП України передбачено, що у разі звільнення працівника йому виплачується грошова компенсація за всі не використані ним дні щорічної відпустки, а також додаткової відпустки працівникам, які мають дітей або повнолітню дитину-інваліда з дитинства підгрупи А I групи.</w:t>
      </w:r>
    </w:p>
    <w:p w:rsidR="00F74E00" w:rsidRPr="00715084" w:rsidRDefault="00F258F4" w:rsidP="00DE492C">
      <w:pPr>
        <w:spacing w:after="0"/>
        <w:jc w:val="both"/>
        <w:rPr>
          <w:rFonts w:ascii="Times New Roman" w:eastAsia="Calibri" w:hAnsi="Times New Roman" w:cs="Times New Roman"/>
          <w:sz w:val="26"/>
          <w:szCs w:val="26"/>
          <w:lang w:eastAsia="ru-RU"/>
        </w:rPr>
      </w:pPr>
      <w:r w:rsidRPr="00715084">
        <w:rPr>
          <w:rFonts w:ascii="Times New Roman" w:eastAsia="Calibri" w:hAnsi="Times New Roman" w:cs="Times New Roman"/>
          <w:sz w:val="26"/>
          <w:szCs w:val="26"/>
          <w:lang w:eastAsia="ru-RU"/>
        </w:rPr>
        <w:t xml:space="preserve">            З аналізу вказаної правової норми вбачається, що остаточний розрахунок при звільненні працівника проводиться в день його звільнення, з обов’язковим  попереднім письмовим  повідомленням працівника про розмір нарахованих  сум.</w:t>
      </w:r>
    </w:p>
    <w:p w:rsidR="00F258F4" w:rsidRPr="00715084" w:rsidRDefault="00F258F4" w:rsidP="00DE492C">
      <w:pPr>
        <w:spacing w:after="0"/>
        <w:jc w:val="both"/>
        <w:rPr>
          <w:rFonts w:ascii="Times New Roman" w:eastAsia="Calibri" w:hAnsi="Times New Roman" w:cs="Times New Roman"/>
          <w:sz w:val="26"/>
          <w:szCs w:val="26"/>
          <w:lang w:eastAsia="ru-RU"/>
        </w:rPr>
      </w:pPr>
      <w:r w:rsidRPr="00715084">
        <w:rPr>
          <w:rFonts w:ascii="Times New Roman" w:eastAsia="Calibri" w:hAnsi="Times New Roman" w:cs="Times New Roman"/>
          <w:sz w:val="26"/>
          <w:szCs w:val="26"/>
          <w:lang w:eastAsia="ru-RU"/>
        </w:rPr>
        <w:t xml:space="preserve">Однак, в день звільнення позивача </w:t>
      </w:r>
      <w:r w:rsidR="00F74E00" w:rsidRPr="00715084">
        <w:rPr>
          <w:rFonts w:ascii="Times New Roman" w:eastAsia="Calibri" w:hAnsi="Times New Roman" w:cs="Times New Roman"/>
          <w:sz w:val="26"/>
          <w:szCs w:val="26"/>
          <w:lang w:eastAsia="ru-RU"/>
        </w:rPr>
        <w:t>02</w:t>
      </w:r>
      <w:r w:rsidRPr="00715084">
        <w:rPr>
          <w:rFonts w:ascii="Times New Roman" w:eastAsia="Calibri" w:hAnsi="Times New Roman" w:cs="Times New Roman"/>
          <w:sz w:val="26"/>
          <w:szCs w:val="26"/>
          <w:lang w:eastAsia="ru-RU"/>
        </w:rPr>
        <w:t>.</w:t>
      </w:r>
      <w:r w:rsidR="00F74E00" w:rsidRPr="00715084">
        <w:rPr>
          <w:rFonts w:ascii="Times New Roman" w:eastAsia="Calibri" w:hAnsi="Times New Roman" w:cs="Times New Roman"/>
          <w:sz w:val="26"/>
          <w:szCs w:val="26"/>
          <w:lang w:eastAsia="ru-RU"/>
        </w:rPr>
        <w:t>02.2018</w:t>
      </w:r>
      <w:r w:rsidRPr="00715084">
        <w:rPr>
          <w:rFonts w:ascii="Times New Roman" w:eastAsia="Calibri" w:hAnsi="Times New Roman" w:cs="Times New Roman"/>
          <w:sz w:val="26"/>
          <w:szCs w:val="26"/>
          <w:lang w:eastAsia="ru-RU"/>
        </w:rPr>
        <w:t xml:space="preserve"> р., відповідач письмово не повідомив позивача про нараховані суми належні при звільненні та не здійснив виплату належних </w:t>
      </w:r>
      <w:r w:rsidR="00F74E00" w:rsidRPr="00715084">
        <w:rPr>
          <w:rFonts w:ascii="Times New Roman" w:eastAsia="Calibri" w:hAnsi="Times New Roman" w:cs="Times New Roman"/>
          <w:sz w:val="26"/>
          <w:szCs w:val="26"/>
          <w:lang w:eastAsia="ru-RU"/>
        </w:rPr>
        <w:t>коштів</w:t>
      </w:r>
      <w:r w:rsidRPr="00715084">
        <w:rPr>
          <w:rFonts w:ascii="Times New Roman" w:eastAsia="Calibri" w:hAnsi="Times New Roman" w:cs="Times New Roman"/>
          <w:sz w:val="26"/>
          <w:szCs w:val="26"/>
          <w:lang w:eastAsia="ru-RU"/>
        </w:rPr>
        <w:t>, що є грубим порушенням ч.1 ст. 116 КЗпП України.</w:t>
      </w:r>
    </w:p>
    <w:p w:rsidR="00F258F4" w:rsidRPr="00715084" w:rsidRDefault="00307F34" w:rsidP="00DE492C">
      <w:pPr>
        <w:spacing w:after="0"/>
        <w:jc w:val="both"/>
        <w:rPr>
          <w:rFonts w:ascii="Times New Roman" w:eastAsia="Calibri" w:hAnsi="Times New Roman" w:cs="Times New Roman"/>
          <w:sz w:val="26"/>
          <w:szCs w:val="26"/>
          <w:lang w:eastAsia="ru-RU"/>
        </w:rPr>
      </w:pPr>
      <w:r w:rsidRPr="00715084">
        <w:rPr>
          <w:rFonts w:ascii="Times New Roman" w:eastAsia="Calibri" w:hAnsi="Times New Roman" w:cs="Times New Roman"/>
          <w:sz w:val="26"/>
          <w:szCs w:val="26"/>
          <w:lang w:eastAsia="ru-RU"/>
        </w:rPr>
        <w:t xml:space="preserve">             </w:t>
      </w:r>
      <w:r w:rsidR="00F258F4" w:rsidRPr="00715084">
        <w:rPr>
          <w:rFonts w:ascii="Times New Roman" w:eastAsia="Calibri" w:hAnsi="Times New Roman" w:cs="Times New Roman"/>
          <w:sz w:val="26"/>
          <w:szCs w:val="26"/>
          <w:lang w:eastAsia="ru-RU"/>
        </w:rPr>
        <w:t>З</w:t>
      </w:r>
      <w:r w:rsidR="00F17232" w:rsidRPr="00715084">
        <w:rPr>
          <w:rFonts w:ascii="Times New Roman" w:eastAsia="Calibri" w:hAnsi="Times New Roman" w:cs="Times New Roman"/>
          <w:sz w:val="26"/>
          <w:szCs w:val="26"/>
          <w:lang w:eastAsia="ru-RU"/>
        </w:rPr>
        <w:t xml:space="preserve">гідно довідки відповідача </w:t>
      </w:r>
      <w:r w:rsidR="00715084" w:rsidRPr="00854AF2">
        <w:rPr>
          <w:rFonts w:ascii="Times New Roman" w:hAnsi="Times New Roman" w:cs="Times New Roman"/>
          <w:i/>
          <w:sz w:val="26"/>
          <w:szCs w:val="26"/>
          <w:lang w:eastAsia="ru-RU"/>
        </w:rPr>
        <w:t>№ 1678/18.01-05 від 02.02.2018 року</w:t>
      </w:r>
      <w:r w:rsidR="00F258F4" w:rsidRPr="00715084">
        <w:rPr>
          <w:rFonts w:ascii="Times New Roman" w:eastAsia="Calibri" w:hAnsi="Times New Roman" w:cs="Times New Roman"/>
          <w:sz w:val="26"/>
          <w:szCs w:val="26"/>
          <w:lang w:eastAsia="ru-RU"/>
        </w:rPr>
        <w:t xml:space="preserve"> у зв’язку  із  моїм  звільненням  було нараховано  до виплати:</w:t>
      </w:r>
    </w:p>
    <w:p w:rsidR="00307F34" w:rsidRPr="00715084" w:rsidRDefault="00307F34" w:rsidP="00DE492C">
      <w:pPr>
        <w:spacing w:after="0"/>
        <w:jc w:val="both"/>
        <w:rPr>
          <w:rFonts w:ascii="Times New Roman" w:eastAsia="Calibri" w:hAnsi="Times New Roman" w:cs="Times New Roman"/>
          <w:sz w:val="26"/>
          <w:szCs w:val="26"/>
          <w:lang w:eastAsia="ru-RU"/>
        </w:rPr>
      </w:pPr>
      <w:r w:rsidRPr="00715084">
        <w:rPr>
          <w:rFonts w:ascii="Times New Roman" w:eastAsia="Calibri" w:hAnsi="Times New Roman" w:cs="Times New Roman"/>
          <w:sz w:val="26"/>
          <w:szCs w:val="26"/>
          <w:lang w:eastAsia="ru-RU"/>
        </w:rPr>
        <w:t>1.</w:t>
      </w:r>
      <w:r w:rsidR="00F17232" w:rsidRPr="00715084">
        <w:rPr>
          <w:rFonts w:ascii="Times New Roman" w:eastAsia="Calibri" w:hAnsi="Times New Roman" w:cs="Times New Roman"/>
          <w:sz w:val="26"/>
          <w:szCs w:val="26"/>
          <w:lang w:eastAsia="ru-RU"/>
        </w:rPr>
        <w:t xml:space="preserve"> </w:t>
      </w:r>
      <w:r w:rsidR="00F17232" w:rsidRPr="001E690C">
        <w:rPr>
          <w:rFonts w:ascii="Times New Roman" w:eastAsia="Calibri" w:hAnsi="Times New Roman" w:cs="Times New Roman"/>
          <w:i/>
          <w:sz w:val="26"/>
          <w:szCs w:val="26"/>
          <w:lang w:eastAsia="ru-RU"/>
        </w:rPr>
        <w:t>3455,99</w:t>
      </w:r>
      <w:r w:rsidR="00F17232" w:rsidRPr="00715084">
        <w:rPr>
          <w:rFonts w:ascii="Times New Roman" w:eastAsia="Calibri" w:hAnsi="Times New Roman" w:cs="Times New Roman"/>
          <w:sz w:val="26"/>
          <w:szCs w:val="26"/>
          <w:lang w:eastAsia="ru-RU"/>
        </w:rPr>
        <w:t xml:space="preserve"> </w:t>
      </w:r>
      <w:r w:rsidRPr="00715084">
        <w:rPr>
          <w:rFonts w:ascii="Times New Roman" w:eastAsia="Calibri" w:hAnsi="Times New Roman" w:cs="Times New Roman"/>
          <w:sz w:val="26"/>
          <w:szCs w:val="26"/>
          <w:lang w:eastAsia="ru-RU"/>
        </w:rPr>
        <w:t xml:space="preserve">грн. - заробітна плата за </w:t>
      </w:r>
      <w:r w:rsidR="00715084">
        <w:rPr>
          <w:rFonts w:ascii="Times New Roman" w:eastAsia="Calibri" w:hAnsi="Times New Roman" w:cs="Times New Roman"/>
          <w:sz w:val="26"/>
          <w:szCs w:val="26"/>
          <w:lang w:eastAsia="ru-RU"/>
        </w:rPr>
        <w:t>січень 2018</w:t>
      </w:r>
      <w:r w:rsidRPr="00715084">
        <w:rPr>
          <w:rFonts w:ascii="Times New Roman" w:eastAsia="Calibri" w:hAnsi="Times New Roman" w:cs="Times New Roman"/>
          <w:sz w:val="26"/>
          <w:szCs w:val="26"/>
          <w:lang w:eastAsia="ru-RU"/>
        </w:rPr>
        <w:t xml:space="preserve"> р.</w:t>
      </w:r>
    </w:p>
    <w:p w:rsidR="00307F34" w:rsidRPr="00715084" w:rsidRDefault="00DB7E01" w:rsidP="00DE492C">
      <w:pPr>
        <w:spacing w:after="0"/>
        <w:jc w:val="both"/>
        <w:rPr>
          <w:rFonts w:ascii="Times New Roman" w:eastAsia="Calibri" w:hAnsi="Times New Roman" w:cs="Times New Roman"/>
          <w:sz w:val="26"/>
          <w:szCs w:val="26"/>
          <w:lang w:eastAsia="ru-RU"/>
        </w:rPr>
      </w:pPr>
      <w:r w:rsidRPr="00715084">
        <w:rPr>
          <w:rFonts w:ascii="Times New Roman" w:eastAsia="Calibri" w:hAnsi="Times New Roman" w:cs="Times New Roman"/>
          <w:sz w:val="26"/>
          <w:szCs w:val="26"/>
          <w:lang w:eastAsia="ru-RU"/>
        </w:rPr>
        <w:t>2</w:t>
      </w:r>
      <w:r w:rsidR="00F17232" w:rsidRPr="00715084">
        <w:rPr>
          <w:rFonts w:ascii="Times New Roman" w:eastAsia="Calibri" w:hAnsi="Times New Roman" w:cs="Times New Roman"/>
          <w:sz w:val="26"/>
          <w:szCs w:val="26"/>
          <w:lang w:eastAsia="ru-RU"/>
        </w:rPr>
        <w:t xml:space="preserve">. </w:t>
      </w:r>
      <w:r w:rsidR="00F17232" w:rsidRPr="001E690C">
        <w:rPr>
          <w:rFonts w:ascii="Times New Roman" w:eastAsia="Calibri" w:hAnsi="Times New Roman" w:cs="Times New Roman"/>
          <w:i/>
          <w:sz w:val="26"/>
          <w:szCs w:val="26"/>
          <w:lang w:eastAsia="ru-RU"/>
        </w:rPr>
        <w:t>3027,37</w:t>
      </w:r>
      <w:r w:rsidR="00F17232" w:rsidRPr="00715084">
        <w:rPr>
          <w:rFonts w:ascii="Times New Roman" w:eastAsia="Calibri" w:hAnsi="Times New Roman" w:cs="Times New Roman"/>
          <w:sz w:val="26"/>
          <w:szCs w:val="26"/>
          <w:lang w:eastAsia="ru-RU"/>
        </w:rPr>
        <w:t xml:space="preserve"> грн. - компенсація за  32 </w:t>
      </w:r>
      <w:r w:rsidR="00307F34" w:rsidRPr="00715084">
        <w:rPr>
          <w:rFonts w:ascii="Times New Roman" w:eastAsia="Calibri" w:hAnsi="Times New Roman" w:cs="Times New Roman"/>
          <w:sz w:val="26"/>
          <w:szCs w:val="26"/>
          <w:lang w:eastAsia="ru-RU"/>
        </w:rPr>
        <w:t>днів  невикористаної  відпустки.</w:t>
      </w:r>
    </w:p>
    <w:p w:rsidR="0062180A" w:rsidRPr="00715084" w:rsidRDefault="00DB7E01" w:rsidP="00DE492C">
      <w:pPr>
        <w:spacing w:after="0"/>
        <w:jc w:val="both"/>
        <w:rPr>
          <w:rFonts w:ascii="Times New Roman" w:eastAsia="Calibri" w:hAnsi="Times New Roman" w:cs="Times New Roman"/>
          <w:sz w:val="26"/>
          <w:szCs w:val="26"/>
          <w:lang w:eastAsia="ru-RU"/>
        </w:rPr>
      </w:pPr>
      <w:r w:rsidRPr="00715084">
        <w:rPr>
          <w:rFonts w:ascii="Times New Roman" w:eastAsia="Calibri" w:hAnsi="Times New Roman" w:cs="Times New Roman"/>
          <w:sz w:val="26"/>
          <w:szCs w:val="26"/>
          <w:lang w:eastAsia="ru-RU"/>
        </w:rPr>
        <w:t>3</w:t>
      </w:r>
      <w:r w:rsidR="00F17232" w:rsidRPr="00715084">
        <w:rPr>
          <w:rFonts w:ascii="Times New Roman" w:eastAsia="Calibri" w:hAnsi="Times New Roman" w:cs="Times New Roman"/>
          <w:sz w:val="26"/>
          <w:szCs w:val="26"/>
          <w:lang w:eastAsia="ru-RU"/>
        </w:rPr>
        <w:t xml:space="preserve">. </w:t>
      </w:r>
      <w:r w:rsidR="00F17232" w:rsidRPr="001E690C">
        <w:rPr>
          <w:rFonts w:ascii="Times New Roman" w:eastAsia="Calibri" w:hAnsi="Times New Roman" w:cs="Times New Roman"/>
          <w:i/>
          <w:sz w:val="26"/>
          <w:szCs w:val="26"/>
          <w:lang w:eastAsia="ru-RU"/>
        </w:rPr>
        <w:t>3308,15</w:t>
      </w:r>
      <w:r w:rsidR="00307F34" w:rsidRPr="00715084">
        <w:rPr>
          <w:rFonts w:ascii="Times New Roman" w:eastAsia="Calibri" w:hAnsi="Times New Roman" w:cs="Times New Roman"/>
          <w:sz w:val="26"/>
          <w:szCs w:val="26"/>
          <w:lang w:eastAsia="ru-RU"/>
        </w:rPr>
        <w:t xml:space="preserve"> грн. - вихідна допомога при звільненні.</w:t>
      </w:r>
    </w:p>
    <w:p w:rsidR="003C244E" w:rsidRPr="00715084" w:rsidRDefault="00307F34" w:rsidP="00DE492C">
      <w:pPr>
        <w:spacing w:after="0"/>
        <w:jc w:val="both"/>
        <w:rPr>
          <w:rFonts w:ascii="Times New Roman" w:eastAsia="Calibri" w:hAnsi="Times New Roman" w:cs="Times New Roman"/>
          <w:sz w:val="26"/>
          <w:szCs w:val="26"/>
          <w:lang w:eastAsia="ru-RU"/>
        </w:rPr>
      </w:pPr>
      <w:r w:rsidRPr="00715084">
        <w:rPr>
          <w:rFonts w:ascii="Times New Roman" w:eastAsia="Calibri" w:hAnsi="Times New Roman" w:cs="Times New Roman"/>
          <w:sz w:val="26"/>
          <w:szCs w:val="26"/>
          <w:lang w:eastAsia="ru-RU"/>
        </w:rPr>
        <w:t xml:space="preserve">         </w:t>
      </w:r>
      <w:r w:rsidR="00DB7E01" w:rsidRPr="00715084">
        <w:rPr>
          <w:rFonts w:ascii="Times New Roman" w:eastAsia="Calibri" w:hAnsi="Times New Roman" w:cs="Times New Roman"/>
          <w:sz w:val="26"/>
          <w:szCs w:val="26"/>
          <w:lang w:eastAsia="ru-RU"/>
        </w:rPr>
        <w:t xml:space="preserve"> </w:t>
      </w:r>
      <w:r w:rsidRPr="00715084">
        <w:rPr>
          <w:rFonts w:ascii="Times New Roman" w:eastAsia="Calibri" w:hAnsi="Times New Roman" w:cs="Times New Roman"/>
          <w:sz w:val="26"/>
          <w:szCs w:val="26"/>
          <w:lang w:eastAsia="ru-RU"/>
        </w:rPr>
        <w:t xml:space="preserve">    </w:t>
      </w:r>
      <w:r w:rsidR="003C244E" w:rsidRPr="00715084">
        <w:rPr>
          <w:rFonts w:ascii="Times New Roman" w:eastAsia="Calibri" w:hAnsi="Times New Roman" w:cs="Times New Roman"/>
          <w:sz w:val="26"/>
          <w:szCs w:val="26"/>
          <w:lang w:eastAsia="ru-RU"/>
        </w:rPr>
        <w:t>За таких обставин, з відповідача підлягає стягненню судовому порядку</w:t>
      </w:r>
      <w:r w:rsidR="00DB7E01" w:rsidRPr="00715084">
        <w:rPr>
          <w:rFonts w:ascii="Times New Roman" w:eastAsia="Calibri" w:hAnsi="Times New Roman" w:cs="Times New Roman"/>
          <w:sz w:val="26"/>
          <w:szCs w:val="26"/>
          <w:lang w:eastAsia="ru-RU"/>
        </w:rPr>
        <w:t xml:space="preserve"> </w:t>
      </w:r>
      <w:r w:rsidR="00DB7E01" w:rsidRPr="001E690C">
        <w:rPr>
          <w:rFonts w:ascii="Times New Roman" w:eastAsia="Calibri" w:hAnsi="Times New Roman" w:cs="Times New Roman"/>
          <w:i/>
          <w:sz w:val="26"/>
          <w:szCs w:val="26"/>
          <w:lang w:eastAsia="ru-RU"/>
        </w:rPr>
        <w:t>9791,51</w:t>
      </w:r>
      <w:r w:rsidR="003C244E" w:rsidRPr="00715084">
        <w:rPr>
          <w:rFonts w:ascii="Times New Roman" w:eastAsia="Calibri" w:hAnsi="Times New Roman" w:cs="Times New Roman"/>
          <w:sz w:val="26"/>
          <w:szCs w:val="26"/>
          <w:lang w:eastAsia="ru-RU"/>
        </w:rPr>
        <w:t xml:space="preserve"> грн.</w:t>
      </w:r>
    </w:p>
    <w:p w:rsidR="003C244E" w:rsidRPr="00715084" w:rsidRDefault="003C244E" w:rsidP="00DE492C">
      <w:pPr>
        <w:spacing w:after="0"/>
        <w:jc w:val="both"/>
        <w:rPr>
          <w:rFonts w:ascii="Times New Roman" w:eastAsia="Calibri" w:hAnsi="Times New Roman" w:cs="Times New Roman"/>
          <w:sz w:val="26"/>
          <w:szCs w:val="26"/>
          <w:lang w:eastAsia="ru-RU"/>
        </w:rPr>
      </w:pPr>
      <w:r w:rsidRPr="00715084">
        <w:rPr>
          <w:rFonts w:ascii="Times New Roman" w:eastAsia="Calibri" w:hAnsi="Times New Roman" w:cs="Times New Roman"/>
          <w:sz w:val="26"/>
          <w:szCs w:val="26"/>
          <w:lang w:eastAsia="ru-RU"/>
        </w:rPr>
        <w:tab/>
        <w:t>Крім того, як передбачено ч. 1 ст. 117 КЗпП України, в разі не виплати з вини власника або уповноваженого ним органу належних звільненому працівникові сум у строки, зазначенні в статті 116 цього Кодексу, при відсутності спору про їх розмір підприємство, установа, організація повинні виплатити своєму працівникові його сер</w:t>
      </w:r>
      <w:r w:rsidR="00DB7E01" w:rsidRPr="00715084">
        <w:rPr>
          <w:rFonts w:ascii="Times New Roman" w:eastAsia="Calibri" w:hAnsi="Times New Roman" w:cs="Times New Roman"/>
          <w:sz w:val="26"/>
          <w:szCs w:val="26"/>
          <w:lang w:eastAsia="ru-RU"/>
        </w:rPr>
        <w:t>е</w:t>
      </w:r>
      <w:r w:rsidRPr="00715084">
        <w:rPr>
          <w:rFonts w:ascii="Times New Roman" w:eastAsia="Calibri" w:hAnsi="Times New Roman" w:cs="Times New Roman"/>
          <w:sz w:val="26"/>
          <w:szCs w:val="26"/>
          <w:lang w:eastAsia="ru-RU"/>
        </w:rPr>
        <w:t>дній заробіток за весь час затримки по день фактичного розрахунку.</w:t>
      </w:r>
    </w:p>
    <w:p w:rsidR="003C244E" w:rsidRPr="00715084" w:rsidRDefault="00EC3EC8" w:rsidP="00A25D36">
      <w:pPr>
        <w:spacing w:after="0"/>
        <w:jc w:val="both"/>
        <w:rPr>
          <w:rFonts w:ascii="Times New Roman" w:eastAsia="Calibri" w:hAnsi="Times New Roman" w:cs="Times New Roman"/>
          <w:sz w:val="26"/>
          <w:szCs w:val="26"/>
          <w:lang w:eastAsia="ru-RU"/>
        </w:rPr>
      </w:pPr>
      <w:r w:rsidRPr="00715084">
        <w:rPr>
          <w:rFonts w:ascii="Times New Roman" w:eastAsia="Calibri" w:hAnsi="Times New Roman" w:cs="Times New Roman"/>
          <w:sz w:val="26"/>
          <w:szCs w:val="26"/>
          <w:lang w:eastAsia="ru-RU"/>
        </w:rPr>
        <w:tab/>
      </w:r>
      <w:r w:rsidR="001E690C">
        <w:rPr>
          <w:rFonts w:ascii="Times New Roman" w:eastAsia="Calibri" w:hAnsi="Times New Roman" w:cs="Times New Roman"/>
          <w:sz w:val="26"/>
          <w:szCs w:val="26"/>
          <w:lang w:eastAsia="ru-RU"/>
        </w:rPr>
        <w:t>Згідно Порядку</w:t>
      </w:r>
      <w:r w:rsidR="003C244E" w:rsidRPr="00715084">
        <w:rPr>
          <w:rFonts w:ascii="Times New Roman" w:eastAsia="Calibri" w:hAnsi="Times New Roman" w:cs="Times New Roman"/>
          <w:sz w:val="26"/>
          <w:szCs w:val="26"/>
          <w:lang w:eastAsia="ru-RU"/>
        </w:rPr>
        <w:t xml:space="preserve"> обчис</w:t>
      </w:r>
      <w:r w:rsidR="001E690C">
        <w:rPr>
          <w:rFonts w:ascii="Times New Roman" w:eastAsia="Calibri" w:hAnsi="Times New Roman" w:cs="Times New Roman"/>
          <w:sz w:val="26"/>
          <w:szCs w:val="26"/>
          <w:lang w:eastAsia="ru-RU"/>
        </w:rPr>
        <w:t>лення середньої заробітної плати</w:t>
      </w:r>
      <w:r w:rsidR="003C244E" w:rsidRPr="00715084">
        <w:rPr>
          <w:rFonts w:ascii="Times New Roman" w:eastAsia="Calibri" w:hAnsi="Times New Roman" w:cs="Times New Roman"/>
          <w:sz w:val="26"/>
          <w:szCs w:val="26"/>
          <w:lang w:eastAsia="ru-RU"/>
        </w:rPr>
        <w:t xml:space="preserve"> затверджен</w:t>
      </w:r>
      <w:r w:rsidR="001E690C">
        <w:rPr>
          <w:rFonts w:ascii="Times New Roman" w:eastAsia="Calibri" w:hAnsi="Times New Roman" w:cs="Times New Roman"/>
          <w:sz w:val="26"/>
          <w:szCs w:val="26"/>
          <w:lang w:eastAsia="ru-RU"/>
        </w:rPr>
        <w:t>ого</w:t>
      </w:r>
      <w:r w:rsidR="003C244E" w:rsidRPr="00715084">
        <w:rPr>
          <w:rFonts w:ascii="Times New Roman" w:eastAsia="Calibri" w:hAnsi="Times New Roman" w:cs="Times New Roman"/>
          <w:sz w:val="26"/>
          <w:szCs w:val="26"/>
          <w:lang w:eastAsia="ru-RU"/>
        </w:rPr>
        <w:t xml:space="preserve"> Постановою Кабінету Міністрів України №</w:t>
      </w:r>
      <w:r w:rsidR="00A25D36">
        <w:rPr>
          <w:rFonts w:ascii="Times New Roman" w:eastAsia="Calibri" w:hAnsi="Times New Roman" w:cs="Times New Roman"/>
          <w:sz w:val="26"/>
          <w:szCs w:val="26"/>
          <w:lang w:eastAsia="ru-RU"/>
        </w:rPr>
        <w:t xml:space="preserve"> </w:t>
      </w:r>
      <w:r w:rsidR="003C244E" w:rsidRPr="00715084">
        <w:rPr>
          <w:rFonts w:ascii="Times New Roman" w:eastAsia="Calibri" w:hAnsi="Times New Roman" w:cs="Times New Roman"/>
          <w:sz w:val="26"/>
          <w:szCs w:val="26"/>
          <w:lang w:eastAsia="ru-RU"/>
        </w:rPr>
        <w:t>100 від 08.02.1995 р. в інших випадках збереження середньої заробітної плати середньомісячна заробітна плата обчислюється виходячи з виплат за останні 2 календарні місяці роботи, що передують події, з якою пов'язана відповідна виплата.</w:t>
      </w:r>
    </w:p>
    <w:p w:rsidR="003C244E" w:rsidRPr="00715084" w:rsidRDefault="003C244E" w:rsidP="00DE492C">
      <w:pPr>
        <w:spacing w:after="0"/>
        <w:jc w:val="both"/>
        <w:rPr>
          <w:rFonts w:ascii="Times New Roman" w:eastAsia="Calibri" w:hAnsi="Times New Roman" w:cs="Times New Roman"/>
          <w:sz w:val="26"/>
          <w:szCs w:val="26"/>
          <w:lang w:eastAsia="ru-RU"/>
        </w:rPr>
      </w:pPr>
      <w:r w:rsidRPr="00715084">
        <w:rPr>
          <w:rFonts w:ascii="Times New Roman" w:eastAsia="Calibri" w:hAnsi="Times New Roman" w:cs="Times New Roman"/>
          <w:sz w:val="26"/>
          <w:szCs w:val="26"/>
          <w:lang w:eastAsia="ru-RU"/>
        </w:rPr>
        <w:tab/>
        <w:t xml:space="preserve">Нарахування виплат, що обчислюються із середньої заробітної плати за останні два місяці роботи, провадяться шляхом множення середнього (годинного) заробітку на число робочих днів/годин, а у випадках передбачених чинним законодавством , </w:t>
      </w:r>
      <w:r w:rsidRPr="00715084">
        <w:rPr>
          <w:rFonts w:ascii="Times New Roman" w:eastAsia="Calibri" w:hAnsi="Times New Roman" w:cs="Times New Roman"/>
          <w:sz w:val="26"/>
          <w:szCs w:val="26"/>
          <w:lang w:eastAsia="ru-RU"/>
        </w:rPr>
        <w:lastRenderedPageBreak/>
        <w:t>календарних днів, які мають бути оплачені за середнім заробітком. Середньоденна (годинна) заробітна плата визначається діленням заробітної плати за фактично відпрацьовані</w:t>
      </w:r>
      <w:r w:rsidR="0090696B">
        <w:rPr>
          <w:rFonts w:ascii="Times New Roman" w:eastAsia="Calibri" w:hAnsi="Times New Roman" w:cs="Times New Roman"/>
          <w:sz w:val="26"/>
          <w:szCs w:val="26"/>
          <w:lang w:eastAsia="ru-RU"/>
        </w:rPr>
        <w:t xml:space="preserve"> протягом двох місяців робочі (</w:t>
      </w:r>
      <w:bookmarkStart w:id="0" w:name="_GoBack"/>
      <w:bookmarkEnd w:id="0"/>
      <w:r w:rsidRPr="00715084">
        <w:rPr>
          <w:rFonts w:ascii="Times New Roman" w:eastAsia="Calibri" w:hAnsi="Times New Roman" w:cs="Times New Roman"/>
          <w:sz w:val="26"/>
          <w:szCs w:val="26"/>
          <w:lang w:eastAsia="ru-RU"/>
        </w:rPr>
        <w:t>календарні) дні на число відпрацьованих робочих днів (годин), а у випадках, передбачених чинним законодавством – на число календарних днів за цей період.</w:t>
      </w:r>
    </w:p>
    <w:p w:rsidR="003C244E" w:rsidRPr="00715084" w:rsidRDefault="003C244E" w:rsidP="00DE492C">
      <w:pPr>
        <w:spacing w:after="0"/>
        <w:jc w:val="both"/>
        <w:rPr>
          <w:rFonts w:ascii="Times New Roman" w:eastAsia="Calibri" w:hAnsi="Times New Roman" w:cs="Times New Roman"/>
          <w:sz w:val="26"/>
          <w:szCs w:val="26"/>
          <w:lang w:eastAsia="ru-RU"/>
        </w:rPr>
      </w:pPr>
      <w:r w:rsidRPr="00715084">
        <w:rPr>
          <w:rFonts w:ascii="Times New Roman" w:eastAsia="Calibri" w:hAnsi="Times New Roman" w:cs="Times New Roman"/>
          <w:sz w:val="26"/>
          <w:szCs w:val="26"/>
          <w:lang w:eastAsia="ru-RU"/>
        </w:rPr>
        <w:tab/>
        <w:t xml:space="preserve">Згідно довідки відповідача </w:t>
      </w:r>
      <w:r w:rsidRPr="001E690C">
        <w:rPr>
          <w:rFonts w:ascii="Times New Roman" w:eastAsia="Calibri" w:hAnsi="Times New Roman" w:cs="Times New Roman"/>
          <w:i/>
          <w:sz w:val="26"/>
          <w:szCs w:val="26"/>
          <w:lang w:eastAsia="ru-RU"/>
        </w:rPr>
        <w:t xml:space="preserve">№ </w:t>
      </w:r>
      <w:r w:rsidR="00DB7E01" w:rsidRPr="001E690C">
        <w:rPr>
          <w:rFonts w:ascii="Times New Roman" w:eastAsia="Calibri" w:hAnsi="Times New Roman" w:cs="Times New Roman"/>
          <w:i/>
          <w:sz w:val="26"/>
          <w:szCs w:val="26"/>
          <w:lang w:eastAsia="ru-RU"/>
        </w:rPr>
        <w:t xml:space="preserve">1558/15.01-05 </w:t>
      </w:r>
      <w:r w:rsidR="0062180A" w:rsidRPr="001E690C">
        <w:rPr>
          <w:rFonts w:ascii="Times New Roman" w:eastAsia="Calibri" w:hAnsi="Times New Roman" w:cs="Times New Roman"/>
          <w:i/>
          <w:sz w:val="26"/>
          <w:szCs w:val="26"/>
          <w:lang w:eastAsia="ru-RU"/>
        </w:rPr>
        <w:t xml:space="preserve">від </w:t>
      </w:r>
      <w:r w:rsidR="001E690C">
        <w:rPr>
          <w:rFonts w:ascii="Times New Roman" w:eastAsia="Calibri" w:hAnsi="Times New Roman" w:cs="Times New Roman"/>
          <w:i/>
          <w:sz w:val="26"/>
          <w:szCs w:val="26"/>
          <w:lang w:eastAsia="ru-RU"/>
        </w:rPr>
        <w:t>10.02.2018</w:t>
      </w:r>
      <w:r w:rsidRPr="001E690C">
        <w:rPr>
          <w:rFonts w:ascii="Times New Roman" w:eastAsia="Calibri" w:hAnsi="Times New Roman" w:cs="Times New Roman"/>
          <w:i/>
          <w:sz w:val="26"/>
          <w:szCs w:val="26"/>
          <w:lang w:eastAsia="ru-RU"/>
        </w:rPr>
        <w:t xml:space="preserve"> р.</w:t>
      </w:r>
      <w:r w:rsidRPr="00715084">
        <w:rPr>
          <w:rFonts w:ascii="Times New Roman" w:eastAsia="Calibri" w:hAnsi="Times New Roman" w:cs="Times New Roman"/>
          <w:sz w:val="26"/>
          <w:szCs w:val="26"/>
          <w:lang w:eastAsia="ru-RU"/>
        </w:rPr>
        <w:t xml:space="preserve"> середньомісячна заробітна плата за два к</w:t>
      </w:r>
      <w:r w:rsidR="001E690C">
        <w:rPr>
          <w:rFonts w:ascii="Times New Roman" w:eastAsia="Calibri" w:hAnsi="Times New Roman" w:cs="Times New Roman"/>
          <w:sz w:val="26"/>
          <w:szCs w:val="26"/>
          <w:lang w:eastAsia="ru-RU"/>
        </w:rPr>
        <w:t>алендарні місяці роботи склала</w:t>
      </w:r>
      <w:r w:rsidR="008075F3" w:rsidRPr="00715084">
        <w:rPr>
          <w:rFonts w:ascii="Times New Roman" w:eastAsia="Calibri" w:hAnsi="Times New Roman" w:cs="Times New Roman"/>
          <w:sz w:val="26"/>
          <w:szCs w:val="26"/>
          <w:lang w:eastAsia="ru-RU"/>
        </w:rPr>
        <w:t xml:space="preserve"> </w:t>
      </w:r>
      <w:r w:rsidR="008075F3" w:rsidRPr="001E690C">
        <w:rPr>
          <w:rFonts w:ascii="Times New Roman" w:eastAsia="Calibri" w:hAnsi="Times New Roman" w:cs="Times New Roman"/>
          <w:i/>
          <w:sz w:val="26"/>
          <w:szCs w:val="26"/>
          <w:lang w:eastAsia="ru-RU"/>
        </w:rPr>
        <w:t>7923,82</w:t>
      </w:r>
      <w:r w:rsidR="008075F3" w:rsidRPr="00715084">
        <w:rPr>
          <w:rFonts w:ascii="Times New Roman" w:eastAsia="Calibri" w:hAnsi="Times New Roman" w:cs="Times New Roman"/>
          <w:sz w:val="26"/>
          <w:szCs w:val="26"/>
          <w:lang w:eastAsia="ru-RU"/>
        </w:rPr>
        <w:t xml:space="preserve"> </w:t>
      </w:r>
      <w:r w:rsidRPr="00715084">
        <w:rPr>
          <w:rFonts w:ascii="Times New Roman" w:eastAsia="Calibri" w:hAnsi="Times New Roman" w:cs="Times New Roman"/>
          <w:sz w:val="26"/>
          <w:szCs w:val="26"/>
          <w:lang w:eastAsia="ru-RU"/>
        </w:rPr>
        <w:t>грн.</w:t>
      </w:r>
    </w:p>
    <w:p w:rsidR="003C244E" w:rsidRPr="00715084" w:rsidRDefault="003C244E" w:rsidP="00DE492C">
      <w:pPr>
        <w:spacing w:after="0"/>
        <w:jc w:val="both"/>
        <w:rPr>
          <w:rFonts w:ascii="Times New Roman" w:eastAsia="Calibri" w:hAnsi="Times New Roman" w:cs="Times New Roman"/>
          <w:sz w:val="26"/>
          <w:szCs w:val="26"/>
          <w:lang w:eastAsia="ru-RU"/>
        </w:rPr>
      </w:pPr>
      <w:r w:rsidRPr="00715084">
        <w:rPr>
          <w:rFonts w:ascii="Times New Roman" w:eastAsia="Calibri" w:hAnsi="Times New Roman" w:cs="Times New Roman"/>
          <w:sz w:val="26"/>
          <w:szCs w:val="26"/>
          <w:lang w:eastAsia="ru-RU"/>
        </w:rPr>
        <w:tab/>
        <w:t>За таких обставин, середньоденна заробітна плата позивача складає</w:t>
      </w:r>
      <w:r w:rsidR="00231FC3" w:rsidRPr="00715084">
        <w:rPr>
          <w:rFonts w:ascii="Times New Roman" w:eastAsia="Calibri" w:hAnsi="Times New Roman" w:cs="Times New Roman"/>
          <w:sz w:val="26"/>
          <w:szCs w:val="26"/>
          <w:lang w:eastAsia="ru-RU"/>
        </w:rPr>
        <w:t xml:space="preserve"> </w:t>
      </w:r>
      <w:r w:rsidR="00231FC3" w:rsidRPr="001E690C">
        <w:rPr>
          <w:rFonts w:ascii="Times New Roman" w:eastAsia="Calibri" w:hAnsi="Times New Roman" w:cs="Times New Roman"/>
          <w:i/>
          <w:sz w:val="26"/>
          <w:szCs w:val="26"/>
          <w:lang w:eastAsia="ru-RU"/>
        </w:rPr>
        <w:t>188,66</w:t>
      </w:r>
      <w:r w:rsidR="00231FC3" w:rsidRPr="00715084">
        <w:rPr>
          <w:rFonts w:ascii="Times New Roman" w:eastAsia="Calibri" w:hAnsi="Times New Roman" w:cs="Times New Roman"/>
          <w:sz w:val="26"/>
          <w:szCs w:val="26"/>
          <w:lang w:eastAsia="ru-RU"/>
        </w:rPr>
        <w:t xml:space="preserve"> грн.</w:t>
      </w:r>
    </w:p>
    <w:p w:rsidR="003C244E" w:rsidRPr="00715084" w:rsidRDefault="003C244E" w:rsidP="00DE492C">
      <w:pPr>
        <w:spacing w:after="0"/>
        <w:jc w:val="both"/>
        <w:rPr>
          <w:rFonts w:ascii="Times New Roman" w:eastAsia="Calibri" w:hAnsi="Times New Roman" w:cs="Times New Roman"/>
          <w:sz w:val="26"/>
          <w:szCs w:val="26"/>
          <w:lang w:eastAsia="ru-RU"/>
        </w:rPr>
      </w:pPr>
      <w:r w:rsidRPr="00715084">
        <w:rPr>
          <w:rFonts w:ascii="Times New Roman" w:eastAsia="Calibri" w:hAnsi="Times New Roman" w:cs="Times New Roman"/>
          <w:sz w:val="26"/>
          <w:szCs w:val="26"/>
          <w:lang w:eastAsia="ru-RU"/>
        </w:rPr>
        <w:tab/>
        <w:t>У зв'язку з тим, що відповідач не провів повний розрахунок при звільненні позивача, та враховуючи те, що з моменту звільнення до мом</w:t>
      </w:r>
      <w:r w:rsidR="00F74E00" w:rsidRPr="00715084">
        <w:rPr>
          <w:rFonts w:ascii="Times New Roman" w:eastAsia="Calibri" w:hAnsi="Times New Roman" w:cs="Times New Roman"/>
          <w:sz w:val="26"/>
          <w:szCs w:val="26"/>
          <w:lang w:eastAsia="ru-RU"/>
        </w:rPr>
        <w:t>енту звернення до суду пройшло</w:t>
      </w:r>
      <w:r w:rsidR="00231FC3" w:rsidRPr="00715084">
        <w:rPr>
          <w:rFonts w:ascii="Times New Roman" w:eastAsia="Calibri" w:hAnsi="Times New Roman" w:cs="Times New Roman"/>
          <w:sz w:val="26"/>
          <w:szCs w:val="26"/>
          <w:lang w:eastAsia="ru-RU"/>
        </w:rPr>
        <w:t xml:space="preserve"> 36</w:t>
      </w:r>
      <w:r w:rsidR="00F74E00" w:rsidRPr="00715084">
        <w:rPr>
          <w:rFonts w:ascii="Times New Roman" w:eastAsia="Calibri" w:hAnsi="Times New Roman" w:cs="Times New Roman"/>
          <w:sz w:val="26"/>
          <w:szCs w:val="26"/>
          <w:lang w:eastAsia="ru-RU"/>
        </w:rPr>
        <w:t xml:space="preserve"> робочих</w:t>
      </w:r>
      <w:r w:rsidRPr="00715084">
        <w:rPr>
          <w:rFonts w:ascii="Times New Roman" w:eastAsia="Calibri" w:hAnsi="Times New Roman" w:cs="Times New Roman"/>
          <w:sz w:val="26"/>
          <w:szCs w:val="26"/>
          <w:lang w:eastAsia="ru-RU"/>
        </w:rPr>
        <w:t xml:space="preserve"> дні, з нього підлягає стягненню середній заробіток за час затримки в розрахунку, який на момент звернення  до суду складає </w:t>
      </w:r>
      <w:r w:rsidR="00231FC3" w:rsidRPr="001E690C">
        <w:rPr>
          <w:rFonts w:ascii="Times New Roman" w:eastAsia="Calibri" w:hAnsi="Times New Roman" w:cs="Times New Roman"/>
          <w:i/>
          <w:sz w:val="26"/>
          <w:szCs w:val="26"/>
          <w:lang w:eastAsia="ru-RU"/>
        </w:rPr>
        <w:t>6791,76</w:t>
      </w:r>
      <w:r w:rsidRPr="00715084">
        <w:rPr>
          <w:rFonts w:ascii="Times New Roman" w:eastAsia="Calibri" w:hAnsi="Times New Roman" w:cs="Times New Roman"/>
          <w:sz w:val="26"/>
          <w:szCs w:val="26"/>
          <w:lang w:eastAsia="ru-RU"/>
        </w:rPr>
        <w:t xml:space="preserve"> грн. </w:t>
      </w:r>
    </w:p>
    <w:p w:rsidR="00F74E00" w:rsidRDefault="00F74E00" w:rsidP="00F74E00">
      <w:pPr>
        <w:spacing w:after="0" w:line="240" w:lineRule="auto"/>
        <w:ind w:firstLine="708"/>
        <w:jc w:val="both"/>
        <w:rPr>
          <w:rFonts w:ascii="Times New Roman" w:hAnsi="Times New Roman" w:cs="Times New Roman"/>
          <w:b/>
          <w:sz w:val="26"/>
          <w:szCs w:val="26"/>
          <w:lang w:eastAsia="ru-RU"/>
        </w:rPr>
      </w:pPr>
      <w:r w:rsidRPr="00854AF2">
        <w:rPr>
          <w:rFonts w:ascii="Times New Roman" w:hAnsi="Times New Roman" w:cs="Times New Roman"/>
          <w:b/>
          <w:sz w:val="26"/>
          <w:szCs w:val="26"/>
          <w:lang w:eastAsia="ru-RU"/>
        </w:rPr>
        <w:t>Згідно з п. 1 ч. 1 ст. 5 ЗУ «Про судовий збір», позивачі у справах про стягнення заробітної плати та поновлення на роботі звільняються від сплати судового збору під час розгляду справи в усіх судових інстанціях.</w:t>
      </w:r>
    </w:p>
    <w:p w:rsidR="005F25E4" w:rsidRPr="00914C06" w:rsidRDefault="005F25E4" w:rsidP="005F25E4">
      <w:pPr>
        <w:spacing w:after="0" w:line="240" w:lineRule="auto"/>
        <w:ind w:firstLine="708"/>
        <w:jc w:val="both"/>
        <w:rPr>
          <w:rFonts w:ascii="Times New Roman" w:eastAsia="Calibri" w:hAnsi="Times New Roman" w:cs="Times New Roman"/>
          <w:sz w:val="26"/>
          <w:szCs w:val="26"/>
          <w:lang w:eastAsia="ru-RU"/>
        </w:rPr>
      </w:pPr>
      <w:r w:rsidRPr="00914C06">
        <w:rPr>
          <w:rFonts w:ascii="Times New Roman" w:eastAsia="Calibri" w:hAnsi="Times New Roman" w:cs="Times New Roman"/>
          <w:sz w:val="26"/>
          <w:szCs w:val="26"/>
          <w:lang w:eastAsia="ru-RU"/>
        </w:rPr>
        <w:t>Підтверджую, що мною не було подано інших позовних заяв про стягнення грошових коштів невиплачених при звільненні до того самого відповідача, про той самий предмет та з тих самих підстав.</w:t>
      </w:r>
    </w:p>
    <w:p w:rsidR="003C244E" w:rsidRDefault="003C244E" w:rsidP="00914C06">
      <w:pPr>
        <w:spacing w:after="0" w:line="240" w:lineRule="auto"/>
        <w:ind w:firstLine="708"/>
        <w:jc w:val="both"/>
        <w:rPr>
          <w:rFonts w:ascii="Times New Roman" w:eastAsia="Calibri" w:hAnsi="Times New Roman" w:cs="Times New Roman"/>
          <w:sz w:val="26"/>
          <w:szCs w:val="26"/>
          <w:lang w:eastAsia="ru-RU"/>
        </w:rPr>
      </w:pPr>
      <w:r w:rsidRPr="00914C06">
        <w:rPr>
          <w:rFonts w:ascii="Times New Roman" w:eastAsia="Calibri" w:hAnsi="Times New Roman" w:cs="Times New Roman"/>
          <w:sz w:val="26"/>
          <w:szCs w:val="26"/>
          <w:lang w:eastAsia="ru-RU"/>
        </w:rPr>
        <w:t xml:space="preserve">У зв'язку з вищевикладеним, керуючись ч. 1, ст. 83, ч. 1 ст. 47, ч. 1 ст. 116, ч. 1 ст. 117 КЗпП України, ст. ст. </w:t>
      </w:r>
      <w:r w:rsidR="00914C06" w:rsidRPr="00914C06">
        <w:rPr>
          <w:rFonts w:ascii="Times New Roman" w:eastAsia="Calibri" w:hAnsi="Times New Roman" w:cs="Times New Roman"/>
          <w:sz w:val="26"/>
          <w:szCs w:val="26"/>
          <w:lang w:eastAsia="ru-RU"/>
        </w:rPr>
        <w:t>4</w:t>
      </w:r>
      <w:r w:rsidRPr="00914C06">
        <w:rPr>
          <w:rFonts w:ascii="Times New Roman" w:eastAsia="Calibri" w:hAnsi="Times New Roman" w:cs="Times New Roman"/>
          <w:sz w:val="26"/>
          <w:szCs w:val="26"/>
          <w:lang w:eastAsia="ru-RU"/>
        </w:rPr>
        <w:t xml:space="preserve">, </w:t>
      </w:r>
      <w:r w:rsidR="00914C06" w:rsidRPr="00914C06">
        <w:rPr>
          <w:rFonts w:ascii="Times New Roman" w:eastAsia="Calibri" w:hAnsi="Times New Roman" w:cs="Times New Roman"/>
          <w:sz w:val="26"/>
          <w:szCs w:val="26"/>
          <w:lang w:eastAsia="ru-RU"/>
        </w:rPr>
        <w:t>259</w:t>
      </w:r>
      <w:r w:rsidRPr="00914C06">
        <w:rPr>
          <w:rFonts w:ascii="Times New Roman" w:eastAsia="Calibri" w:hAnsi="Times New Roman" w:cs="Times New Roman"/>
          <w:sz w:val="26"/>
          <w:szCs w:val="26"/>
          <w:lang w:eastAsia="ru-RU"/>
        </w:rPr>
        <w:t xml:space="preserve">, </w:t>
      </w:r>
      <w:r w:rsidR="00914C06" w:rsidRPr="00914C06">
        <w:rPr>
          <w:rFonts w:ascii="Times New Roman" w:eastAsia="Calibri" w:hAnsi="Times New Roman" w:cs="Times New Roman"/>
          <w:sz w:val="26"/>
          <w:szCs w:val="26"/>
          <w:lang w:eastAsia="ru-RU"/>
        </w:rPr>
        <w:t>263</w:t>
      </w:r>
      <w:r w:rsidRPr="00914C06">
        <w:rPr>
          <w:rFonts w:ascii="Times New Roman" w:eastAsia="Calibri" w:hAnsi="Times New Roman" w:cs="Times New Roman"/>
          <w:sz w:val="26"/>
          <w:szCs w:val="26"/>
          <w:lang w:eastAsia="ru-RU"/>
        </w:rPr>
        <w:t xml:space="preserve">, </w:t>
      </w:r>
      <w:r w:rsidR="00914C06" w:rsidRPr="00914C06">
        <w:rPr>
          <w:rFonts w:ascii="Times New Roman" w:eastAsia="Calibri" w:hAnsi="Times New Roman" w:cs="Times New Roman"/>
          <w:sz w:val="26"/>
          <w:szCs w:val="26"/>
          <w:lang w:eastAsia="ru-RU"/>
        </w:rPr>
        <w:t>265</w:t>
      </w:r>
      <w:r w:rsidRPr="00914C06">
        <w:rPr>
          <w:rFonts w:ascii="Times New Roman" w:eastAsia="Calibri" w:hAnsi="Times New Roman" w:cs="Times New Roman"/>
          <w:sz w:val="26"/>
          <w:szCs w:val="26"/>
          <w:lang w:eastAsia="ru-RU"/>
        </w:rPr>
        <w:t xml:space="preserve"> Цивільного процесуального кодексу України, прошу Зарічний районний суд м. Суми:</w:t>
      </w:r>
    </w:p>
    <w:p w:rsidR="00914C06" w:rsidRPr="00914C06" w:rsidRDefault="00914C06" w:rsidP="00914C06">
      <w:pPr>
        <w:spacing w:after="0" w:line="240" w:lineRule="auto"/>
        <w:ind w:firstLine="708"/>
        <w:jc w:val="both"/>
        <w:rPr>
          <w:rFonts w:ascii="Times New Roman" w:eastAsia="Calibri" w:hAnsi="Times New Roman" w:cs="Times New Roman"/>
          <w:sz w:val="26"/>
          <w:szCs w:val="26"/>
          <w:lang w:eastAsia="ru-RU"/>
        </w:rPr>
      </w:pPr>
    </w:p>
    <w:p w:rsidR="003C244E" w:rsidRPr="00914C06" w:rsidRDefault="003C244E" w:rsidP="00DE492C">
      <w:pPr>
        <w:pStyle w:val="a3"/>
        <w:numPr>
          <w:ilvl w:val="0"/>
          <w:numId w:val="1"/>
        </w:numPr>
        <w:spacing w:after="0"/>
        <w:jc w:val="both"/>
        <w:rPr>
          <w:rFonts w:ascii="Times New Roman" w:eastAsia="Calibri" w:hAnsi="Times New Roman" w:cs="Times New Roman"/>
          <w:sz w:val="26"/>
          <w:szCs w:val="26"/>
          <w:lang w:val="uk-UA" w:eastAsia="ru-RU"/>
        </w:rPr>
      </w:pPr>
      <w:r w:rsidRPr="00914C06">
        <w:rPr>
          <w:rFonts w:ascii="Times New Roman" w:eastAsia="Calibri" w:hAnsi="Times New Roman" w:cs="Times New Roman"/>
          <w:sz w:val="26"/>
          <w:szCs w:val="26"/>
          <w:lang w:val="uk-UA" w:eastAsia="ru-RU"/>
        </w:rPr>
        <w:t>Відкрити провадження в даній справі.</w:t>
      </w:r>
    </w:p>
    <w:p w:rsidR="003C244E" w:rsidRPr="001330AB" w:rsidRDefault="003C244E" w:rsidP="00DE492C">
      <w:pPr>
        <w:pStyle w:val="a3"/>
        <w:numPr>
          <w:ilvl w:val="0"/>
          <w:numId w:val="1"/>
        </w:numPr>
        <w:spacing w:after="0"/>
        <w:jc w:val="both"/>
        <w:rPr>
          <w:rFonts w:ascii="Times New Roman" w:eastAsia="Calibri" w:hAnsi="Times New Roman" w:cs="Times New Roman"/>
          <w:i/>
          <w:sz w:val="26"/>
          <w:szCs w:val="26"/>
          <w:lang w:val="uk-UA" w:eastAsia="ru-RU"/>
        </w:rPr>
      </w:pPr>
      <w:r w:rsidRPr="00914C06">
        <w:rPr>
          <w:rFonts w:ascii="Times New Roman" w:eastAsia="Calibri" w:hAnsi="Times New Roman" w:cs="Times New Roman"/>
          <w:sz w:val="26"/>
          <w:szCs w:val="26"/>
          <w:lang w:val="uk-UA" w:eastAsia="ru-RU"/>
        </w:rPr>
        <w:t xml:space="preserve">Стягнути з </w:t>
      </w:r>
      <w:r w:rsidR="00914C06" w:rsidRPr="00914C06">
        <w:rPr>
          <w:rFonts w:ascii="Times New Roman" w:eastAsia="Calibri" w:hAnsi="Times New Roman" w:cs="Times New Roman"/>
          <w:i/>
          <w:sz w:val="26"/>
          <w:szCs w:val="26"/>
          <w:lang w:val="uk-UA" w:eastAsia="ru-RU"/>
        </w:rPr>
        <w:t>товариства з обмеженою відповідальністю «Альбатрос», код ЄДРПОУ 37654796</w:t>
      </w:r>
      <w:r w:rsidR="0062180A" w:rsidRPr="00914C06">
        <w:rPr>
          <w:rFonts w:ascii="Times New Roman" w:eastAsia="Calibri" w:hAnsi="Times New Roman" w:cs="Times New Roman"/>
          <w:sz w:val="26"/>
          <w:szCs w:val="26"/>
          <w:lang w:val="uk-UA" w:eastAsia="ru-RU"/>
        </w:rPr>
        <w:t xml:space="preserve"> на користь </w:t>
      </w:r>
      <w:r w:rsidR="00914C06" w:rsidRPr="00914C06">
        <w:rPr>
          <w:rFonts w:ascii="Times New Roman" w:eastAsia="Calibri" w:hAnsi="Times New Roman" w:cs="Times New Roman"/>
          <w:i/>
          <w:sz w:val="26"/>
          <w:szCs w:val="26"/>
          <w:lang w:val="uk-UA" w:eastAsia="ru-RU"/>
        </w:rPr>
        <w:t>(Прізвище, ім’я, по батькові)</w:t>
      </w:r>
      <w:r w:rsidR="001330AB">
        <w:rPr>
          <w:rFonts w:ascii="Times New Roman" w:eastAsia="Calibri" w:hAnsi="Times New Roman" w:cs="Times New Roman"/>
          <w:i/>
          <w:sz w:val="26"/>
          <w:szCs w:val="26"/>
          <w:lang w:val="uk-UA" w:eastAsia="ru-RU"/>
        </w:rPr>
        <w:t xml:space="preserve"> </w:t>
      </w:r>
      <w:r w:rsidR="001330AB" w:rsidRPr="00A46CB0">
        <w:rPr>
          <w:rFonts w:ascii="Times New Roman" w:hAnsi="Times New Roman" w:cs="Times New Roman"/>
          <w:sz w:val="26"/>
          <w:szCs w:val="26"/>
          <w:lang w:eastAsia="ru-RU"/>
        </w:rPr>
        <w:t>заборгованість по заробітній платі</w:t>
      </w:r>
      <w:r w:rsidR="0062180A" w:rsidRPr="00914C06">
        <w:rPr>
          <w:rFonts w:ascii="Times New Roman" w:eastAsia="Calibri" w:hAnsi="Times New Roman" w:cs="Times New Roman"/>
          <w:sz w:val="26"/>
          <w:szCs w:val="26"/>
          <w:lang w:val="uk-UA" w:eastAsia="ru-RU"/>
        </w:rPr>
        <w:t xml:space="preserve"> </w:t>
      </w:r>
      <w:r w:rsidR="00362ACF" w:rsidRPr="001330AB">
        <w:rPr>
          <w:rFonts w:ascii="Times New Roman" w:eastAsia="Calibri" w:hAnsi="Times New Roman" w:cs="Times New Roman"/>
          <w:i/>
          <w:sz w:val="26"/>
          <w:szCs w:val="26"/>
          <w:lang w:val="uk-UA" w:eastAsia="ru-RU"/>
        </w:rPr>
        <w:t>9791,51 грн. (дев’ять тисяч сімсот дев’яносто одна</w:t>
      </w:r>
      <w:r w:rsidR="0062180A" w:rsidRPr="001330AB">
        <w:rPr>
          <w:rFonts w:ascii="Times New Roman" w:eastAsia="Calibri" w:hAnsi="Times New Roman" w:cs="Times New Roman"/>
          <w:i/>
          <w:sz w:val="26"/>
          <w:szCs w:val="26"/>
          <w:lang w:val="uk-UA" w:eastAsia="ru-RU"/>
        </w:rPr>
        <w:t xml:space="preserve">) грн. </w:t>
      </w:r>
      <w:r w:rsidR="00362ACF" w:rsidRPr="001330AB">
        <w:rPr>
          <w:rFonts w:ascii="Times New Roman" w:eastAsia="Calibri" w:hAnsi="Times New Roman" w:cs="Times New Roman"/>
          <w:i/>
          <w:sz w:val="26"/>
          <w:szCs w:val="26"/>
          <w:lang w:val="uk-UA" w:eastAsia="ru-RU"/>
        </w:rPr>
        <w:t xml:space="preserve">51 </w:t>
      </w:r>
      <w:r w:rsidRPr="001330AB">
        <w:rPr>
          <w:rFonts w:ascii="Times New Roman" w:eastAsia="Calibri" w:hAnsi="Times New Roman" w:cs="Times New Roman"/>
          <w:i/>
          <w:sz w:val="26"/>
          <w:szCs w:val="26"/>
          <w:lang w:val="uk-UA" w:eastAsia="ru-RU"/>
        </w:rPr>
        <w:t>коп.</w:t>
      </w:r>
    </w:p>
    <w:p w:rsidR="003C244E" w:rsidRPr="00914C06" w:rsidRDefault="003C244E" w:rsidP="00DE492C">
      <w:pPr>
        <w:pStyle w:val="a3"/>
        <w:numPr>
          <w:ilvl w:val="0"/>
          <w:numId w:val="1"/>
        </w:numPr>
        <w:spacing w:after="0"/>
        <w:jc w:val="both"/>
        <w:rPr>
          <w:rFonts w:ascii="Times New Roman" w:eastAsia="Calibri" w:hAnsi="Times New Roman" w:cs="Times New Roman"/>
          <w:sz w:val="26"/>
          <w:szCs w:val="26"/>
          <w:lang w:val="uk-UA" w:eastAsia="ru-RU"/>
        </w:rPr>
      </w:pPr>
      <w:r w:rsidRPr="00914C06">
        <w:rPr>
          <w:rFonts w:ascii="Times New Roman" w:eastAsia="Calibri" w:hAnsi="Times New Roman" w:cs="Times New Roman"/>
          <w:sz w:val="26"/>
          <w:szCs w:val="26"/>
          <w:lang w:val="uk-UA" w:eastAsia="ru-RU"/>
        </w:rPr>
        <w:t xml:space="preserve">Стягнути з </w:t>
      </w:r>
      <w:r w:rsidR="00914C06" w:rsidRPr="00914C06">
        <w:rPr>
          <w:rFonts w:ascii="Times New Roman" w:eastAsia="Calibri" w:hAnsi="Times New Roman" w:cs="Times New Roman"/>
          <w:i/>
          <w:sz w:val="26"/>
          <w:szCs w:val="26"/>
          <w:lang w:val="uk-UA" w:eastAsia="ru-RU"/>
        </w:rPr>
        <w:t xml:space="preserve">товариства з обмеженою відповідальністю «Альбатрос», код ЄДРПОУ 37654796 </w:t>
      </w:r>
      <w:r w:rsidR="0062180A" w:rsidRPr="00914C06">
        <w:rPr>
          <w:rFonts w:ascii="Times New Roman" w:eastAsia="Calibri" w:hAnsi="Times New Roman" w:cs="Times New Roman"/>
          <w:i/>
          <w:sz w:val="26"/>
          <w:szCs w:val="26"/>
          <w:lang w:val="uk-UA" w:eastAsia="ru-RU"/>
        </w:rPr>
        <w:t xml:space="preserve"> </w:t>
      </w:r>
      <w:r w:rsidR="0062180A" w:rsidRPr="00914C06">
        <w:rPr>
          <w:rFonts w:ascii="Times New Roman" w:eastAsia="Calibri" w:hAnsi="Times New Roman" w:cs="Times New Roman"/>
          <w:sz w:val="26"/>
          <w:szCs w:val="26"/>
          <w:lang w:val="uk-UA" w:eastAsia="ru-RU"/>
        </w:rPr>
        <w:t xml:space="preserve">на користь </w:t>
      </w:r>
      <w:r w:rsidR="00914C06" w:rsidRPr="00914C06">
        <w:rPr>
          <w:rFonts w:ascii="Times New Roman" w:eastAsia="Calibri" w:hAnsi="Times New Roman" w:cs="Times New Roman"/>
          <w:i/>
          <w:sz w:val="26"/>
          <w:szCs w:val="26"/>
          <w:lang w:val="uk-UA" w:eastAsia="ru-RU"/>
        </w:rPr>
        <w:t>(Прізвище, ім’я, по батькові)</w:t>
      </w:r>
      <w:r w:rsidR="006933E8" w:rsidRPr="00914C06">
        <w:rPr>
          <w:rFonts w:ascii="Times New Roman" w:eastAsia="Calibri" w:hAnsi="Times New Roman" w:cs="Times New Roman"/>
          <w:sz w:val="26"/>
          <w:szCs w:val="26"/>
          <w:lang w:val="uk-UA" w:eastAsia="ru-RU"/>
        </w:rPr>
        <w:t xml:space="preserve"> </w:t>
      </w:r>
      <w:r w:rsidRPr="00914C06">
        <w:rPr>
          <w:rFonts w:ascii="Times New Roman" w:eastAsia="Calibri" w:hAnsi="Times New Roman" w:cs="Times New Roman"/>
          <w:sz w:val="26"/>
          <w:szCs w:val="26"/>
          <w:lang w:val="uk-UA" w:eastAsia="ru-RU"/>
        </w:rPr>
        <w:t xml:space="preserve"> середній заробіток за весь період затримки розрахунку по день </w:t>
      </w:r>
      <w:r w:rsidR="00914C06" w:rsidRPr="00914C06">
        <w:rPr>
          <w:rFonts w:ascii="Times New Roman" w:eastAsia="Calibri" w:hAnsi="Times New Roman" w:cs="Times New Roman"/>
          <w:sz w:val="26"/>
          <w:szCs w:val="26"/>
          <w:lang w:val="uk-UA" w:eastAsia="ru-RU"/>
        </w:rPr>
        <w:t>ухвалення</w:t>
      </w:r>
      <w:r w:rsidRPr="00914C06">
        <w:rPr>
          <w:rFonts w:ascii="Times New Roman" w:eastAsia="Calibri" w:hAnsi="Times New Roman" w:cs="Times New Roman"/>
          <w:sz w:val="26"/>
          <w:szCs w:val="26"/>
          <w:lang w:val="uk-UA" w:eastAsia="ru-RU"/>
        </w:rPr>
        <w:t xml:space="preserve"> судового рішення.</w:t>
      </w:r>
    </w:p>
    <w:p w:rsidR="003C244E" w:rsidRDefault="003C244E" w:rsidP="00914C06">
      <w:pPr>
        <w:pStyle w:val="a3"/>
        <w:spacing w:after="0"/>
        <w:ind w:left="1068"/>
        <w:jc w:val="both"/>
        <w:rPr>
          <w:lang w:val="uk-UA"/>
        </w:rPr>
      </w:pPr>
    </w:p>
    <w:p w:rsidR="00914C06" w:rsidRDefault="00914C06" w:rsidP="00DE492C">
      <w:pPr>
        <w:spacing w:after="0"/>
        <w:ind w:left="708"/>
        <w:jc w:val="both"/>
      </w:pPr>
    </w:p>
    <w:p w:rsidR="003C244E" w:rsidRPr="000437D7" w:rsidRDefault="00CC1DBA" w:rsidP="000437D7">
      <w:pPr>
        <w:pStyle w:val="a3"/>
        <w:numPr>
          <w:ilvl w:val="0"/>
          <w:numId w:val="2"/>
        </w:numPr>
        <w:spacing w:after="0"/>
        <w:jc w:val="both"/>
        <w:rPr>
          <w:color w:val="000000" w:themeColor="text1"/>
          <w:lang w:val="uk-UA"/>
        </w:rPr>
      </w:pPr>
      <w:r>
        <w:t>Додат</w:t>
      </w:r>
      <w:r w:rsidR="003C244E">
        <w:t>к</w:t>
      </w:r>
      <w:r>
        <w:t>и</w:t>
      </w:r>
      <w:r w:rsidR="003C244E">
        <w:t>:</w:t>
      </w:r>
    </w:p>
    <w:p w:rsidR="000437D7" w:rsidRDefault="000437D7" w:rsidP="000437D7">
      <w:pPr>
        <w:pStyle w:val="a3"/>
        <w:numPr>
          <w:ilvl w:val="0"/>
          <w:numId w:val="2"/>
        </w:numPr>
        <w:spacing w:after="0"/>
        <w:jc w:val="both"/>
        <w:rPr>
          <w:color w:val="000000" w:themeColor="text1"/>
          <w:lang w:val="uk-UA"/>
        </w:rPr>
      </w:pPr>
      <w:r w:rsidRPr="000437D7">
        <w:rPr>
          <w:color w:val="000000" w:themeColor="text1"/>
          <w:lang w:val="uk-UA"/>
        </w:rPr>
        <w:t>Копія трудової книжки завірена належним чином</w:t>
      </w:r>
      <w:r>
        <w:rPr>
          <w:color w:val="000000" w:themeColor="text1"/>
          <w:lang w:val="uk-UA"/>
        </w:rPr>
        <w:t>;</w:t>
      </w:r>
    </w:p>
    <w:p w:rsidR="000437D7" w:rsidRDefault="000437D7" w:rsidP="000437D7">
      <w:pPr>
        <w:pStyle w:val="a3"/>
        <w:numPr>
          <w:ilvl w:val="0"/>
          <w:numId w:val="2"/>
        </w:numPr>
        <w:spacing w:after="0"/>
        <w:jc w:val="both"/>
        <w:rPr>
          <w:color w:val="000000" w:themeColor="text1"/>
          <w:lang w:val="uk-UA"/>
        </w:rPr>
      </w:pPr>
      <w:r w:rsidRPr="000437D7">
        <w:rPr>
          <w:color w:val="000000" w:themeColor="text1"/>
          <w:lang w:val="uk-UA"/>
        </w:rPr>
        <w:t>Копія довідки про заборгованість по заробітній платі завірена належним чином</w:t>
      </w:r>
      <w:r>
        <w:rPr>
          <w:color w:val="000000" w:themeColor="text1"/>
          <w:lang w:val="uk-UA"/>
        </w:rPr>
        <w:t>;</w:t>
      </w:r>
    </w:p>
    <w:p w:rsidR="000437D7" w:rsidRDefault="000437D7" w:rsidP="000437D7">
      <w:pPr>
        <w:pStyle w:val="a3"/>
        <w:numPr>
          <w:ilvl w:val="0"/>
          <w:numId w:val="2"/>
        </w:numPr>
        <w:spacing w:after="0"/>
        <w:jc w:val="both"/>
        <w:rPr>
          <w:color w:val="000000" w:themeColor="text1"/>
          <w:lang w:val="uk-UA"/>
        </w:rPr>
      </w:pPr>
      <w:r w:rsidRPr="000437D7">
        <w:rPr>
          <w:color w:val="000000" w:themeColor="text1"/>
          <w:lang w:val="uk-UA"/>
        </w:rPr>
        <w:t>Копія паспорта заявника завірена належним чином</w:t>
      </w:r>
      <w:r>
        <w:rPr>
          <w:color w:val="000000" w:themeColor="text1"/>
          <w:lang w:val="uk-UA"/>
        </w:rPr>
        <w:t>;</w:t>
      </w:r>
    </w:p>
    <w:p w:rsidR="000437D7" w:rsidRPr="000437D7" w:rsidRDefault="000437D7" w:rsidP="000437D7">
      <w:pPr>
        <w:pStyle w:val="a3"/>
        <w:numPr>
          <w:ilvl w:val="0"/>
          <w:numId w:val="2"/>
        </w:numPr>
        <w:spacing w:after="0"/>
        <w:jc w:val="both"/>
        <w:rPr>
          <w:color w:val="000000" w:themeColor="text1"/>
          <w:lang w:val="uk-UA"/>
        </w:rPr>
      </w:pPr>
      <w:r w:rsidRPr="000437D7">
        <w:rPr>
          <w:color w:val="000000" w:themeColor="text1"/>
          <w:lang w:val="uk-UA"/>
        </w:rPr>
        <w:t>Копія довідки про ідентифікаційний код заявника завірена належним чином;</w:t>
      </w:r>
    </w:p>
    <w:p w:rsidR="000437D7" w:rsidRDefault="000437D7" w:rsidP="000437D7">
      <w:pPr>
        <w:pStyle w:val="a3"/>
        <w:numPr>
          <w:ilvl w:val="0"/>
          <w:numId w:val="2"/>
        </w:numPr>
        <w:spacing w:after="0"/>
        <w:jc w:val="both"/>
        <w:rPr>
          <w:color w:val="000000" w:themeColor="text1"/>
          <w:lang w:val="uk-UA"/>
        </w:rPr>
      </w:pPr>
      <w:r w:rsidRPr="000437D7">
        <w:rPr>
          <w:color w:val="000000" w:themeColor="text1"/>
          <w:lang w:val="uk-UA"/>
        </w:rPr>
        <w:t>Копія наказу про скорочення завірена належним чином</w:t>
      </w:r>
      <w:r w:rsidR="001E690C">
        <w:rPr>
          <w:color w:val="000000" w:themeColor="text1"/>
          <w:lang w:val="uk-UA"/>
        </w:rPr>
        <w:t>;</w:t>
      </w:r>
    </w:p>
    <w:p w:rsidR="003C244E" w:rsidRDefault="003C244E" w:rsidP="001E690C">
      <w:pPr>
        <w:pStyle w:val="a3"/>
        <w:numPr>
          <w:ilvl w:val="0"/>
          <w:numId w:val="2"/>
        </w:numPr>
        <w:spacing w:after="0"/>
        <w:jc w:val="both"/>
        <w:rPr>
          <w:color w:val="000000" w:themeColor="text1"/>
          <w:lang w:val="uk-UA"/>
        </w:rPr>
      </w:pPr>
      <w:r w:rsidRPr="00327332">
        <w:rPr>
          <w:color w:val="000000" w:themeColor="text1"/>
          <w:lang w:val="uk-UA"/>
        </w:rPr>
        <w:t xml:space="preserve">Копія довідки </w:t>
      </w:r>
      <w:r w:rsidR="001E690C">
        <w:rPr>
          <w:color w:val="000000" w:themeColor="text1"/>
          <w:lang w:val="uk-UA"/>
        </w:rPr>
        <w:t>про середньомісячну заробітну плату завірена належним чином;</w:t>
      </w:r>
    </w:p>
    <w:p w:rsidR="0090696B" w:rsidRPr="001E690C" w:rsidRDefault="0090696B" w:rsidP="001E690C">
      <w:pPr>
        <w:pStyle w:val="a3"/>
        <w:numPr>
          <w:ilvl w:val="0"/>
          <w:numId w:val="2"/>
        </w:numPr>
        <w:spacing w:after="0"/>
        <w:jc w:val="both"/>
        <w:rPr>
          <w:color w:val="000000" w:themeColor="text1"/>
          <w:lang w:val="uk-UA"/>
        </w:rPr>
      </w:pPr>
      <w:r>
        <w:rPr>
          <w:color w:val="000000" w:themeColor="text1"/>
          <w:lang w:val="uk-UA"/>
        </w:rPr>
        <w:t>Копія позовної заяви для відповідача.</w:t>
      </w:r>
    </w:p>
    <w:p w:rsidR="00DC61D3" w:rsidRDefault="00DC61D3" w:rsidP="00DE492C">
      <w:pPr>
        <w:spacing w:after="0"/>
        <w:jc w:val="both"/>
        <w:rPr>
          <w:b/>
        </w:rPr>
      </w:pPr>
    </w:p>
    <w:p w:rsidR="001E690C" w:rsidRDefault="001E690C" w:rsidP="00DE492C">
      <w:pPr>
        <w:spacing w:after="0"/>
        <w:jc w:val="both"/>
        <w:rPr>
          <w:b/>
        </w:rPr>
      </w:pPr>
    </w:p>
    <w:p w:rsidR="00914C06" w:rsidRDefault="00914C06" w:rsidP="00DE492C">
      <w:pPr>
        <w:spacing w:after="0"/>
        <w:jc w:val="both"/>
        <w:rPr>
          <w:b/>
        </w:rPr>
      </w:pPr>
    </w:p>
    <w:p w:rsidR="00F74E00" w:rsidRPr="00F74E00" w:rsidRDefault="00F74E00" w:rsidP="00DE492C">
      <w:pPr>
        <w:spacing w:after="0"/>
        <w:jc w:val="both"/>
        <w:rPr>
          <w:b/>
          <w:lang w:val="ru-RU"/>
        </w:rPr>
      </w:pPr>
    </w:p>
    <w:p w:rsidR="004D418D" w:rsidRPr="004D418D" w:rsidRDefault="00F74E00" w:rsidP="004D418D">
      <w:pPr>
        <w:spacing w:after="0"/>
      </w:pPr>
      <w:r w:rsidRPr="005A0E06">
        <w:rPr>
          <w:rFonts w:ascii="Times New Roman" w:hAnsi="Times New Roman" w:cs="Times New Roman"/>
          <w:sz w:val="26"/>
          <w:szCs w:val="26"/>
          <w:lang w:eastAsia="ru-RU"/>
        </w:rPr>
        <w:t>«_____» __________ 201</w:t>
      </w:r>
      <w:r>
        <w:rPr>
          <w:rFonts w:ascii="Times New Roman" w:hAnsi="Times New Roman" w:cs="Times New Roman"/>
          <w:sz w:val="26"/>
          <w:szCs w:val="26"/>
          <w:lang w:val="ru-RU" w:eastAsia="ru-RU"/>
        </w:rPr>
        <w:t>8</w:t>
      </w:r>
      <w:r w:rsidRPr="005A0E06">
        <w:rPr>
          <w:rFonts w:ascii="Times New Roman" w:hAnsi="Times New Roman" w:cs="Times New Roman"/>
          <w:sz w:val="26"/>
          <w:szCs w:val="26"/>
          <w:lang w:eastAsia="ru-RU"/>
        </w:rPr>
        <w:t xml:space="preserve"> року </w:t>
      </w:r>
      <w:r>
        <w:rPr>
          <w:rFonts w:ascii="Times New Roman" w:hAnsi="Times New Roman" w:cs="Times New Roman"/>
          <w:sz w:val="26"/>
          <w:szCs w:val="26"/>
          <w:lang w:eastAsia="ru-RU"/>
        </w:rPr>
        <w:t xml:space="preserve">                                                           </w:t>
      </w:r>
      <w:r w:rsidRPr="00854AF2">
        <w:rPr>
          <w:rFonts w:ascii="Times New Roman" w:hAnsi="Times New Roman" w:cs="Times New Roman"/>
          <w:i/>
          <w:sz w:val="26"/>
          <w:szCs w:val="26"/>
          <w:lang w:eastAsia="ru-RU"/>
        </w:rPr>
        <w:t>(Прізвище, ініціали)</w:t>
      </w:r>
    </w:p>
    <w:sectPr w:rsidR="004D418D" w:rsidRPr="004D418D">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350" w:rsidRDefault="002C7350" w:rsidP="00327332">
      <w:pPr>
        <w:spacing w:after="0" w:line="240" w:lineRule="auto"/>
      </w:pPr>
      <w:r>
        <w:separator/>
      </w:r>
    </w:p>
  </w:endnote>
  <w:endnote w:type="continuationSeparator" w:id="0">
    <w:p w:rsidR="002C7350" w:rsidRDefault="002C7350" w:rsidP="0032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350" w:rsidRDefault="002C7350" w:rsidP="00327332">
      <w:pPr>
        <w:spacing w:after="0" w:line="240" w:lineRule="auto"/>
      </w:pPr>
      <w:r>
        <w:separator/>
      </w:r>
    </w:p>
  </w:footnote>
  <w:footnote w:type="continuationSeparator" w:id="0">
    <w:p w:rsidR="002C7350" w:rsidRDefault="002C7350" w:rsidP="003273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C56CB"/>
    <w:multiLevelType w:val="hybridMultilevel"/>
    <w:tmpl w:val="7BAAA316"/>
    <w:lvl w:ilvl="0" w:tplc="754ED4F0">
      <w:start w:val="1"/>
      <w:numFmt w:val="bullet"/>
      <w:lvlText w:val="-"/>
      <w:lvlJc w:val="left"/>
      <w:pPr>
        <w:ind w:left="2118" w:hanging="360"/>
      </w:pPr>
      <w:rPr>
        <w:rFonts w:ascii="Calibri" w:eastAsiaTheme="minorHAnsi" w:hAnsi="Calibri" w:cstheme="minorBidi" w:hint="default"/>
      </w:rPr>
    </w:lvl>
    <w:lvl w:ilvl="1" w:tplc="04190003">
      <w:start w:val="1"/>
      <w:numFmt w:val="bullet"/>
      <w:lvlText w:val="o"/>
      <w:lvlJc w:val="left"/>
      <w:pPr>
        <w:ind w:left="2838" w:hanging="360"/>
      </w:pPr>
      <w:rPr>
        <w:rFonts w:ascii="Courier New" w:hAnsi="Courier New" w:cs="Courier New" w:hint="default"/>
      </w:rPr>
    </w:lvl>
    <w:lvl w:ilvl="2" w:tplc="04190005">
      <w:start w:val="1"/>
      <w:numFmt w:val="bullet"/>
      <w:lvlText w:val=""/>
      <w:lvlJc w:val="left"/>
      <w:pPr>
        <w:ind w:left="3558" w:hanging="360"/>
      </w:pPr>
      <w:rPr>
        <w:rFonts w:ascii="Wingdings" w:hAnsi="Wingdings" w:hint="default"/>
      </w:rPr>
    </w:lvl>
    <w:lvl w:ilvl="3" w:tplc="04190001">
      <w:start w:val="1"/>
      <w:numFmt w:val="bullet"/>
      <w:lvlText w:val=""/>
      <w:lvlJc w:val="left"/>
      <w:pPr>
        <w:ind w:left="4278" w:hanging="360"/>
      </w:pPr>
      <w:rPr>
        <w:rFonts w:ascii="Symbol" w:hAnsi="Symbol" w:hint="default"/>
      </w:rPr>
    </w:lvl>
    <w:lvl w:ilvl="4" w:tplc="04190003">
      <w:start w:val="1"/>
      <w:numFmt w:val="bullet"/>
      <w:lvlText w:val="o"/>
      <w:lvlJc w:val="left"/>
      <w:pPr>
        <w:ind w:left="4998" w:hanging="360"/>
      </w:pPr>
      <w:rPr>
        <w:rFonts w:ascii="Courier New" w:hAnsi="Courier New" w:cs="Courier New" w:hint="default"/>
      </w:rPr>
    </w:lvl>
    <w:lvl w:ilvl="5" w:tplc="04190005">
      <w:start w:val="1"/>
      <w:numFmt w:val="bullet"/>
      <w:lvlText w:val=""/>
      <w:lvlJc w:val="left"/>
      <w:pPr>
        <w:ind w:left="5718" w:hanging="360"/>
      </w:pPr>
      <w:rPr>
        <w:rFonts w:ascii="Wingdings" w:hAnsi="Wingdings" w:hint="default"/>
      </w:rPr>
    </w:lvl>
    <w:lvl w:ilvl="6" w:tplc="04190001">
      <w:start w:val="1"/>
      <w:numFmt w:val="bullet"/>
      <w:lvlText w:val=""/>
      <w:lvlJc w:val="left"/>
      <w:pPr>
        <w:ind w:left="6438" w:hanging="360"/>
      </w:pPr>
      <w:rPr>
        <w:rFonts w:ascii="Symbol" w:hAnsi="Symbol" w:hint="default"/>
      </w:rPr>
    </w:lvl>
    <w:lvl w:ilvl="7" w:tplc="04190003">
      <w:start w:val="1"/>
      <w:numFmt w:val="bullet"/>
      <w:lvlText w:val="o"/>
      <w:lvlJc w:val="left"/>
      <w:pPr>
        <w:ind w:left="7158" w:hanging="360"/>
      </w:pPr>
      <w:rPr>
        <w:rFonts w:ascii="Courier New" w:hAnsi="Courier New" w:cs="Courier New" w:hint="default"/>
      </w:rPr>
    </w:lvl>
    <w:lvl w:ilvl="8" w:tplc="04190005">
      <w:start w:val="1"/>
      <w:numFmt w:val="bullet"/>
      <w:lvlText w:val=""/>
      <w:lvlJc w:val="left"/>
      <w:pPr>
        <w:ind w:left="7878" w:hanging="360"/>
      </w:pPr>
      <w:rPr>
        <w:rFonts w:ascii="Wingdings" w:hAnsi="Wingdings" w:hint="default"/>
      </w:rPr>
    </w:lvl>
  </w:abstractNum>
  <w:abstractNum w:abstractNumId="1" w15:restartNumberingAfterBreak="0">
    <w:nsid w:val="474430AF"/>
    <w:multiLevelType w:val="hybridMultilevel"/>
    <w:tmpl w:val="CE2AD62E"/>
    <w:lvl w:ilvl="0" w:tplc="BB762646">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1D3"/>
    <w:rsid w:val="000437D7"/>
    <w:rsid w:val="000E5F1C"/>
    <w:rsid w:val="001330AB"/>
    <w:rsid w:val="00195FE5"/>
    <w:rsid w:val="001E690C"/>
    <w:rsid w:val="00231FC3"/>
    <w:rsid w:val="002C7350"/>
    <w:rsid w:val="00307F34"/>
    <w:rsid w:val="00327332"/>
    <w:rsid w:val="00362ACF"/>
    <w:rsid w:val="003C244E"/>
    <w:rsid w:val="00495C97"/>
    <w:rsid w:val="004D418D"/>
    <w:rsid w:val="005F25E4"/>
    <w:rsid w:val="0062180A"/>
    <w:rsid w:val="006933E8"/>
    <w:rsid w:val="00715084"/>
    <w:rsid w:val="008075F3"/>
    <w:rsid w:val="00892C85"/>
    <w:rsid w:val="008D5D1F"/>
    <w:rsid w:val="0090696B"/>
    <w:rsid w:val="00914C06"/>
    <w:rsid w:val="00981679"/>
    <w:rsid w:val="0098414F"/>
    <w:rsid w:val="00A25D36"/>
    <w:rsid w:val="00B82F47"/>
    <w:rsid w:val="00CB4429"/>
    <w:rsid w:val="00CC1DBA"/>
    <w:rsid w:val="00CD132D"/>
    <w:rsid w:val="00CF37C0"/>
    <w:rsid w:val="00D50D95"/>
    <w:rsid w:val="00DB7E01"/>
    <w:rsid w:val="00DC355B"/>
    <w:rsid w:val="00DC61D3"/>
    <w:rsid w:val="00DE492C"/>
    <w:rsid w:val="00EC3EC8"/>
    <w:rsid w:val="00F17232"/>
    <w:rsid w:val="00F258F4"/>
    <w:rsid w:val="00F62D5C"/>
    <w:rsid w:val="00F74E00"/>
    <w:rsid w:val="00FD65A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659F"/>
  <w15:docId w15:val="{01855E4C-A594-4F2B-BD77-37614533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244E"/>
    <w:pPr>
      <w:ind w:left="720"/>
      <w:contextualSpacing/>
    </w:pPr>
    <w:rPr>
      <w:lang w:val="ru-RU"/>
    </w:rPr>
  </w:style>
  <w:style w:type="paragraph" w:styleId="a4">
    <w:name w:val="header"/>
    <w:basedOn w:val="a"/>
    <w:link w:val="a5"/>
    <w:uiPriority w:val="99"/>
    <w:unhideWhenUsed/>
    <w:rsid w:val="00327332"/>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327332"/>
  </w:style>
  <w:style w:type="paragraph" w:styleId="a6">
    <w:name w:val="footer"/>
    <w:basedOn w:val="a"/>
    <w:link w:val="a7"/>
    <w:uiPriority w:val="99"/>
    <w:unhideWhenUsed/>
    <w:rsid w:val="00327332"/>
    <w:pPr>
      <w:tabs>
        <w:tab w:val="center" w:pos="4819"/>
        <w:tab w:val="right" w:pos="9639"/>
      </w:tabs>
      <w:spacing w:after="0" w:line="240" w:lineRule="auto"/>
    </w:pPr>
  </w:style>
  <w:style w:type="character" w:customStyle="1" w:styleId="a7">
    <w:name w:val="Нижний колонтитул Знак"/>
    <w:basedOn w:val="a0"/>
    <w:link w:val="a6"/>
    <w:uiPriority w:val="99"/>
    <w:rsid w:val="00327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5722</Words>
  <Characters>3263</Characters>
  <Application>Microsoft Office Word</Application>
  <DocSecurity>0</DocSecurity>
  <Lines>27</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Кальченко Ігор Володимирович</cp:lastModifiedBy>
  <cp:revision>3</cp:revision>
  <dcterms:created xsi:type="dcterms:W3CDTF">2018-03-01T09:34:00Z</dcterms:created>
  <dcterms:modified xsi:type="dcterms:W3CDTF">2018-03-01T11:50:00Z</dcterms:modified>
</cp:coreProperties>
</file>