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3F6BE6" w14:textId="77777777" w:rsidR="00E373F7" w:rsidRDefault="003821A9">
      <w:pP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Partitioning the Table</w:t>
      </w:r>
    </w:p>
    <w:p w14:paraId="101AFE0C"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Apache Hive is an open source data warehouse system used for querying and analyzing large datasets. Data in Apache Hive can be categorized into Table, Partition, and Bucket.The table in Hive is logically made up of the data being stored.</w:t>
      </w:r>
    </w:p>
    <w:p w14:paraId="7690BB44"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Hive provides way to categories data into smaller directories and files using partitioning or/and bucketing/clustering in order to improve performance of data retrieval queries and make them faster.</w:t>
      </w:r>
    </w:p>
    <w:p w14:paraId="296D26A7" w14:textId="77777777" w:rsidR="00E373F7" w:rsidRDefault="003821A9">
      <w:pPr>
        <w:rPr>
          <w:rFonts w:ascii="Times New Roman" w:eastAsia="Times New Roman" w:hAnsi="Times New Roman" w:cs="Times New Roman"/>
          <w:sz w:val="24"/>
          <w:szCs w:val="24"/>
        </w:rPr>
      </w:pPr>
      <w:r>
        <w:rPr>
          <w:rFonts w:ascii="Times New Roman" w:eastAsia="Times New Roman" w:hAnsi="Times New Roman" w:cs="Times New Roman"/>
          <w:sz w:val="24"/>
          <w:szCs w:val="24"/>
        </w:rPr>
        <w:t>Main difference between Partitioning and Bucketing is that partitioning is applied directly on the column value and data is stored within directory named with column value whereas bucketing is applied using hash function on the column value MOD function with the number of buckets to store data in specific bucket file.</w:t>
      </w:r>
    </w:p>
    <w:p w14:paraId="5B708D63" w14:textId="77777777" w:rsidR="00E373F7" w:rsidRDefault="00E373F7">
      <w:pPr>
        <w:rPr>
          <w:rFonts w:ascii="Times New Roman" w:eastAsia="Times New Roman" w:hAnsi="Times New Roman" w:cs="Times New Roman"/>
          <w:b/>
          <w:sz w:val="24"/>
          <w:szCs w:val="24"/>
        </w:rPr>
      </w:pPr>
    </w:p>
    <w:p w14:paraId="07ECFC10"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Hive table partition is a way to split a large table into smaller logical tables based on one or more partition keys. These smaller logical tables are not visible to users and users still access the data from just one table.</w:t>
      </w:r>
    </w:p>
    <w:p w14:paraId="298EB746"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Partition eliminates creating smaller tables, accessing, and managing them separately.</w:t>
      </w:r>
    </w:p>
    <w:p w14:paraId="6319BA84"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create a Hive table with partitions, you need to use </w:t>
      </w:r>
      <w:r>
        <w:rPr>
          <w:rFonts w:ascii="Times New Roman" w:eastAsia="Times New Roman" w:hAnsi="Times New Roman" w:cs="Times New Roman"/>
          <w:sz w:val="24"/>
          <w:szCs w:val="24"/>
          <w:shd w:val="clear" w:color="auto" w:fill="E3E3E4"/>
        </w:rPr>
        <w:t>PARTITIONED BY</w:t>
      </w:r>
      <w:r>
        <w:rPr>
          <w:rFonts w:ascii="Times New Roman" w:eastAsia="Times New Roman" w:hAnsi="Times New Roman" w:cs="Times New Roman"/>
          <w:sz w:val="24"/>
          <w:szCs w:val="24"/>
        </w:rPr>
        <w:t xml:space="preserve"> clause along with the column you wanted to partition and its type. Let’s create a table and Load the CSV file.</w:t>
      </w:r>
    </w:p>
    <w:p w14:paraId="6D153BBB"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file that I am using to explain partitions can be downloaded from GitHub, It’s a simplified zipcodes codes where I have RecordNumber, Country, City, Zipcode, and State columns. I will be using State as a partition column.</w:t>
      </w:r>
    </w:p>
    <w:p w14:paraId="62A176B5" w14:textId="77777777" w:rsidR="00E373F7" w:rsidRDefault="00E373F7">
      <w:pPr>
        <w:shd w:val="clear" w:color="auto" w:fill="F9F9F9"/>
        <w:spacing w:after="300"/>
        <w:rPr>
          <w:rFonts w:ascii="Times New Roman" w:eastAsia="Times New Roman" w:hAnsi="Times New Roman" w:cs="Times New Roman"/>
          <w:sz w:val="24"/>
          <w:szCs w:val="24"/>
        </w:rPr>
      </w:pPr>
    </w:p>
    <w:p w14:paraId="6753EEAB"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0" w:name="_heading=h.ebeavxewuil0" w:colFirst="0" w:colLast="0"/>
      <w:bookmarkEnd w:id="0"/>
      <w:r>
        <w:rPr>
          <w:rFonts w:ascii="Times New Roman" w:eastAsia="Times New Roman" w:hAnsi="Times New Roman" w:cs="Times New Roman"/>
          <w:sz w:val="28"/>
          <w:szCs w:val="28"/>
        </w:rPr>
        <w:t>Load Data into Partition Table</w:t>
      </w:r>
    </w:p>
    <w:p w14:paraId="19F80C10"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7">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5BF3718A" w14:textId="77777777" w:rsidR="00E373F7" w:rsidRDefault="00E373F7">
      <w:pPr>
        <w:rPr>
          <w:rFonts w:ascii="Times New Roman" w:eastAsia="Times New Roman" w:hAnsi="Times New Roman" w:cs="Times New Roman"/>
          <w:sz w:val="24"/>
          <w:szCs w:val="24"/>
        </w:rPr>
      </w:pPr>
    </w:p>
    <w:p w14:paraId="2557B006"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0368E5B" wp14:editId="17FFF4EE">
            <wp:extent cx="3096057" cy="1400370"/>
            <wp:effectExtent l="0" t="0" r="0" b="0"/>
            <wp:docPr id="1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096057" cy="1400370"/>
                    </a:xfrm>
                    <a:prstGeom prst="rect">
                      <a:avLst/>
                    </a:prstGeom>
                    <a:ln/>
                  </pic:spPr>
                </pic:pic>
              </a:graphicData>
            </a:graphic>
          </wp:inline>
        </w:drawing>
      </w:r>
    </w:p>
    <w:p w14:paraId="30089772" w14:textId="77777777" w:rsidR="00E373F7" w:rsidRDefault="00E373F7">
      <w:pPr>
        <w:rPr>
          <w:rFonts w:ascii="Times New Roman" w:eastAsia="Times New Roman" w:hAnsi="Times New Roman" w:cs="Times New Roman"/>
        </w:rPr>
      </w:pPr>
    </w:p>
    <w:p w14:paraId="54A6ABE8"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30"/>
          <w:szCs w:val="30"/>
        </w:rPr>
      </w:pPr>
      <w:bookmarkStart w:id="1" w:name="_heading=h.gw7h3f9clwcl" w:colFirst="0" w:colLast="0"/>
      <w:bookmarkEnd w:id="1"/>
      <w:r>
        <w:rPr>
          <w:rFonts w:ascii="Times New Roman" w:eastAsia="Times New Roman" w:hAnsi="Times New Roman" w:cs="Times New Roman"/>
          <w:sz w:val="30"/>
          <w:szCs w:val="30"/>
        </w:rPr>
        <w:lastRenderedPageBreak/>
        <w:t>Load Data into Partition Table</w:t>
      </w:r>
    </w:p>
    <w:p w14:paraId="191DC5AA"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Download the </w:t>
      </w:r>
      <w:hyperlink r:id="rId9">
        <w:r>
          <w:rPr>
            <w:rFonts w:ascii="Times New Roman" w:eastAsia="Times New Roman" w:hAnsi="Times New Roman" w:cs="Times New Roman"/>
            <w:color w:val="4183C4"/>
            <w:sz w:val="24"/>
            <w:szCs w:val="24"/>
            <w:u w:val="single"/>
          </w:rPr>
          <w:t>zipcodes.CSV from GitHub</w:t>
        </w:r>
      </w:hyperlink>
      <w:r>
        <w:rPr>
          <w:rFonts w:ascii="Times New Roman" w:eastAsia="Times New Roman" w:hAnsi="Times New Roman" w:cs="Times New Roman"/>
          <w:sz w:val="24"/>
          <w:szCs w:val="24"/>
        </w:rPr>
        <w:t>, upload it to HDFS, and finally load the CSV file into a partition table.</w:t>
      </w:r>
    </w:p>
    <w:p w14:paraId="2634D131"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2" w:name="_heading=h.hmfd4053y1c5" w:colFirst="0" w:colLast="0"/>
      <w:bookmarkEnd w:id="2"/>
      <w:r>
        <w:rPr>
          <w:rFonts w:ascii="Times New Roman" w:eastAsia="Times New Roman" w:hAnsi="Times New Roman" w:cs="Times New Roman"/>
          <w:sz w:val="28"/>
          <w:szCs w:val="28"/>
        </w:rPr>
        <w:t>Show All Partitions on Hive Table</w:t>
      </w:r>
    </w:p>
    <w:p w14:paraId="534A14C0" w14:textId="77777777" w:rsidR="00E373F7" w:rsidRDefault="003821A9">
      <w:pPr>
        <w:shd w:val="clear" w:color="auto" w:fill="F9F9F9"/>
        <w:spacing w:after="3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After loading the data into the Hive partition table, you can use </w:t>
      </w:r>
      <w:r>
        <w:rPr>
          <w:rFonts w:ascii="Times New Roman" w:eastAsia="Times New Roman" w:hAnsi="Times New Roman" w:cs="Times New Roman"/>
          <w:sz w:val="24"/>
          <w:szCs w:val="24"/>
          <w:shd w:val="clear" w:color="auto" w:fill="E3E3E4"/>
        </w:rPr>
        <w:t>SHOW PARTITIONS</w:t>
      </w:r>
      <w:r>
        <w:rPr>
          <w:rFonts w:ascii="Times New Roman" w:eastAsia="Times New Roman" w:hAnsi="Times New Roman" w:cs="Times New Roman"/>
          <w:sz w:val="24"/>
          <w:szCs w:val="24"/>
        </w:rPr>
        <w:t xml:space="preserve"> command to see all partitions that are present.</w:t>
      </w:r>
    </w:p>
    <w:p w14:paraId="5C0ADC52" w14:textId="77777777" w:rsidR="00E373F7" w:rsidRDefault="00E373F7">
      <w:pPr>
        <w:shd w:val="clear" w:color="auto" w:fill="F9F9F9"/>
        <w:spacing w:after="300"/>
        <w:rPr>
          <w:rFonts w:ascii="Times New Roman" w:eastAsia="Times New Roman" w:hAnsi="Times New Roman" w:cs="Times New Roman"/>
          <w:sz w:val="24"/>
          <w:szCs w:val="24"/>
        </w:rPr>
      </w:pPr>
    </w:p>
    <w:p w14:paraId="27B31613" w14:textId="77777777" w:rsidR="00E373F7" w:rsidRDefault="00E373F7">
      <w:pPr>
        <w:rPr>
          <w:rFonts w:ascii="Times New Roman" w:eastAsia="Times New Roman" w:hAnsi="Times New Roman" w:cs="Times New Roman"/>
        </w:rPr>
      </w:pPr>
    </w:p>
    <w:p w14:paraId="1C629A0A"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16406F5" wp14:editId="056BBD33">
            <wp:extent cx="5731510" cy="3933825"/>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0"/>
                    <a:srcRect/>
                    <a:stretch>
                      <a:fillRect/>
                    </a:stretch>
                  </pic:blipFill>
                  <pic:spPr>
                    <a:xfrm>
                      <a:off x="0" y="0"/>
                      <a:ext cx="5731510" cy="3933825"/>
                    </a:xfrm>
                    <a:prstGeom prst="rect">
                      <a:avLst/>
                    </a:prstGeom>
                    <a:ln/>
                  </pic:spPr>
                </pic:pic>
              </a:graphicData>
            </a:graphic>
          </wp:inline>
        </w:drawing>
      </w:r>
    </w:p>
    <w:p w14:paraId="0DBC41E2" w14:textId="77777777" w:rsidR="00E373F7" w:rsidRDefault="00E373F7">
      <w:pPr>
        <w:rPr>
          <w:rFonts w:ascii="Times New Roman" w:eastAsia="Times New Roman" w:hAnsi="Times New Roman" w:cs="Times New Roman"/>
        </w:rPr>
      </w:pPr>
    </w:p>
    <w:p w14:paraId="0A384330" w14:textId="77777777" w:rsidR="00E373F7" w:rsidRDefault="00E373F7">
      <w:pPr>
        <w:rPr>
          <w:rFonts w:ascii="Times New Roman" w:eastAsia="Times New Roman" w:hAnsi="Times New Roman" w:cs="Times New Roman"/>
        </w:rPr>
      </w:pPr>
    </w:p>
    <w:p w14:paraId="2B7631E0"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1145F8FD" wp14:editId="446DC2DF">
            <wp:extent cx="5731510" cy="427990"/>
            <wp:effectExtent l="0" t="0" r="0" b="0"/>
            <wp:docPr id="1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731510" cy="427990"/>
                    </a:xfrm>
                    <a:prstGeom prst="rect">
                      <a:avLst/>
                    </a:prstGeom>
                    <a:ln/>
                  </pic:spPr>
                </pic:pic>
              </a:graphicData>
            </a:graphic>
          </wp:inline>
        </w:drawing>
      </w:r>
    </w:p>
    <w:p w14:paraId="70642302"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rPr>
      </w:pPr>
      <w:bookmarkStart w:id="3" w:name="_heading=h.tugn955x4dsw" w:colFirst="0" w:colLast="0"/>
      <w:bookmarkEnd w:id="3"/>
      <w:r>
        <w:rPr>
          <w:rFonts w:ascii="Times New Roman" w:eastAsia="Times New Roman" w:hAnsi="Times New Roman" w:cs="Times New Roman"/>
          <w:sz w:val="28"/>
          <w:szCs w:val="28"/>
        </w:rPr>
        <w:t>Add New Partition to the Hive Table</w:t>
      </w:r>
    </w:p>
    <w:p w14:paraId="4C9FEC40" w14:textId="77777777" w:rsidR="00E373F7" w:rsidRDefault="003821A9">
      <w:pPr>
        <w:shd w:val="clear" w:color="auto" w:fill="F9F9F9"/>
        <w:spacing w:after="300"/>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 xml:space="preserve">A new partition can be added to the table using the </w:t>
      </w:r>
      <w:r>
        <w:rPr>
          <w:rFonts w:ascii="Times New Roman" w:eastAsia="Times New Roman" w:hAnsi="Times New Roman" w:cs="Times New Roman"/>
          <w:sz w:val="32"/>
          <w:szCs w:val="32"/>
          <w:shd w:val="clear" w:color="auto" w:fill="E3E3E4"/>
        </w:rPr>
        <w:t xml:space="preserve">ALERT TABLE </w:t>
      </w:r>
      <w:r>
        <w:rPr>
          <w:rFonts w:ascii="Times New Roman" w:eastAsia="Times New Roman" w:hAnsi="Times New Roman" w:cs="Times New Roman"/>
          <w:sz w:val="32"/>
          <w:szCs w:val="32"/>
        </w:rPr>
        <w:t>statement, you can also specify the location where you wanted to store partition data on HDFS.</w:t>
      </w:r>
    </w:p>
    <w:p w14:paraId="2E373C13" w14:textId="77777777" w:rsidR="00E373F7" w:rsidRDefault="00E373F7">
      <w:pPr>
        <w:rPr>
          <w:rFonts w:ascii="Times New Roman" w:eastAsia="Times New Roman" w:hAnsi="Times New Roman" w:cs="Times New Roman"/>
        </w:rPr>
      </w:pPr>
    </w:p>
    <w:p w14:paraId="1808832A" w14:textId="77777777" w:rsidR="00E373F7" w:rsidRDefault="00E373F7">
      <w:pPr>
        <w:rPr>
          <w:rFonts w:ascii="Times New Roman" w:eastAsia="Times New Roman" w:hAnsi="Times New Roman" w:cs="Times New Roman"/>
        </w:rPr>
      </w:pPr>
    </w:p>
    <w:p w14:paraId="199CA911"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1D9D15C" wp14:editId="5C4182EC">
            <wp:extent cx="5731510" cy="3218815"/>
            <wp:effectExtent l="0" t="0" r="0" b="0"/>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731510" cy="3218815"/>
                    </a:xfrm>
                    <a:prstGeom prst="rect">
                      <a:avLst/>
                    </a:prstGeom>
                    <a:ln/>
                  </pic:spPr>
                </pic:pic>
              </a:graphicData>
            </a:graphic>
          </wp:inline>
        </w:drawing>
      </w:r>
    </w:p>
    <w:p w14:paraId="2A0EBD9B"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From the below image we can see that 6 partition have been created based on the name of the States.</w:t>
      </w:r>
    </w:p>
    <w:p w14:paraId="128CA147" w14:textId="77777777" w:rsidR="00E373F7" w:rsidRDefault="003821A9">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58488308" wp14:editId="70D7A7F0">
            <wp:extent cx="5756018" cy="2133163"/>
            <wp:effectExtent l="0" t="0" r="0" b="0"/>
            <wp:docPr id="1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5756018" cy="2133163"/>
                    </a:xfrm>
                    <a:prstGeom prst="rect">
                      <a:avLst/>
                    </a:prstGeom>
                    <a:ln/>
                  </pic:spPr>
                </pic:pic>
              </a:graphicData>
            </a:graphic>
          </wp:inline>
        </w:drawing>
      </w:r>
    </w:p>
    <w:p w14:paraId="3813DC96" w14:textId="77777777" w:rsidR="00E373F7" w:rsidRDefault="00E373F7">
      <w:pPr>
        <w:rPr>
          <w:rFonts w:ascii="Times New Roman" w:eastAsia="Times New Roman" w:hAnsi="Times New Roman" w:cs="Times New Roman"/>
        </w:rPr>
      </w:pPr>
    </w:p>
    <w:p w14:paraId="6D023E61" w14:textId="77777777" w:rsidR="00E373F7" w:rsidRDefault="00E373F7">
      <w:pPr>
        <w:rPr>
          <w:rFonts w:ascii="Times New Roman" w:eastAsia="Times New Roman" w:hAnsi="Times New Roman" w:cs="Times New Roman"/>
          <w:b/>
          <w:sz w:val="32"/>
          <w:szCs w:val="32"/>
          <w:u w:val="single"/>
        </w:rPr>
      </w:pPr>
    </w:p>
    <w:p w14:paraId="0A2011EB" w14:textId="77777777" w:rsidR="00E373F7" w:rsidRDefault="00E373F7">
      <w:pPr>
        <w:rPr>
          <w:rFonts w:ascii="Times New Roman" w:eastAsia="Times New Roman" w:hAnsi="Times New Roman" w:cs="Times New Roman"/>
          <w:b/>
          <w:sz w:val="32"/>
          <w:szCs w:val="32"/>
          <w:u w:val="single"/>
        </w:rPr>
      </w:pPr>
    </w:p>
    <w:p w14:paraId="0B5C0F75" w14:textId="77777777" w:rsidR="00E373F7" w:rsidRDefault="00E373F7">
      <w:pPr>
        <w:rPr>
          <w:rFonts w:ascii="Times New Roman" w:eastAsia="Times New Roman" w:hAnsi="Times New Roman" w:cs="Times New Roman"/>
          <w:b/>
          <w:sz w:val="32"/>
          <w:szCs w:val="32"/>
          <w:u w:val="single"/>
        </w:rPr>
      </w:pPr>
    </w:p>
    <w:p w14:paraId="65C9BFFD" w14:textId="77777777" w:rsidR="00E373F7" w:rsidRDefault="00E373F7">
      <w:pPr>
        <w:rPr>
          <w:rFonts w:ascii="Times New Roman" w:eastAsia="Times New Roman" w:hAnsi="Times New Roman" w:cs="Times New Roman"/>
          <w:b/>
          <w:sz w:val="32"/>
          <w:szCs w:val="32"/>
          <w:u w:val="single"/>
        </w:rPr>
      </w:pPr>
    </w:p>
    <w:p w14:paraId="07D72781" w14:textId="77777777" w:rsidR="00E373F7" w:rsidRDefault="00E373F7">
      <w:pPr>
        <w:rPr>
          <w:rFonts w:ascii="Times New Roman" w:eastAsia="Times New Roman" w:hAnsi="Times New Roman" w:cs="Times New Roman"/>
          <w:b/>
          <w:sz w:val="32"/>
          <w:szCs w:val="32"/>
          <w:u w:val="single"/>
        </w:rPr>
      </w:pPr>
    </w:p>
    <w:p w14:paraId="64132420" w14:textId="77777777" w:rsidR="00E373F7" w:rsidRDefault="00E373F7">
      <w:pPr>
        <w:rPr>
          <w:rFonts w:ascii="Times New Roman" w:eastAsia="Times New Roman" w:hAnsi="Times New Roman" w:cs="Times New Roman"/>
          <w:b/>
          <w:sz w:val="32"/>
          <w:szCs w:val="32"/>
          <w:u w:val="single"/>
        </w:rPr>
      </w:pPr>
    </w:p>
    <w:p w14:paraId="4D5DDC88" w14:textId="77777777" w:rsidR="00E373F7" w:rsidRDefault="00E373F7">
      <w:pPr>
        <w:rPr>
          <w:rFonts w:ascii="Times New Roman" w:eastAsia="Times New Roman" w:hAnsi="Times New Roman" w:cs="Times New Roman"/>
          <w:b/>
          <w:sz w:val="32"/>
          <w:szCs w:val="32"/>
          <w:u w:val="single"/>
        </w:rPr>
      </w:pPr>
    </w:p>
    <w:p w14:paraId="24E21F61" w14:textId="77777777" w:rsidR="00E373F7" w:rsidRDefault="00E373F7">
      <w:pPr>
        <w:rPr>
          <w:rFonts w:ascii="Times New Roman" w:eastAsia="Times New Roman" w:hAnsi="Times New Roman" w:cs="Times New Roman"/>
          <w:b/>
          <w:sz w:val="32"/>
          <w:szCs w:val="32"/>
          <w:u w:val="single"/>
        </w:rPr>
      </w:pPr>
    </w:p>
    <w:p w14:paraId="11DA9B24" w14:textId="77777777" w:rsidR="00E373F7" w:rsidRDefault="00E373F7">
      <w:pPr>
        <w:rPr>
          <w:rFonts w:ascii="Times New Roman" w:eastAsia="Times New Roman" w:hAnsi="Times New Roman" w:cs="Times New Roman"/>
          <w:b/>
          <w:sz w:val="32"/>
          <w:szCs w:val="32"/>
          <w:u w:val="single"/>
        </w:rPr>
      </w:pPr>
    </w:p>
    <w:p w14:paraId="0A7E71D3"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sz w:val="32"/>
          <w:szCs w:val="32"/>
          <w:u w:val="single"/>
        </w:rPr>
        <w:t>Bucketing the Table</w:t>
      </w:r>
    </w:p>
    <w:p w14:paraId="2FE1528B" w14:textId="77777777" w:rsidR="00E373F7" w:rsidRDefault="003821A9">
      <w:pPr>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 xml:space="preserve">Hive Bucketing is a way to split the table into a managed number of clusters with or without partitions. With partitions, Hive divides(creates a directory) the table into smaller parts for every distinct value of a column whereas with bucketing you can specify the number of buckets to create at the time of </w:t>
      </w:r>
      <w:hyperlink r:id="rId14">
        <w:r>
          <w:rPr>
            <w:rFonts w:ascii="Times New Roman" w:eastAsia="Times New Roman" w:hAnsi="Times New Roman" w:cs="Times New Roman"/>
            <w:color w:val="4183C4"/>
            <w:sz w:val="24"/>
            <w:szCs w:val="24"/>
            <w:shd w:val="clear" w:color="auto" w:fill="F9F9F9"/>
          </w:rPr>
          <w:t>creating a Hive table</w:t>
        </w:r>
      </w:hyperlink>
      <w:r>
        <w:rPr>
          <w:rFonts w:ascii="Times New Roman" w:eastAsia="Times New Roman" w:hAnsi="Times New Roman" w:cs="Times New Roman"/>
          <w:sz w:val="24"/>
          <w:szCs w:val="24"/>
          <w:shd w:val="clear" w:color="auto" w:fill="F9F9F9"/>
        </w:rPr>
        <w:t>.</w:t>
      </w:r>
    </w:p>
    <w:p w14:paraId="72285C62" w14:textId="77777777" w:rsidR="00E373F7" w:rsidRDefault="00E373F7">
      <w:pPr>
        <w:rPr>
          <w:rFonts w:ascii="Times New Roman" w:eastAsia="Times New Roman" w:hAnsi="Times New Roman" w:cs="Times New Roman"/>
          <w:sz w:val="24"/>
          <w:szCs w:val="24"/>
          <w:shd w:val="clear" w:color="auto" w:fill="F9F9F9"/>
        </w:rPr>
      </w:pPr>
    </w:p>
    <w:p w14:paraId="116D1D28" w14:textId="77777777" w:rsidR="00E373F7" w:rsidRDefault="003821A9">
      <w:pPr>
        <w:pStyle w:val="Heading2"/>
        <w:keepNext w:val="0"/>
        <w:keepLines w:val="0"/>
        <w:shd w:val="clear" w:color="auto" w:fill="F9F9F9"/>
        <w:spacing w:before="0" w:after="300" w:line="480" w:lineRule="auto"/>
        <w:rPr>
          <w:rFonts w:ascii="Times New Roman" w:eastAsia="Times New Roman" w:hAnsi="Times New Roman" w:cs="Times New Roman"/>
          <w:sz w:val="28"/>
          <w:szCs w:val="28"/>
          <w:shd w:val="clear" w:color="auto" w:fill="F9F9F9"/>
        </w:rPr>
      </w:pPr>
      <w:bookmarkStart w:id="4" w:name="_heading=h.cvrlakj83v4h" w:colFirst="0" w:colLast="0"/>
      <w:bookmarkEnd w:id="4"/>
      <w:r>
        <w:rPr>
          <w:rFonts w:ascii="Times New Roman" w:eastAsia="Times New Roman" w:hAnsi="Times New Roman" w:cs="Times New Roman"/>
          <w:sz w:val="28"/>
          <w:szCs w:val="28"/>
          <w:shd w:val="clear" w:color="auto" w:fill="F9F9F9"/>
        </w:rPr>
        <w:t>Load Data into Bucket</w:t>
      </w:r>
    </w:p>
    <w:p w14:paraId="22043D42" w14:textId="77777777" w:rsidR="00E373F7" w:rsidRDefault="003821A9">
      <w:pPr>
        <w:shd w:val="clear" w:color="auto" w:fill="F9F9F9"/>
        <w:spacing w:after="300"/>
        <w:rPr>
          <w:rFonts w:ascii="Times New Roman" w:eastAsia="Times New Roman" w:hAnsi="Times New Roman" w:cs="Times New Roman"/>
          <w:sz w:val="24"/>
          <w:szCs w:val="24"/>
          <w:shd w:val="clear" w:color="auto" w:fill="F9F9F9"/>
        </w:rPr>
      </w:pPr>
      <w:r>
        <w:rPr>
          <w:rFonts w:ascii="Times New Roman" w:eastAsia="Times New Roman" w:hAnsi="Times New Roman" w:cs="Times New Roman"/>
          <w:sz w:val="24"/>
          <w:szCs w:val="24"/>
          <w:shd w:val="clear" w:color="auto" w:fill="F9F9F9"/>
        </w:rPr>
        <w:t>Loading/inserting data into the Bucketing table would be the same as inserting data into the table.</w:t>
      </w:r>
    </w:p>
    <w:p w14:paraId="17AEC985" w14:textId="77777777" w:rsidR="00E373F7" w:rsidRDefault="00E373F7">
      <w:pPr>
        <w:rPr>
          <w:rFonts w:ascii="Times New Roman" w:eastAsia="Times New Roman" w:hAnsi="Times New Roman" w:cs="Times New Roman"/>
          <w:sz w:val="24"/>
          <w:szCs w:val="24"/>
          <w:shd w:val="clear" w:color="auto" w:fill="F9F9F9"/>
        </w:rPr>
      </w:pPr>
    </w:p>
    <w:p w14:paraId="2775C42A"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1C52A0D2" wp14:editId="28F04ADE">
            <wp:extent cx="6181432" cy="2737317"/>
            <wp:effectExtent l="0" t="0" r="0" b="0"/>
            <wp:docPr id="11" name="image4.png" descr="E:\BDTPractical\pic4.png"/>
            <wp:cNvGraphicFramePr/>
            <a:graphic xmlns:a="http://schemas.openxmlformats.org/drawingml/2006/main">
              <a:graphicData uri="http://schemas.openxmlformats.org/drawingml/2006/picture">
                <pic:pic xmlns:pic="http://schemas.openxmlformats.org/drawingml/2006/picture">
                  <pic:nvPicPr>
                    <pic:cNvPr id="0" name="image4.png" descr="E:\BDTPractical\pic4.png"/>
                    <pic:cNvPicPr preferRelativeResize="0"/>
                  </pic:nvPicPr>
                  <pic:blipFill>
                    <a:blip r:embed="rId15"/>
                    <a:srcRect/>
                    <a:stretch>
                      <a:fillRect/>
                    </a:stretch>
                  </pic:blipFill>
                  <pic:spPr>
                    <a:xfrm>
                      <a:off x="0" y="0"/>
                      <a:ext cx="6181432" cy="2737317"/>
                    </a:xfrm>
                    <a:prstGeom prst="rect">
                      <a:avLst/>
                    </a:prstGeom>
                    <a:ln/>
                  </pic:spPr>
                </pic:pic>
              </a:graphicData>
            </a:graphic>
          </wp:inline>
        </w:drawing>
      </w:r>
    </w:p>
    <w:p w14:paraId="6BF358B8" w14:textId="77777777" w:rsidR="00E373F7" w:rsidRDefault="00E373F7">
      <w:pPr>
        <w:rPr>
          <w:rFonts w:ascii="Times New Roman" w:eastAsia="Times New Roman" w:hAnsi="Times New Roman" w:cs="Times New Roman"/>
          <w:b/>
          <w:sz w:val="32"/>
          <w:szCs w:val="32"/>
          <w:u w:val="single"/>
        </w:rPr>
      </w:pPr>
    </w:p>
    <w:p w14:paraId="719F8666" w14:textId="77777777" w:rsidR="00E373F7" w:rsidRDefault="00E373F7">
      <w:pPr>
        <w:rPr>
          <w:rFonts w:ascii="Times New Roman" w:eastAsia="Times New Roman" w:hAnsi="Times New Roman" w:cs="Times New Roman"/>
          <w:sz w:val="32"/>
          <w:szCs w:val="32"/>
        </w:rPr>
      </w:pPr>
    </w:p>
    <w:p w14:paraId="0FF3E521" w14:textId="77777777" w:rsidR="00E373F7" w:rsidRDefault="00E373F7">
      <w:pPr>
        <w:rPr>
          <w:rFonts w:ascii="Times New Roman" w:eastAsia="Times New Roman" w:hAnsi="Times New Roman" w:cs="Times New Roman"/>
          <w:sz w:val="32"/>
          <w:szCs w:val="32"/>
        </w:rPr>
      </w:pPr>
    </w:p>
    <w:p w14:paraId="1AA9D006" w14:textId="77777777" w:rsidR="00E373F7" w:rsidRDefault="00E373F7">
      <w:pPr>
        <w:rPr>
          <w:rFonts w:ascii="Times New Roman" w:eastAsia="Times New Roman" w:hAnsi="Times New Roman" w:cs="Times New Roman"/>
          <w:sz w:val="32"/>
          <w:szCs w:val="32"/>
        </w:rPr>
      </w:pPr>
    </w:p>
    <w:p w14:paraId="7F9E3005"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Altering the table : Renaming the State name AL to ‘NY’</w:t>
      </w:r>
    </w:p>
    <w:p w14:paraId="72A538B5" w14:textId="77777777" w:rsidR="00E373F7" w:rsidRDefault="00E373F7">
      <w:pPr>
        <w:jc w:val="both"/>
        <w:rPr>
          <w:rFonts w:ascii="Times New Roman" w:eastAsia="Times New Roman" w:hAnsi="Times New Roman" w:cs="Times New Roman"/>
          <w:sz w:val="24"/>
          <w:szCs w:val="24"/>
          <w:shd w:val="clear" w:color="auto" w:fill="F9F9F9"/>
        </w:rPr>
      </w:pPr>
      <w:bookmarkStart w:id="5" w:name="_heading=h.r5jep12x0klq" w:colFirst="0" w:colLast="0"/>
      <w:bookmarkEnd w:id="5"/>
    </w:p>
    <w:p w14:paraId="477D7290"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2574F16E" wp14:editId="125EC714">
            <wp:extent cx="6388806" cy="645015"/>
            <wp:effectExtent l="0" t="0" r="0" b="0"/>
            <wp:docPr id="12" name="image1.png" descr="E:\BDTPractical\pic1.png"/>
            <wp:cNvGraphicFramePr/>
            <a:graphic xmlns:a="http://schemas.openxmlformats.org/drawingml/2006/main">
              <a:graphicData uri="http://schemas.openxmlformats.org/drawingml/2006/picture">
                <pic:pic xmlns:pic="http://schemas.openxmlformats.org/drawingml/2006/picture">
                  <pic:nvPicPr>
                    <pic:cNvPr id="0" name="image1.png" descr="E:\BDTPractical\pic1.png"/>
                    <pic:cNvPicPr preferRelativeResize="0"/>
                  </pic:nvPicPr>
                  <pic:blipFill>
                    <a:blip r:embed="rId16"/>
                    <a:srcRect/>
                    <a:stretch>
                      <a:fillRect/>
                    </a:stretch>
                  </pic:blipFill>
                  <pic:spPr>
                    <a:xfrm>
                      <a:off x="0" y="0"/>
                      <a:ext cx="6388806" cy="645015"/>
                    </a:xfrm>
                    <a:prstGeom prst="rect">
                      <a:avLst/>
                    </a:prstGeom>
                    <a:ln/>
                  </pic:spPr>
                </pic:pic>
              </a:graphicData>
            </a:graphic>
          </wp:inline>
        </w:drawing>
      </w:r>
    </w:p>
    <w:p w14:paraId="32A0CD10" w14:textId="77777777" w:rsidR="00E373F7" w:rsidRDefault="00E373F7">
      <w:pPr>
        <w:rPr>
          <w:rFonts w:ascii="Times New Roman" w:eastAsia="Times New Roman" w:hAnsi="Times New Roman" w:cs="Times New Roman"/>
          <w:b/>
          <w:sz w:val="32"/>
          <w:szCs w:val="32"/>
          <w:u w:val="single"/>
        </w:rPr>
      </w:pPr>
    </w:p>
    <w:p w14:paraId="5DE7B4FB" w14:textId="77777777" w:rsidR="00E373F7" w:rsidRDefault="003821A9">
      <w:pPr>
        <w:rPr>
          <w:rFonts w:ascii="Times New Roman" w:eastAsia="Times New Roman" w:hAnsi="Times New Roman" w:cs="Times New Roman"/>
          <w:sz w:val="32"/>
          <w:szCs w:val="32"/>
        </w:rPr>
      </w:pPr>
      <w:r>
        <w:rPr>
          <w:rFonts w:ascii="Times New Roman" w:eastAsia="Times New Roman" w:hAnsi="Times New Roman" w:cs="Times New Roman"/>
          <w:sz w:val="32"/>
          <w:szCs w:val="32"/>
        </w:rPr>
        <w:t>Now we can see from the below image ,the state name ‘AL’ is renamed to ‘NY’.</w:t>
      </w:r>
    </w:p>
    <w:p w14:paraId="1D16D6AE" w14:textId="77777777" w:rsidR="00E373F7" w:rsidRDefault="003821A9">
      <w:pPr>
        <w:rPr>
          <w:rFonts w:ascii="Times New Roman" w:eastAsia="Times New Roman" w:hAnsi="Times New Roman" w:cs="Times New Roman"/>
          <w:b/>
          <w:sz w:val="32"/>
          <w:szCs w:val="32"/>
          <w:u w:val="single"/>
        </w:rPr>
      </w:pPr>
      <w:r>
        <w:rPr>
          <w:rFonts w:ascii="Times New Roman" w:eastAsia="Times New Roman" w:hAnsi="Times New Roman" w:cs="Times New Roman"/>
          <w:b/>
          <w:noProof/>
          <w:sz w:val="32"/>
          <w:szCs w:val="32"/>
          <w:u w:val="single"/>
        </w:rPr>
        <w:drawing>
          <wp:inline distT="0" distB="0" distL="0" distR="0" wp14:anchorId="590813FE" wp14:editId="25F3ED4A">
            <wp:extent cx="6075866" cy="1907828"/>
            <wp:effectExtent l="0" t="0" r="0" b="0"/>
            <wp:docPr id="13" name="image8.png" descr="E:\BDTPractical\pic6.png"/>
            <wp:cNvGraphicFramePr/>
            <a:graphic xmlns:a="http://schemas.openxmlformats.org/drawingml/2006/main">
              <a:graphicData uri="http://schemas.openxmlformats.org/drawingml/2006/picture">
                <pic:pic xmlns:pic="http://schemas.openxmlformats.org/drawingml/2006/picture">
                  <pic:nvPicPr>
                    <pic:cNvPr id="0" name="image8.png" descr="E:\BDTPractical\pic6.png"/>
                    <pic:cNvPicPr preferRelativeResize="0"/>
                  </pic:nvPicPr>
                  <pic:blipFill>
                    <a:blip r:embed="rId17"/>
                    <a:srcRect/>
                    <a:stretch>
                      <a:fillRect/>
                    </a:stretch>
                  </pic:blipFill>
                  <pic:spPr>
                    <a:xfrm>
                      <a:off x="0" y="0"/>
                      <a:ext cx="6075866" cy="1907828"/>
                    </a:xfrm>
                    <a:prstGeom prst="rect">
                      <a:avLst/>
                    </a:prstGeom>
                    <a:ln/>
                  </pic:spPr>
                </pic:pic>
              </a:graphicData>
            </a:graphic>
          </wp:inline>
        </w:drawing>
      </w:r>
    </w:p>
    <w:sectPr w:rsidR="00E373F7">
      <w:headerReference w:type="even" r:id="rId18"/>
      <w:headerReference w:type="default" r:id="rId19"/>
      <w:footerReference w:type="even" r:id="rId20"/>
      <w:footerReference w:type="default" r:id="rId21"/>
      <w:headerReference w:type="first" r:id="rId22"/>
      <w:footerReference w:type="first" r:id="rId23"/>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E9522" w14:textId="77777777" w:rsidR="006F2B13" w:rsidRDefault="006F2B13" w:rsidP="00B705B4">
      <w:pPr>
        <w:spacing w:after="0" w:line="240" w:lineRule="auto"/>
      </w:pPr>
      <w:r>
        <w:separator/>
      </w:r>
    </w:p>
  </w:endnote>
  <w:endnote w:type="continuationSeparator" w:id="0">
    <w:p w14:paraId="6691020B" w14:textId="77777777" w:rsidR="006F2B13" w:rsidRDefault="006F2B13" w:rsidP="00B705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33100" w14:textId="77777777" w:rsidR="00D3747F" w:rsidRDefault="00D3747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6CDF2" w14:textId="77777777" w:rsidR="00D3747F" w:rsidRDefault="00D3747F">
    <w:pPr>
      <w:pStyle w:val="Footer"/>
    </w:pPr>
    <w:r>
      <w:t>MSc Part-I Sem-II</w:t>
    </w:r>
    <w:r>
      <w:tab/>
    </w:r>
    <w:r>
      <w:tab/>
      <w:t>BDT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78B16" w14:textId="77777777" w:rsidR="00D3747F" w:rsidRDefault="00D3747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612083" w14:textId="77777777" w:rsidR="006F2B13" w:rsidRDefault="006F2B13" w:rsidP="00B705B4">
      <w:pPr>
        <w:spacing w:after="0" w:line="240" w:lineRule="auto"/>
      </w:pPr>
      <w:r>
        <w:separator/>
      </w:r>
    </w:p>
  </w:footnote>
  <w:footnote w:type="continuationSeparator" w:id="0">
    <w:p w14:paraId="7A30C696" w14:textId="77777777" w:rsidR="006F2B13" w:rsidRDefault="006F2B13" w:rsidP="00B705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80617" w14:textId="77777777" w:rsidR="00D3747F" w:rsidRDefault="00D3747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B512A" w14:textId="472DD443" w:rsidR="00B705B4" w:rsidRDefault="00AB0515" w:rsidP="00AB0515">
    <w:pPr>
      <w:pStyle w:val="Header"/>
      <w:rPr>
        <w:rFonts w:ascii="Times New Roman" w:hAnsi="Times New Roman" w:cs="Times New Roman"/>
        <w:b/>
        <w:bCs/>
        <w:sz w:val="24"/>
      </w:rPr>
    </w:pPr>
    <w:r>
      <w:rPr>
        <w:rFonts w:ascii="Times New Roman" w:hAnsi="Times New Roman" w:cs="Times New Roman"/>
        <w:b/>
        <w:bCs/>
        <w:sz w:val="24"/>
      </w:rPr>
      <w:t xml:space="preserve">                                                                                                        </w:t>
    </w:r>
    <w:r w:rsidR="00B705B4">
      <w:rPr>
        <w:rFonts w:ascii="Times New Roman" w:hAnsi="Times New Roman" w:cs="Times New Roman"/>
        <w:b/>
        <w:bCs/>
        <w:sz w:val="24"/>
      </w:rPr>
      <w:t xml:space="preserve">Name: </w:t>
    </w:r>
    <w:r>
      <w:rPr>
        <w:rFonts w:ascii="Times New Roman" w:hAnsi="Times New Roman" w:cs="Times New Roman"/>
        <w:b/>
        <w:bCs/>
        <w:sz w:val="24"/>
      </w:rPr>
      <w:t>Revan Bansi Gadge</w:t>
    </w:r>
  </w:p>
  <w:p w14:paraId="0ECDB8D1" w14:textId="64BC0AD8" w:rsidR="00B705B4" w:rsidRPr="00AB0515" w:rsidRDefault="00AB0515">
    <w:pPr>
      <w:pStyle w:val="Header"/>
      <w:rPr>
        <w:rFonts w:ascii="Times New Roman" w:hAnsi="Times New Roman" w:cs="Times New Roman"/>
        <w:b/>
        <w:bCs/>
        <w:sz w:val="24"/>
      </w:rPr>
    </w:pPr>
    <w:r>
      <w:rPr>
        <w:rFonts w:ascii="Times New Roman" w:hAnsi="Times New Roman" w:cs="Times New Roman"/>
        <w:b/>
        <w:bCs/>
        <w:sz w:val="24"/>
      </w:rPr>
      <w:t xml:space="preserve">                                                                                                        </w:t>
    </w:r>
    <w:r w:rsidR="00B705B4">
      <w:rPr>
        <w:rFonts w:ascii="Times New Roman" w:hAnsi="Times New Roman" w:cs="Times New Roman"/>
        <w:b/>
        <w:bCs/>
        <w:sz w:val="24"/>
      </w:rPr>
      <w:t>Roll No:</w:t>
    </w:r>
    <w:r>
      <w:rPr>
        <w:rFonts w:ascii="Times New Roman" w:hAnsi="Times New Roman" w:cs="Times New Roman"/>
        <w:b/>
        <w:bCs/>
        <w:sz w:val="24"/>
      </w:rPr>
      <w:t>43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204F4" w14:textId="77777777" w:rsidR="00D3747F" w:rsidRDefault="00D374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3F7"/>
    <w:rsid w:val="003821A9"/>
    <w:rsid w:val="006F2B13"/>
    <w:rsid w:val="00AB0515"/>
    <w:rsid w:val="00B705B4"/>
    <w:rsid w:val="00C96CD4"/>
    <w:rsid w:val="00D3747F"/>
    <w:rsid w:val="00E373F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6A980772"/>
  <w15:docId w15:val="{3193424F-5A14-46B5-A086-46811E94C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Header">
    <w:name w:val="header"/>
    <w:basedOn w:val="Normal"/>
    <w:link w:val="HeaderChar"/>
    <w:uiPriority w:val="99"/>
    <w:unhideWhenUsed/>
    <w:rsid w:val="001A32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2BA"/>
  </w:style>
  <w:style w:type="paragraph" w:styleId="Footer">
    <w:name w:val="footer"/>
    <w:basedOn w:val="Normal"/>
    <w:link w:val="FooterChar"/>
    <w:uiPriority w:val="99"/>
    <w:unhideWhenUsed/>
    <w:rsid w:val="001A32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2BA"/>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92378">
      <w:bodyDiv w:val="1"/>
      <w:marLeft w:val="0"/>
      <w:marRight w:val="0"/>
      <w:marTop w:val="0"/>
      <w:marBottom w:val="0"/>
      <w:divBdr>
        <w:top w:val="none" w:sz="0" w:space="0" w:color="auto"/>
        <w:left w:val="none" w:sz="0" w:space="0" w:color="auto"/>
        <w:bottom w:val="none" w:sz="0" w:space="0" w:color="auto"/>
        <w:right w:val="none" w:sz="0" w:space="0" w:color="auto"/>
      </w:divBdr>
    </w:div>
    <w:div w:id="15779769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github.com/spark-examples/spark-scala-examples/blob/master/src/main/resources/zipcodes20.csv" TargetMode="Externa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s://github.com/spark-examples/spark-scala-examples/blob/master/src/main/resources/zipcodes20.csv" TargetMode="External"/><Relationship Id="rId14" Type="http://schemas.openxmlformats.org/officeDocument/2006/relationships/hyperlink" Target="https://sparkbyexamples.com/apache-hive/hive-create-table-syntax-and-usage-with-example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RdoK/w+BiZpj0PZ1tzG6RbnosA==">AMUW2mUMb2QNIpavPXMSH7LXFKJaO9IiW2WEx98bPbSwvI/ujUuMQ3ktHKH3u9uDmmIxR82AwOUbbGgpXn/78uuaDyGZM4k5sk51iVQ4Jc08gis1gNvfSH0c4m5kga32l1YM3/GUHINGX5dIfNHFYWHo3mMMPiuTAUJuzluFKeaNgyWCIzEv7UBRs1oxaiRVV/dxapMQ+ZM02Fx7lA60AkhzAw5aSrdIy6pnntApxjz/xvpOcW4V2TE=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484</Words>
  <Characters>2765</Characters>
  <Application>Microsoft Office Word</Application>
  <DocSecurity>0</DocSecurity>
  <Lines>23</Lines>
  <Paragraphs>6</Paragraphs>
  <ScaleCrop>false</ScaleCrop>
  <Company/>
  <LinksUpToDate>false</LinksUpToDate>
  <CharactersWithSpaces>3243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revangadge120@outlook.com</cp:lastModifiedBy>
  <cp:revision>5</cp:revision>
  <dcterms:created xsi:type="dcterms:W3CDTF">2022-03-22T14:02:00Z</dcterms:created>
  <dcterms:modified xsi:type="dcterms:W3CDTF">2022-04-23T05:02:00Z</dcterms:modified>
</cp:coreProperties>
</file>