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Protean Infosec</dc:creator>
  <cp:lastModifiedBy>Un-named</cp:lastModifiedBy>
  <cp:revision>1</cp:revision>
  <dcterms:created xsi:type="dcterms:W3CDTF">2023-09-12T10:10:49.806Z</dcterms:created>
  <dcterms:modified xsi:type="dcterms:W3CDTF">2023-09-12T10:10:49.807Z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