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Times New Roman" w:cs="Times New Roman" w:eastAsia="Times New Roman" w:hAnsi="Times New Roman"/>
          <w:sz w:val="24"/>
          <w:szCs w:val="24"/>
          <w:color w:val="auto"/>
        </w:rPr>
        <w:t>Notes</w:t>
      </w:r>
    </w:p>
    <w:p>
      <w:pPr>
        <w:spacing w:after="0" w:line="155"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Functions of Distribution Channels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4718685</wp:posOffset>
            </wp:positionH>
            <wp:positionV relativeFrom="paragraph">
              <wp:posOffset>-156210</wp:posOffset>
            </wp:positionV>
            <wp:extent cx="63500" cy="89103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3500" cy="8910320"/>
                    </a:xfrm>
                    <a:prstGeom prst="rect">
                      <a:avLst/>
                    </a:prstGeom>
                    <a:noFill/>
                  </pic:spPr>
                </pic:pic>
              </a:graphicData>
            </a:graphic>
          </wp:anchor>
        </w:drawing>
      </w:r>
    </w:p>
    <w:p>
      <w:pPr>
        <w:spacing w:after="0" w:line="200" w:lineRule="exact"/>
        <w:rPr>
          <w:sz w:val="24"/>
          <w:szCs w:val="24"/>
          <w:color w:val="auto"/>
        </w:rPr>
      </w:pPr>
    </w:p>
    <w:p>
      <w:pPr>
        <w:spacing w:after="0" w:line="224" w:lineRule="exact"/>
        <w:rPr>
          <w:sz w:val="24"/>
          <w:szCs w:val="24"/>
          <w:color w:val="auto"/>
        </w:rPr>
      </w:pPr>
    </w:p>
    <w:p>
      <w:pPr>
        <w:jc w:val="both"/>
        <w:ind w:right="1820" w:firstLine="720"/>
        <w:spacing w:after="0" w:line="316" w:lineRule="auto"/>
        <w:rPr>
          <w:sz w:val="20"/>
          <w:szCs w:val="20"/>
          <w:color w:val="auto"/>
        </w:rPr>
      </w:pPr>
      <w:r>
        <w:rPr>
          <w:rFonts w:ascii="Times New Roman" w:cs="Times New Roman" w:eastAsia="Times New Roman" w:hAnsi="Times New Roman"/>
          <w:sz w:val="24"/>
          <w:szCs w:val="24"/>
          <w:color w:val="auto"/>
        </w:rPr>
        <w:t xml:space="preserve">Distribution channels perform a number of functions that make possible the flow of goods from the producer to the customer. These functions must be handled by someone in the channel. Though the type of organization that performs the different functions can vary from channel to channel, the functions themselves cannot be eliminated. Channels provide time, place, and ownership utility. They make products available when, where, and in the sizes and quantities that customers want. Distribution channels provide a number of logistics or physical distribution functions that increase the efficiency of the flow of goods from producer to customer. Distribution channels create efficiencies by </w:t>
      </w:r>
      <w:r>
        <w:rPr>
          <w:rFonts w:ascii="Times New Roman" w:cs="Times New Roman" w:eastAsia="Times New Roman" w:hAnsi="Times New Roman"/>
          <w:sz w:val="24"/>
          <w:szCs w:val="24"/>
          <w:b w:val="1"/>
          <w:bCs w:val="1"/>
          <w:i w:val="1"/>
          <w:iCs w:val="1"/>
          <w:color w:val="auto"/>
        </w:rPr>
        <w:t xml:space="preserve">reducing the number of transactions </w:t>
      </w:r>
      <w:r>
        <w:rPr>
          <w:rFonts w:ascii="Times New Roman" w:cs="Times New Roman" w:eastAsia="Times New Roman" w:hAnsi="Times New Roman"/>
          <w:sz w:val="24"/>
          <w:szCs w:val="24"/>
          <w:color w:val="auto"/>
        </w:rPr>
        <w:t>necessary for goods to flow from</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color w:val="auto"/>
        </w:rPr>
        <w:t xml:space="preserve">many different manufacturers to large numbers of customers. This occurs in two ways. The first is called </w:t>
      </w:r>
      <w:r>
        <w:rPr>
          <w:rFonts w:ascii="Times New Roman" w:cs="Times New Roman" w:eastAsia="Times New Roman" w:hAnsi="Times New Roman"/>
          <w:sz w:val="24"/>
          <w:szCs w:val="24"/>
          <w:b w:val="1"/>
          <w:bCs w:val="1"/>
          <w:color w:val="auto"/>
        </w:rPr>
        <w:t>breaking bulk.</w:t>
      </w:r>
    </w:p>
    <w:p>
      <w:pPr>
        <w:spacing w:after="0" w:line="316" w:lineRule="exact"/>
        <w:rPr>
          <w:sz w:val="24"/>
          <w:szCs w:val="24"/>
          <w:color w:val="auto"/>
        </w:rPr>
      </w:pPr>
    </w:p>
    <w:p>
      <w:pPr>
        <w:jc w:val="both"/>
        <w:ind w:right="1820" w:firstLine="720"/>
        <w:spacing w:after="0" w:line="321" w:lineRule="auto"/>
        <w:rPr>
          <w:sz w:val="20"/>
          <w:szCs w:val="20"/>
          <w:color w:val="auto"/>
        </w:rPr>
      </w:pPr>
      <w:r>
        <w:rPr>
          <w:rFonts w:ascii="Times New Roman" w:cs="Times New Roman" w:eastAsia="Times New Roman" w:hAnsi="Times New Roman"/>
          <w:sz w:val="24"/>
          <w:szCs w:val="24"/>
          <w:color w:val="auto"/>
        </w:rPr>
        <w:t xml:space="preserve">Wholesalers and retailers purchase large quantities of goods from manufacturers but sell only one or a few at a time to many different customers. Second, channel intermediaries reduce the number of transactions by </w:t>
      </w:r>
      <w:r>
        <w:rPr>
          <w:rFonts w:ascii="Times New Roman" w:cs="Times New Roman" w:eastAsia="Times New Roman" w:hAnsi="Times New Roman"/>
          <w:sz w:val="24"/>
          <w:szCs w:val="24"/>
          <w:b w:val="1"/>
          <w:bCs w:val="1"/>
          <w:color w:val="auto"/>
        </w:rPr>
        <w:t>creating assortments</w:t>
      </w:r>
      <w:r>
        <w:rPr>
          <w:rFonts w:ascii="Times New Roman" w:cs="Times New Roman" w:eastAsia="Times New Roman" w:hAnsi="Times New Roman"/>
          <w:sz w:val="24"/>
          <w:szCs w:val="24"/>
          <w:color w:val="auto"/>
        </w:rPr>
        <w:t>—providing a variety of products in one location—so that customers can conveniently buy many different items from one seller at one time.</w:t>
      </w:r>
    </w:p>
    <w:p>
      <w:pPr>
        <w:spacing w:after="0" w:line="302" w:lineRule="exact"/>
        <w:rPr>
          <w:sz w:val="24"/>
          <w:szCs w:val="24"/>
          <w:color w:val="auto"/>
        </w:rPr>
      </w:pPr>
    </w:p>
    <w:p>
      <w:pPr>
        <w:jc w:val="both"/>
        <w:ind w:right="1820" w:firstLine="720"/>
        <w:spacing w:after="0" w:line="317" w:lineRule="auto"/>
        <w:rPr>
          <w:sz w:val="20"/>
          <w:szCs w:val="20"/>
          <w:color w:val="auto"/>
        </w:rPr>
      </w:pPr>
      <w:r>
        <w:rPr>
          <w:rFonts w:ascii="Times New Roman" w:cs="Times New Roman" w:eastAsia="Times New Roman" w:hAnsi="Times New Roman"/>
          <w:sz w:val="24"/>
          <w:szCs w:val="24"/>
          <w:color w:val="auto"/>
        </w:rPr>
        <w:t xml:space="preserve">Channels are efficient. The </w:t>
      </w:r>
      <w:r>
        <w:rPr>
          <w:rFonts w:ascii="Times New Roman" w:cs="Times New Roman" w:eastAsia="Times New Roman" w:hAnsi="Times New Roman"/>
          <w:sz w:val="24"/>
          <w:szCs w:val="24"/>
          <w:i w:val="1"/>
          <w:iCs w:val="1"/>
          <w:color w:val="auto"/>
        </w:rPr>
        <w:t>transportation and storage of goods</w:t>
      </w:r>
      <w:r>
        <w:rPr>
          <w:rFonts w:ascii="Times New Roman" w:cs="Times New Roman" w:eastAsia="Times New Roman" w:hAnsi="Times New Roman"/>
          <w:sz w:val="24"/>
          <w:szCs w:val="24"/>
          <w:color w:val="auto"/>
        </w:rPr>
        <w:t xml:space="preserve"> is another type of physical distribution function. Retailers and other channel members move the goods from the production site to other locations where they are held until they are wanted by customers. Channel intermediaries also perform a number of </w:t>
      </w:r>
      <w:r>
        <w:rPr>
          <w:rFonts w:ascii="Times New Roman" w:cs="Times New Roman" w:eastAsia="Times New Roman" w:hAnsi="Times New Roman"/>
          <w:sz w:val="24"/>
          <w:szCs w:val="24"/>
          <w:b w:val="1"/>
          <w:bCs w:val="1"/>
          <w:color w:val="auto"/>
        </w:rPr>
        <w:t>facilitating functions</w:t>
      </w:r>
      <w:r>
        <w:rPr>
          <w:rFonts w:ascii="Times New Roman" w:cs="Times New Roman" w:eastAsia="Times New Roman" w:hAnsi="Times New Roman"/>
          <w:sz w:val="24"/>
          <w:szCs w:val="24"/>
          <w:color w:val="auto"/>
        </w:rPr>
        <w:t xml:space="preserve">, functions that make the purchase process easier for customers and manufacturers. Intermediaries often provide </w:t>
      </w:r>
      <w:r>
        <w:rPr>
          <w:rFonts w:ascii="Times New Roman" w:cs="Times New Roman" w:eastAsia="Times New Roman" w:hAnsi="Times New Roman"/>
          <w:sz w:val="24"/>
          <w:szCs w:val="24"/>
          <w:b w:val="1"/>
          <w:bCs w:val="1"/>
          <w:i w:val="1"/>
          <w:iCs w:val="1"/>
          <w:color w:val="auto"/>
        </w:rPr>
        <w:t>customer services</w:t>
      </w:r>
      <w:r>
        <w:rPr>
          <w:rFonts w:ascii="Times New Roman" w:cs="Times New Roman" w:eastAsia="Times New Roman" w:hAnsi="Times New Roman"/>
          <w:sz w:val="24"/>
          <w:szCs w:val="24"/>
          <w:color w:val="auto"/>
        </w:rPr>
        <w:t xml:space="preserve"> such as offering credit to buyers and accepting customer returns. Customer services are oftentimes more important in B2B markets in which customers purchase larger quantities of higher-priced products.</w:t>
      </w:r>
    </w:p>
    <w:p>
      <w:pPr>
        <w:spacing w:after="0" w:line="318" w:lineRule="exact"/>
        <w:rPr>
          <w:sz w:val="24"/>
          <w:szCs w:val="24"/>
          <w:color w:val="auto"/>
        </w:rPr>
      </w:pPr>
    </w:p>
    <w:p>
      <w:pPr>
        <w:jc w:val="both"/>
        <w:ind w:right="1820" w:firstLine="720"/>
        <w:spacing w:after="0" w:line="323" w:lineRule="auto"/>
        <w:rPr>
          <w:sz w:val="20"/>
          <w:szCs w:val="20"/>
          <w:color w:val="auto"/>
        </w:rPr>
      </w:pPr>
      <w:r>
        <w:rPr>
          <w:rFonts w:ascii="Times New Roman" w:cs="Times New Roman" w:eastAsia="Times New Roman" w:hAnsi="Times New Roman"/>
          <w:sz w:val="24"/>
          <w:szCs w:val="24"/>
          <w:color w:val="auto"/>
        </w:rPr>
        <w:t>Distribution channels are not limited to products only even the services provided by a producer may pass through this channel and reach the customer. Both direct and indirect channels come into use in this case. For instance, the hotel industry provides facility for lodging to its customers, which is a non-physical commodity or a service.</w:t>
      </w:r>
    </w:p>
    <w:p>
      <w:pPr>
        <w:sectPr>
          <w:pgSz w:w="11900" w:h="16838" w:orient="portrait"/>
          <w:cols w:equalWidth="0" w:num="1">
            <w:col w:w="9180"/>
          </w:cols>
          <w:pgMar w:left="1420" w:top="929" w:right="1306" w:bottom="0" w:gutter="0" w:footer="0" w:header="0"/>
        </w:sectPr>
      </w:pPr>
    </w:p>
    <w:p>
      <w:pPr>
        <w:spacing w:after="0" w:line="200" w:lineRule="exact"/>
        <w:rPr>
          <w:sz w:val="24"/>
          <w:szCs w:val="24"/>
          <w:color w:val="auto"/>
        </w:rPr>
      </w:pPr>
    </w:p>
    <w:p>
      <w:pPr>
        <w:spacing w:after="0" w:line="353" w:lineRule="exact"/>
        <w:rPr>
          <w:sz w:val="24"/>
          <w:szCs w:val="24"/>
          <w:color w:val="auto"/>
        </w:rPr>
      </w:pPr>
    </w:p>
    <w:p>
      <w:pPr>
        <w:ind w:left="3580"/>
        <w:spacing w:after="0"/>
        <w:rPr>
          <w:sz w:val="20"/>
          <w:szCs w:val="20"/>
          <w:color w:val="auto"/>
        </w:rPr>
      </w:pPr>
      <w:r>
        <w:rPr>
          <w:rFonts w:ascii="Times New Roman" w:cs="Times New Roman" w:eastAsia="Times New Roman" w:hAnsi="Times New Roman"/>
          <w:sz w:val="24"/>
          <w:szCs w:val="24"/>
          <w:color w:val="auto"/>
        </w:rPr>
        <w:t>11</w:t>
      </w:r>
    </w:p>
    <w:sectPr>
      <w:pgSz w:w="11900" w:h="16838" w:orient="portrait"/>
      <w:cols w:equalWidth="0" w:num="1">
        <w:col w:w="9180"/>
      </w:cols>
      <w:pgMar w:left="1420" w:top="929" w:right="130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2019-09-03T08:43:15Z</dcterms:created>
  <dcterms:modified xsi:type="dcterms:W3CDTF">2019-09-03T08:43:15Z</dcterms:modified>
</cp:coreProperties>
</file>