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EE95" w14:textId="77777777" w:rsidR="00ED2D01" w:rsidRDefault="00ED2D01" w:rsidP="00ED2D01">
      <w:pPr>
        <w:ind w:left="2880"/>
      </w:pPr>
      <w:r>
        <w:t xml:space="preserve">Hope Artificial Intelligence  </w:t>
      </w:r>
    </w:p>
    <w:p w14:paraId="6195CBC1" w14:textId="0E54D1F6" w:rsidR="00ED2D01" w:rsidRDefault="00ED2D01" w:rsidP="00ED2D01">
      <w:pPr>
        <w:ind w:left="2880"/>
      </w:pPr>
      <w:r>
        <w:t xml:space="preserve">  </w:t>
      </w:r>
      <w:r>
        <w:t xml:space="preserve">Scenario Based Learning </w:t>
      </w:r>
    </w:p>
    <w:p w14:paraId="3D3D57A8" w14:textId="66853967" w:rsidR="00ED2D01" w:rsidRDefault="00ED2D01" w:rsidP="00ED2D01">
      <w: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7558A34B" w14:textId="77777777" w:rsidR="00ED2D01" w:rsidRDefault="00ED2D01" w:rsidP="00ED2D01">
      <w:r>
        <w:t xml:space="preserve">A) How will you achieve this in AI? </w:t>
      </w:r>
    </w:p>
    <w:p w14:paraId="647D6E3A" w14:textId="77777777" w:rsidR="00ED2D01" w:rsidRDefault="00ED2D01" w:rsidP="00ED2D01">
      <w:r>
        <w:t xml:space="preserve">B) Find out the 3 -Stage of Problem Identification </w:t>
      </w:r>
    </w:p>
    <w:p w14:paraId="3AFA9C2F" w14:textId="77777777" w:rsidR="00ED2D01" w:rsidRDefault="00ED2D01" w:rsidP="00ED2D01">
      <w:r>
        <w:t xml:space="preserve">C) Name the project </w:t>
      </w:r>
    </w:p>
    <w:p w14:paraId="3F8D8244" w14:textId="3B468D3E" w:rsidR="0022602D" w:rsidRDefault="00ED2D01" w:rsidP="00ED2D01">
      <w:r>
        <w:t>D) Create the dummy Dataset.</w:t>
      </w:r>
    </w:p>
    <w:p w14:paraId="7F9B52A3" w14:textId="77777777" w:rsidR="00A82B8F" w:rsidRDefault="00A82B8F" w:rsidP="00ED2D01"/>
    <w:p w14:paraId="089153C3" w14:textId="41C60D4A" w:rsidR="00ED2D01" w:rsidRPr="00A82B8F" w:rsidRDefault="00A82B8F" w:rsidP="00A82B8F">
      <w:pPr>
        <w:ind w:left="2880" w:firstLine="720"/>
        <w:rPr>
          <w:b/>
          <w:bCs/>
        </w:rPr>
      </w:pPr>
      <w:r w:rsidRPr="00A82B8F">
        <w:rPr>
          <w:b/>
          <w:bCs/>
        </w:rPr>
        <w:t>Answers:</w:t>
      </w:r>
    </w:p>
    <w:p w14:paraId="263DDF43" w14:textId="046EA953" w:rsidR="00ED2D01" w:rsidRDefault="00ED2D01" w:rsidP="00ED2D01">
      <w:pPr>
        <w:pStyle w:val="ListParagraph"/>
        <w:numPr>
          <w:ilvl w:val="0"/>
          <w:numId w:val="1"/>
        </w:numPr>
      </w:pPr>
      <w:r>
        <w:t xml:space="preserve">It depends </w:t>
      </w:r>
      <w:r w:rsidR="00CE355F">
        <w:t>on</w:t>
      </w:r>
      <w:r>
        <w:t xml:space="preserve"> the datasets.</w:t>
      </w:r>
    </w:p>
    <w:p w14:paraId="6A936AAB" w14:textId="12045148" w:rsidR="00ED2D01" w:rsidRDefault="00ED2D01" w:rsidP="00ED2D01">
      <w:pPr>
        <w:pStyle w:val="ListParagraph"/>
        <w:numPr>
          <w:ilvl w:val="0"/>
          <w:numId w:val="2"/>
        </w:numPr>
      </w:pPr>
      <w:r>
        <w:t xml:space="preserve">First Approach – We can send feedback survey to employee and then we can predict </w:t>
      </w:r>
    </w:p>
    <w:p w14:paraId="356BC381" w14:textId="35BD0F01" w:rsidR="00ED2D01" w:rsidRDefault="00ED2D01" w:rsidP="00ED2D01">
      <w:pPr>
        <w:pStyle w:val="ListParagraph"/>
        <w:numPr>
          <w:ilvl w:val="0"/>
          <w:numId w:val="2"/>
        </w:numPr>
      </w:pPr>
      <w:r>
        <w:t>Second Approach – With the latest data from the HR department we can predict</w:t>
      </w:r>
    </w:p>
    <w:p w14:paraId="05AE9F03" w14:textId="77777777" w:rsidR="00ED2D01" w:rsidRDefault="00ED2D01" w:rsidP="00ED2D01">
      <w:pPr>
        <w:pStyle w:val="ListParagraph"/>
        <w:ind w:left="1080"/>
      </w:pPr>
    </w:p>
    <w:p w14:paraId="4F6070F5" w14:textId="6A00AB90" w:rsidR="00ED2D01" w:rsidRDefault="00ED2D01" w:rsidP="00ED2D01">
      <w:pPr>
        <w:pStyle w:val="ListParagraph"/>
        <w:numPr>
          <w:ilvl w:val="0"/>
          <w:numId w:val="1"/>
        </w:numPr>
        <w:rPr>
          <w:b/>
          <w:bCs/>
        </w:rPr>
      </w:pPr>
      <w:r w:rsidRPr="00ED2D01">
        <w:rPr>
          <w:b/>
          <w:bCs/>
        </w:rPr>
        <w:t>First Approach:</w:t>
      </w:r>
      <w:r>
        <w:rPr>
          <w:b/>
          <w:bCs/>
        </w:rPr>
        <w:t xml:space="preserve"> (With Feedback Survey)</w:t>
      </w:r>
    </w:p>
    <w:p w14:paraId="2D3565E0" w14:textId="213350B1" w:rsidR="00ED2D01" w:rsidRPr="000B5418" w:rsidRDefault="00ED2D01" w:rsidP="00ED2D01">
      <w:pPr>
        <w:pStyle w:val="ListParagraph"/>
        <w:numPr>
          <w:ilvl w:val="0"/>
          <w:numId w:val="3"/>
        </w:numPr>
      </w:pPr>
      <w:r w:rsidRPr="000B5418">
        <w:t>NLP</w:t>
      </w:r>
    </w:p>
    <w:p w14:paraId="7064F001" w14:textId="05C9EE0B" w:rsidR="00ED2D01" w:rsidRPr="000B5418" w:rsidRDefault="00ED2D01" w:rsidP="00ED2D01">
      <w:pPr>
        <w:pStyle w:val="ListParagraph"/>
        <w:numPr>
          <w:ilvl w:val="0"/>
          <w:numId w:val="3"/>
        </w:numPr>
      </w:pPr>
      <w:r w:rsidRPr="000B5418">
        <w:t>Supervised Learning</w:t>
      </w:r>
    </w:p>
    <w:p w14:paraId="454B49EB" w14:textId="6193CAC2" w:rsidR="00ED2D01" w:rsidRPr="000B5418" w:rsidRDefault="00ED2D01" w:rsidP="00ED2D01">
      <w:pPr>
        <w:pStyle w:val="ListParagraph"/>
        <w:numPr>
          <w:ilvl w:val="0"/>
          <w:numId w:val="3"/>
        </w:numPr>
      </w:pPr>
      <w:r w:rsidRPr="000B5418">
        <w:t>Classification</w:t>
      </w:r>
    </w:p>
    <w:p w14:paraId="207F55E3" w14:textId="7537B75F" w:rsidR="00ED2D01" w:rsidRDefault="00ED2D01" w:rsidP="00ED2D01">
      <w:pPr>
        <w:ind w:left="720"/>
        <w:rPr>
          <w:b/>
          <w:bCs/>
        </w:rPr>
      </w:pPr>
      <w:r>
        <w:rPr>
          <w:b/>
          <w:bCs/>
        </w:rPr>
        <w:t>Second Approach: (With HR Data)</w:t>
      </w:r>
    </w:p>
    <w:p w14:paraId="599FDEF1" w14:textId="730213CB" w:rsidR="00ED2D01" w:rsidRPr="000B5418" w:rsidRDefault="00ED2D01" w:rsidP="00ED2D01">
      <w:pPr>
        <w:pStyle w:val="ListParagraph"/>
        <w:numPr>
          <w:ilvl w:val="0"/>
          <w:numId w:val="6"/>
        </w:numPr>
      </w:pPr>
      <w:r w:rsidRPr="000B5418">
        <w:t>Machine Learning</w:t>
      </w:r>
    </w:p>
    <w:p w14:paraId="6D58C7D5" w14:textId="14BD29DA" w:rsidR="00ED2D01" w:rsidRPr="000B5418" w:rsidRDefault="00ED2D01" w:rsidP="00ED2D01">
      <w:pPr>
        <w:pStyle w:val="ListParagraph"/>
        <w:numPr>
          <w:ilvl w:val="0"/>
          <w:numId w:val="6"/>
        </w:numPr>
      </w:pPr>
      <w:r w:rsidRPr="000B5418">
        <w:t>Supervised Learning</w:t>
      </w:r>
    </w:p>
    <w:p w14:paraId="3D20B200" w14:textId="3A92554C" w:rsidR="00ED2D01" w:rsidRPr="000B5418" w:rsidRDefault="00ED2D01" w:rsidP="00ED2D01">
      <w:pPr>
        <w:pStyle w:val="ListParagraph"/>
        <w:numPr>
          <w:ilvl w:val="0"/>
          <w:numId w:val="6"/>
        </w:numPr>
      </w:pPr>
      <w:r w:rsidRPr="000B5418">
        <w:t>Classification</w:t>
      </w:r>
    </w:p>
    <w:p w14:paraId="7F49E58B" w14:textId="77777777" w:rsidR="00ED2D01" w:rsidRDefault="00ED2D01" w:rsidP="00ED2D01">
      <w:pPr>
        <w:pStyle w:val="ListParagraph"/>
        <w:ind w:left="1440"/>
        <w:rPr>
          <w:b/>
          <w:bCs/>
        </w:rPr>
      </w:pPr>
    </w:p>
    <w:p w14:paraId="48355E21" w14:textId="7366264F" w:rsidR="00ED2D01" w:rsidRDefault="00ED2D01" w:rsidP="00ED2D01">
      <w:pPr>
        <w:pStyle w:val="ListParagraph"/>
        <w:numPr>
          <w:ilvl w:val="0"/>
          <w:numId w:val="1"/>
        </w:numPr>
        <w:rPr>
          <w:b/>
          <w:bCs/>
        </w:rPr>
      </w:pPr>
      <w:r w:rsidRPr="000B5418">
        <w:t>Name of the Project:</w:t>
      </w:r>
      <w:r>
        <w:rPr>
          <w:b/>
          <w:bCs/>
        </w:rPr>
        <w:t xml:space="preserve"> Employee Exit Risk Prediction</w:t>
      </w:r>
    </w:p>
    <w:p w14:paraId="55A46A16" w14:textId="77777777" w:rsidR="000B5418" w:rsidRDefault="000B5418" w:rsidP="000B5418">
      <w:pPr>
        <w:pStyle w:val="ListParagraph"/>
        <w:rPr>
          <w:b/>
          <w:bCs/>
        </w:rPr>
      </w:pPr>
    </w:p>
    <w:p w14:paraId="7D287FBE" w14:textId="727DEC26" w:rsidR="00ED2D01" w:rsidRDefault="00ED2D01" w:rsidP="00ED2D01">
      <w:pPr>
        <w:pStyle w:val="ListParagraph"/>
        <w:numPr>
          <w:ilvl w:val="0"/>
          <w:numId w:val="1"/>
        </w:numPr>
      </w:pPr>
      <w:r w:rsidRPr="000B5418">
        <w:t>Create the Dummy Dataset</w:t>
      </w:r>
    </w:p>
    <w:p w14:paraId="02FF3A83" w14:textId="77777777" w:rsidR="000B5418" w:rsidRDefault="000B5418" w:rsidP="000B5418">
      <w:pPr>
        <w:pStyle w:val="ListParagraph"/>
      </w:pPr>
    </w:p>
    <w:p w14:paraId="2AEA8BBA" w14:textId="6BFF3ED3" w:rsidR="000B5418" w:rsidRDefault="000B5418" w:rsidP="000B5418">
      <w:pPr>
        <w:pStyle w:val="ListParagraph"/>
        <w:numPr>
          <w:ilvl w:val="0"/>
          <w:numId w:val="7"/>
        </w:numPr>
      </w:pPr>
      <w:r>
        <w:t>First Approach: (With Feedback Survey)</w:t>
      </w:r>
    </w:p>
    <w:tbl>
      <w:tblPr>
        <w:tblStyle w:val="TableGrid"/>
        <w:tblW w:w="0" w:type="auto"/>
        <w:tblLook w:val="04A0" w:firstRow="1" w:lastRow="0" w:firstColumn="1" w:lastColumn="0" w:noHBand="0" w:noVBand="1"/>
      </w:tblPr>
      <w:tblGrid>
        <w:gridCol w:w="3539"/>
        <w:gridCol w:w="2735"/>
        <w:gridCol w:w="2742"/>
      </w:tblGrid>
      <w:tr w:rsidR="000B5418" w14:paraId="26DB205A" w14:textId="77777777" w:rsidTr="000B5418">
        <w:tc>
          <w:tcPr>
            <w:tcW w:w="3539" w:type="dxa"/>
          </w:tcPr>
          <w:p w14:paraId="7DE480CC" w14:textId="62D468AE" w:rsidR="000B5418" w:rsidRDefault="000B5418" w:rsidP="000B5418">
            <w:pPr>
              <w:ind w:left="360"/>
            </w:pPr>
            <w:r>
              <w:t>Feedback Question</w:t>
            </w:r>
          </w:p>
        </w:tc>
        <w:tc>
          <w:tcPr>
            <w:tcW w:w="2735" w:type="dxa"/>
          </w:tcPr>
          <w:p w14:paraId="422E0EF1" w14:textId="26A7A790" w:rsidR="000B5418" w:rsidRDefault="000B5418" w:rsidP="000B5418">
            <w:r>
              <w:t>Reply</w:t>
            </w:r>
          </w:p>
        </w:tc>
        <w:tc>
          <w:tcPr>
            <w:tcW w:w="2742" w:type="dxa"/>
          </w:tcPr>
          <w:p w14:paraId="7BFFFEB3" w14:textId="313AD096" w:rsidR="000B5418" w:rsidRDefault="000B5418" w:rsidP="000B5418">
            <w:r>
              <w:t xml:space="preserve">Employee Exit Prediction </w:t>
            </w:r>
          </w:p>
        </w:tc>
      </w:tr>
      <w:tr w:rsidR="000B5418" w14:paraId="49833167" w14:textId="77777777" w:rsidTr="000B5418">
        <w:tc>
          <w:tcPr>
            <w:tcW w:w="3539" w:type="dxa"/>
          </w:tcPr>
          <w:p w14:paraId="3F74D1F8" w14:textId="30A23B5F" w:rsidR="000B5418" w:rsidRDefault="000B5418" w:rsidP="000B5418">
            <w:r>
              <w:t>Are you happy working in the company</w:t>
            </w:r>
          </w:p>
        </w:tc>
        <w:tc>
          <w:tcPr>
            <w:tcW w:w="2735" w:type="dxa"/>
          </w:tcPr>
          <w:p w14:paraId="7FA7F68D" w14:textId="3568ED30" w:rsidR="000B5418" w:rsidRDefault="000B5418" w:rsidP="000B5418">
            <w:r>
              <w:t>Yes. I’m happy</w:t>
            </w:r>
          </w:p>
        </w:tc>
        <w:tc>
          <w:tcPr>
            <w:tcW w:w="2742" w:type="dxa"/>
          </w:tcPr>
          <w:p w14:paraId="69AA68CB" w14:textId="7D9E9F17" w:rsidR="000B5418" w:rsidRDefault="000B5418" w:rsidP="000B5418">
            <w:r>
              <w:t>No</w:t>
            </w:r>
          </w:p>
        </w:tc>
      </w:tr>
      <w:tr w:rsidR="000B5418" w14:paraId="4CDBE28A" w14:textId="77777777" w:rsidTr="000B5418">
        <w:tc>
          <w:tcPr>
            <w:tcW w:w="3539" w:type="dxa"/>
          </w:tcPr>
          <w:p w14:paraId="490B0759" w14:textId="469155EF" w:rsidR="000B5418" w:rsidRDefault="000B5418" w:rsidP="000B5418">
            <w:r>
              <w:t xml:space="preserve">Do you recommend this company to your friends </w:t>
            </w:r>
          </w:p>
        </w:tc>
        <w:tc>
          <w:tcPr>
            <w:tcW w:w="2735" w:type="dxa"/>
          </w:tcPr>
          <w:p w14:paraId="4725AD62" w14:textId="35CC4824" w:rsidR="000B5418" w:rsidRDefault="000B5418" w:rsidP="000B5418">
            <w:r>
              <w:t>No. I would not recommend as there is no work life balance</w:t>
            </w:r>
          </w:p>
        </w:tc>
        <w:tc>
          <w:tcPr>
            <w:tcW w:w="2742" w:type="dxa"/>
          </w:tcPr>
          <w:p w14:paraId="0B797075" w14:textId="6525EC67" w:rsidR="000B5418" w:rsidRDefault="000B5418" w:rsidP="000B5418">
            <w:r>
              <w:t>Yes</w:t>
            </w:r>
          </w:p>
        </w:tc>
      </w:tr>
      <w:tr w:rsidR="000B5418" w14:paraId="1D87F320" w14:textId="77777777" w:rsidTr="000B5418">
        <w:tc>
          <w:tcPr>
            <w:tcW w:w="3539" w:type="dxa"/>
          </w:tcPr>
          <w:p w14:paraId="2A8E9E27" w14:textId="244CFE4F" w:rsidR="000B5418" w:rsidRDefault="000B5418" w:rsidP="000B5418">
            <w:r>
              <w:t>Do you think you are valued in the team</w:t>
            </w:r>
          </w:p>
        </w:tc>
        <w:tc>
          <w:tcPr>
            <w:tcW w:w="2735" w:type="dxa"/>
          </w:tcPr>
          <w:p w14:paraId="3C5605BA" w14:textId="14C95173" w:rsidR="000B5418" w:rsidRDefault="000B5418" w:rsidP="000B5418">
            <w:r>
              <w:t>I’m valued and it encouraged me to work to fullest</w:t>
            </w:r>
          </w:p>
        </w:tc>
        <w:tc>
          <w:tcPr>
            <w:tcW w:w="2742" w:type="dxa"/>
          </w:tcPr>
          <w:p w14:paraId="4B2675F4" w14:textId="43FC8408" w:rsidR="000B5418" w:rsidRDefault="000B5418" w:rsidP="000B5418">
            <w:r>
              <w:t>No</w:t>
            </w:r>
          </w:p>
        </w:tc>
      </w:tr>
    </w:tbl>
    <w:p w14:paraId="17B43AEE" w14:textId="77777777" w:rsidR="000B5418" w:rsidRDefault="000B5418" w:rsidP="000B5418"/>
    <w:p w14:paraId="2D406D00" w14:textId="77777777" w:rsidR="000B5418" w:rsidRDefault="000B5418" w:rsidP="000B5418">
      <w:pPr>
        <w:pStyle w:val="ListParagraph"/>
        <w:ind w:left="1080"/>
      </w:pPr>
    </w:p>
    <w:p w14:paraId="030BDE25" w14:textId="3F013AFA" w:rsidR="000B5418" w:rsidRDefault="000B5418" w:rsidP="000B5418">
      <w:pPr>
        <w:pStyle w:val="ListParagraph"/>
        <w:numPr>
          <w:ilvl w:val="0"/>
          <w:numId w:val="7"/>
        </w:numPr>
      </w:pPr>
      <w:r>
        <w:t>Second Approach: (With HR Data)</w:t>
      </w:r>
    </w:p>
    <w:tbl>
      <w:tblPr>
        <w:tblStyle w:val="TableGrid"/>
        <w:tblW w:w="10399" w:type="dxa"/>
        <w:tblLook w:val="04A0" w:firstRow="1" w:lastRow="0" w:firstColumn="1" w:lastColumn="0" w:noHBand="0" w:noVBand="1"/>
      </w:tblPr>
      <w:tblGrid>
        <w:gridCol w:w="896"/>
        <w:gridCol w:w="1934"/>
        <w:gridCol w:w="1734"/>
        <w:gridCol w:w="1555"/>
        <w:gridCol w:w="1662"/>
        <w:gridCol w:w="1179"/>
        <w:gridCol w:w="1439"/>
      </w:tblGrid>
      <w:tr w:rsidR="00CE355F" w14:paraId="251B97EE" w14:textId="77777777" w:rsidTr="00CE355F">
        <w:trPr>
          <w:trHeight w:val="950"/>
        </w:trPr>
        <w:tc>
          <w:tcPr>
            <w:tcW w:w="896" w:type="dxa"/>
          </w:tcPr>
          <w:p w14:paraId="739F0498" w14:textId="767A72A3" w:rsidR="00CE355F" w:rsidRDefault="00CE355F" w:rsidP="000B5418">
            <w:r>
              <w:t>Emp ID</w:t>
            </w:r>
          </w:p>
        </w:tc>
        <w:tc>
          <w:tcPr>
            <w:tcW w:w="1934" w:type="dxa"/>
          </w:tcPr>
          <w:p w14:paraId="36803EDE" w14:textId="4B7B2219" w:rsidR="00CE355F" w:rsidRDefault="00CE355F" w:rsidP="000B5418">
            <w:r>
              <w:t>Year of Experience</w:t>
            </w:r>
          </w:p>
        </w:tc>
        <w:tc>
          <w:tcPr>
            <w:tcW w:w="1734" w:type="dxa"/>
          </w:tcPr>
          <w:p w14:paraId="70F8AA08" w14:textId="6E87CF41" w:rsidR="00CE355F" w:rsidRDefault="00CE355F" w:rsidP="000B5418">
            <w:r>
              <w:t>Month at the level</w:t>
            </w:r>
          </w:p>
        </w:tc>
        <w:tc>
          <w:tcPr>
            <w:tcW w:w="1555" w:type="dxa"/>
          </w:tcPr>
          <w:p w14:paraId="4B9F4E22" w14:textId="689612AB" w:rsidR="00CE355F" w:rsidRDefault="00CE355F" w:rsidP="000B5418">
            <w:r>
              <w:t>Satisfaction Survey</w:t>
            </w:r>
          </w:p>
        </w:tc>
        <w:tc>
          <w:tcPr>
            <w:tcW w:w="1662" w:type="dxa"/>
          </w:tcPr>
          <w:p w14:paraId="7FAF29A6" w14:textId="6043ED6C" w:rsidR="00CE355F" w:rsidRDefault="00CE355F" w:rsidP="000B5418">
            <w:r>
              <w:t>Performance Rating</w:t>
            </w:r>
          </w:p>
        </w:tc>
        <w:tc>
          <w:tcPr>
            <w:tcW w:w="1179" w:type="dxa"/>
          </w:tcPr>
          <w:p w14:paraId="254B121A" w14:textId="6485C1C3" w:rsidR="00CE355F" w:rsidRDefault="00CE355F" w:rsidP="000B5418">
            <w:r>
              <w:t>Salary</w:t>
            </w:r>
          </w:p>
        </w:tc>
        <w:tc>
          <w:tcPr>
            <w:tcW w:w="1439" w:type="dxa"/>
          </w:tcPr>
          <w:p w14:paraId="0E9FD784" w14:textId="6DA937BB" w:rsidR="00CE355F" w:rsidRDefault="00CE355F" w:rsidP="000B5418">
            <w:r>
              <w:t>Employee Exit Prediction</w:t>
            </w:r>
          </w:p>
        </w:tc>
      </w:tr>
      <w:tr w:rsidR="00CE355F" w14:paraId="4F203AF8" w14:textId="77777777" w:rsidTr="00CE355F">
        <w:trPr>
          <w:trHeight w:val="311"/>
        </w:trPr>
        <w:tc>
          <w:tcPr>
            <w:tcW w:w="896" w:type="dxa"/>
          </w:tcPr>
          <w:p w14:paraId="2EA0490C" w14:textId="330FFD69" w:rsidR="00CE355F" w:rsidRDefault="00CE355F" w:rsidP="000B5418">
            <w:r>
              <w:t>121</w:t>
            </w:r>
          </w:p>
        </w:tc>
        <w:tc>
          <w:tcPr>
            <w:tcW w:w="1934" w:type="dxa"/>
          </w:tcPr>
          <w:p w14:paraId="561F250E" w14:textId="31B2CE23" w:rsidR="00CE355F" w:rsidRDefault="00CE355F" w:rsidP="000B5418">
            <w:r>
              <w:t>2</w:t>
            </w:r>
          </w:p>
        </w:tc>
        <w:tc>
          <w:tcPr>
            <w:tcW w:w="1734" w:type="dxa"/>
          </w:tcPr>
          <w:p w14:paraId="03DD5FCF" w14:textId="339AF5AC" w:rsidR="00CE355F" w:rsidRDefault="00CE355F" w:rsidP="000B5418">
            <w:r>
              <w:t>1</w:t>
            </w:r>
          </w:p>
        </w:tc>
        <w:tc>
          <w:tcPr>
            <w:tcW w:w="1555" w:type="dxa"/>
          </w:tcPr>
          <w:p w14:paraId="480CFE89" w14:textId="5ACFA2F8" w:rsidR="00CE355F" w:rsidRDefault="00CE355F" w:rsidP="000B5418">
            <w:r>
              <w:t>5</w:t>
            </w:r>
          </w:p>
        </w:tc>
        <w:tc>
          <w:tcPr>
            <w:tcW w:w="1662" w:type="dxa"/>
          </w:tcPr>
          <w:p w14:paraId="421F64D4" w14:textId="6AABFBFA" w:rsidR="00CE355F" w:rsidRDefault="00CE355F" w:rsidP="000B5418">
            <w:r>
              <w:t>3</w:t>
            </w:r>
          </w:p>
        </w:tc>
        <w:tc>
          <w:tcPr>
            <w:tcW w:w="1179" w:type="dxa"/>
          </w:tcPr>
          <w:p w14:paraId="0DBCB2F7" w14:textId="45179CB2" w:rsidR="00CE355F" w:rsidRDefault="00CE355F" w:rsidP="000B5418">
            <w:r>
              <w:t>30000</w:t>
            </w:r>
          </w:p>
        </w:tc>
        <w:tc>
          <w:tcPr>
            <w:tcW w:w="1439" w:type="dxa"/>
          </w:tcPr>
          <w:p w14:paraId="5EB133E2" w14:textId="6726BB44" w:rsidR="00CE355F" w:rsidRDefault="00CE355F" w:rsidP="000B5418">
            <w:r>
              <w:t>No</w:t>
            </w:r>
          </w:p>
        </w:tc>
      </w:tr>
      <w:tr w:rsidR="00CE355F" w14:paraId="48115C14" w14:textId="77777777" w:rsidTr="00CE355F">
        <w:trPr>
          <w:trHeight w:val="311"/>
        </w:trPr>
        <w:tc>
          <w:tcPr>
            <w:tcW w:w="896" w:type="dxa"/>
          </w:tcPr>
          <w:p w14:paraId="22831C14" w14:textId="0A9C9D64" w:rsidR="00CE355F" w:rsidRDefault="00CE355F" w:rsidP="000B5418">
            <w:r>
              <w:t>122</w:t>
            </w:r>
          </w:p>
        </w:tc>
        <w:tc>
          <w:tcPr>
            <w:tcW w:w="1934" w:type="dxa"/>
          </w:tcPr>
          <w:p w14:paraId="1AD8F8E5" w14:textId="354EC132" w:rsidR="00CE355F" w:rsidRDefault="00CE355F" w:rsidP="000B5418">
            <w:r>
              <w:t>8</w:t>
            </w:r>
          </w:p>
        </w:tc>
        <w:tc>
          <w:tcPr>
            <w:tcW w:w="1734" w:type="dxa"/>
          </w:tcPr>
          <w:p w14:paraId="10D12390" w14:textId="29567A06" w:rsidR="00CE355F" w:rsidRDefault="00CE355F" w:rsidP="000B5418">
            <w:r>
              <w:t>6</w:t>
            </w:r>
          </w:p>
        </w:tc>
        <w:tc>
          <w:tcPr>
            <w:tcW w:w="1555" w:type="dxa"/>
          </w:tcPr>
          <w:p w14:paraId="15754815" w14:textId="7594105E" w:rsidR="00CE355F" w:rsidRDefault="00CE355F" w:rsidP="000B5418">
            <w:r>
              <w:t>2</w:t>
            </w:r>
          </w:p>
        </w:tc>
        <w:tc>
          <w:tcPr>
            <w:tcW w:w="1662" w:type="dxa"/>
          </w:tcPr>
          <w:p w14:paraId="4FA67254" w14:textId="1DB5993D" w:rsidR="00CE355F" w:rsidRDefault="00CE355F" w:rsidP="000B5418">
            <w:r>
              <w:t>4</w:t>
            </w:r>
          </w:p>
        </w:tc>
        <w:tc>
          <w:tcPr>
            <w:tcW w:w="1179" w:type="dxa"/>
          </w:tcPr>
          <w:p w14:paraId="42842F93" w14:textId="161F9205" w:rsidR="00CE355F" w:rsidRDefault="00CE355F" w:rsidP="000B5418">
            <w:r>
              <w:t>40000</w:t>
            </w:r>
          </w:p>
        </w:tc>
        <w:tc>
          <w:tcPr>
            <w:tcW w:w="1439" w:type="dxa"/>
          </w:tcPr>
          <w:p w14:paraId="424E11E5" w14:textId="44870018" w:rsidR="00CE355F" w:rsidRDefault="00CE355F" w:rsidP="000B5418">
            <w:r>
              <w:t>Yes</w:t>
            </w:r>
          </w:p>
        </w:tc>
      </w:tr>
      <w:tr w:rsidR="00CE355F" w14:paraId="7512716E" w14:textId="77777777" w:rsidTr="00CE355F">
        <w:trPr>
          <w:trHeight w:val="311"/>
        </w:trPr>
        <w:tc>
          <w:tcPr>
            <w:tcW w:w="896" w:type="dxa"/>
          </w:tcPr>
          <w:p w14:paraId="5D063598" w14:textId="3518B2BF" w:rsidR="00CE355F" w:rsidRDefault="00CE355F" w:rsidP="000B5418">
            <w:r>
              <w:t>123</w:t>
            </w:r>
          </w:p>
        </w:tc>
        <w:tc>
          <w:tcPr>
            <w:tcW w:w="1934" w:type="dxa"/>
          </w:tcPr>
          <w:p w14:paraId="5242E940" w14:textId="56D108F2" w:rsidR="00CE355F" w:rsidRDefault="00CE355F" w:rsidP="000B5418">
            <w:r>
              <w:t>10</w:t>
            </w:r>
          </w:p>
        </w:tc>
        <w:tc>
          <w:tcPr>
            <w:tcW w:w="1734" w:type="dxa"/>
          </w:tcPr>
          <w:p w14:paraId="6BFB1EB4" w14:textId="2C510D53" w:rsidR="00CE355F" w:rsidRDefault="00CE355F" w:rsidP="000B5418">
            <w:r>
              <w:t>2</w:t>
            </w:r>
          </w:p>
        </w:tc>
        <w:tc>
          <w:tcPr>
            <w:tcW w:w="1555" w:type="dxa"/>
          </w:tcPr>
          <w:p w14:paraId="70B960D1" w14:textId="3C78E1B9" w:rsidR="00CE355F" w:rsidRDefault="00CE355F" w:rsidP="000B5418">
            <w:r>
              <w:t>4</w:t>
            </w:r>
          </w:p>
        </w:tc>
        <w:tc>
          <w:tcPr>
            <w:tcW w:w="1662" w:type="dxa"/>
          </w:tcPr>
          <w:p w14:paraId="37863C0E" w14:textId="0478555F" w:rsidR="00CE355F" w:rsidRDefault="00CE355F" w:rsidP="000B5418">
            <w:r>
              <w:t>3</w:t>
            </w:r>
          </w:p>
        </w:tc>
        <w:tc>
          <w:tcPr>
            <w:tcW w:w="1179" w:type="dxa"/>
          </w:tcPr>
          <w:p w14:paraId="058FA11B" w14:textId="640B6E78" w:rsidR="00CE355F" w:rsidRDefault="00CE355F" w:rsidP="000B5418">
            <w:r>
              <w:t>80000</w:t>
            </w:r>
          </w:p>
        </w:tc>
        <w:tc>
          <w:tcPr>
            <w:tcW w:w="1439" w:type="dxa"/>
          </w:tcPr>
          <w:p w14:paraId="1BD5D328" w14:textId="1BDB67EF" w:rsidR="00CE355F" w:rsidRDefault="00CE355F" w:rsidP="000B5418">
            <w:r>
              <w:t>No</w:t>
            </w:r>
          </w:p>
        </w:tc>
      </w:tr>
    </w:tbl>
    <w:p w14:paraId="4144DD7A" w14:textId="77777777" w:rsidR="000B5418" w:rsidRDefault="000B5418" w:rsidP="000B5418"/>
    <w:p w14:paraId="06F6A414" w14:textId="77777777" w:rsidR="000B5418" w:rsidRPr="000B5418" w:rsidRDefault="000B5418" w:rsidP="000B5418">
      <w:pPr>
        <w:pStyle w:val="ListParagraph"/>
        <w:ind w:left="1080"/>
      </w:pPr>
    </w:p>
    <w:p w14:paraId="26B58AA8" w14:textId="77777777" w:rsidR="00ED2D01" w:rsidRDefault="00ED2D01" w:rsidP="00ED2D01"/>
    <w:p w14:paraId="7E0E8786" w14:textId="77777777" w:rsidR="00ED2D01" w:rsidRDefault="00ED2D01" w:rsidP="00ED2D01"/>
    <w:sectPr w:rsidR="00ED2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8095E"/>
    <w:multiLevelType w:val="hybridMultilevel"/>
    <w:tmpl w:val="0E065C8E"/>
    <w:lvl w:ilvl="0" w:tplc="765C371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E382D9A"/>
    <w:multiLevelType w:val="hybridMultilevel"/>
    <w:tmpl w:val="4CE8C842"/>
    <w:lvl w:ilvl="0" w:tplc="4B36EFD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563685"/>
    <w:multiLevelType w:val="hybridMultilevel"/>
    <w:tmpl w:val="83E68D0E"/>
    <w:lvl w:ilvl="0" w:tplc="047A1D2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D561477"/>
    <w:multiLevelType w:val="hybridMultilevel"/>
    <w:tmpl w:val="E5487E36"/>
    <w:lvl w:ilvl="0" w:tplc="7A384FC6">
      <w:start w:val="1"/>
      <w:numFmt w:val="decimal"/>
      <w:lvlText w:val="%1."/>
      <w:lvlJc w:val="left"/>
      <w:pPr>
        <w:ind w:left="1392" w:hanging="360"/>
      </w:pPr>
      <w:rPr>
        <w:rFonts w:hint="default"/>
      </w:rPr>
    </w:lvl>
    <w:lvl w:ilvl="1" w:tplc="40090019" w:tentative="1">
      <w:start w:val="1"/>
      <w:numFmt w:val="lowerLetter"/>
      <w:lvlText w:val="%2."/>
      <w:lvlJc w:val="left"/>
      <w:pPr>
        <w:ind w:left="2112" w:hanging="360"/>
      </w:pPr>
    </w:lvl>
    <w:lvl w:ilvl="2" w:tplc="4009001B" w:tentative="1">
      <w:start w:val="1"/>
      <w:numFmt w:val="lowerRoman"/>
      <w:lvlText w:val="%3."/>
      <w:lvlJc w:val="right"/>
      <w:pPr>
        <w:ind w:left="2832" w:hanging="180"/>
      </w:pPr>
    </w:lvl>
    <w:lvl w:ilvl="3" w:tplc="4009000F" w:tentative="1">
      <w:start w:val="1"/>
      <w:numFmt w:val="decimal"/>
      <w:lvlText w:val="%4."/>
      <w:lvlJc w:val="left"/>
      <w:pPr>
        <w:ind w:left="3552" w:hanging="360"/>
      </w:pPr>
    </w:lvl>
    <w:lvl w:ilvl="4" w:tplc="40090019" w:tentative="1">
      <w:start w:val="1"/>
      <w:numFmt w:val="lowerLetter"/>
      <w:lvlText w:val="%5."/>
      <w:lvlJc w:val="left"/>
      <w:pPr>
        <w:ind w:left="4272" w:hanging="360"/>
      </w:pPr>
    </w:lvl>
    <w:lvl w:ilvl="5" w:tplc="4009001B" w:tentative="1">
      <w:start w:val="1"/>
      <w:numFmt w:val="lowerRoman"/>
      <w:lvlText w:val="%6."/>
      <w:lvlJc w:val="right"/>
      <w:pPr>
        <w:ind w:left="4992" w:hanging="180"/>
      </w:pPr>
    </w:lvl>
    <w:lvl w:ilvl="6" w:tplc="4009000F" w:tentative="1">
      <w:start w:val="1"/>
      <w:numFmt w:val="decimal"/>
      <w:lvlText w:val="%7."/>
      <w:lvlJc w:val="left"/>
      <w:pPr>
        <w:ind w:left="5712" w:hanging="360"/>
      </w:pPr>
    </w:lvl>
    <w:lvl w:ilvl="7" w:tplc="40090019" w:tentative="1">
      <w:start w:val="1"/>
      <w:numFmt w:val="lowerLetter"/>
      <w:lvlText w:val="%8."/>
      <w:lvlJc w:val="left"/>
      <w:pPr>
        <w:ind w:left="6432" w:hanging="360"/>
      </w:pPr>
    </w:lvl>
    <w:lvl w:ilvl="8" w:tplc="4009001B" w:tentative="1">
      <w:start w:val="1"/>
      <w:numFmt w:val="lowerRoman"/>
      <w:lvlText w:val="%9."/>
      <w:lvlJc w:val="right"/>
      <w:pPr>
        <w:ind w:left="7152" w:hanging="180"/>
      </w:pPr>
    </w:lvl>
  </w:abstractNum>
  <w:abstractNum w:abstractNumId="4" w15:restartNumberingAfterBreak="0">
    <w:nsid w:val="522C26E2"/>
    <w:multiLevelType w:val="hybridMultilevel"/>
    <w:tmpl w:val="0262C396"/>
    <w:lvl w:ilvl="0" w:tplc="89003BC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5BFC27B4"/>
    <w:multiLevelType w:val="hybridMultilevel"/>
    <w:tmpl w:val="D92CE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5F03A3"/>
    <w:multiLevelType w:val="hybridMultilevel"/>
    <w:tmpl w:val="E7B487F6"/>
    <w:lvl w:ilvl="0" w:tplc="35B258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C71495C"/>
    <w:multiLevelType w:val="hybridMultilevel"/>
    <w:tmpl w:val="93D25BF4"/>
    <w:lvl w:ilvl="0" w:tplc="7C6A5FE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810706734">
    <w:abstractNumId w:val="1"/>
  </w:num>
  <w:num w:numId="2" w16cid:durableId="1524781776">
    <w:abstractNumId w:val="0"/>
  </w:num>
  <w:num w:numId="3" w16cid:durableId="726151048">
    <w:abstractNumId w:val="3"/>
  </w:num>
  <w:num w:numId="4" w16cid:durableId="360715416">
    <w:abstractNumId w:val="7"/>
  </w:num>
  <w:num w:numId="5" w16cid:durableId="1551041492">
    <w:abstractNumId w:val="6"/>
  </w:num>
  <w:num w:numId="6" w16cid:durableId="52778324">
    <w:abstractNumId w:val="4"/>
  </w:num>
  <w:num w:numId="7" w16cid:durableId="64881583">
    <w:abstractNumId w:val="2"/>
  </w:num>
  <w:num w:numId="8" w16cid:durableId="14367534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D01"/>
    <w:rsid w:val="000B5418"/>
    <w:rsid w:val="0022602D"/>
    <w:rsid w:val="003B3D1D"/>
    <w:rsid w:val="00A82B8F"/>
    <w:rsid w:val="00AF3E1C"/>
    <w:rsid w:val="00CE355F"/>
    <w:rsid w:val="00ED2D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E9AE3"/>
  <w15:chartTrackingRefBased/>
  <w15:docId w15:val="{D350CA0C-FC41-40EC-BE72-4A033D452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D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2D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D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D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D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D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D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D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D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D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2D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D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D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D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D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D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D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D01"/>
    <w:rPr>
      <w:rFonts w:eastAsiaTheme="majorEastAsia" w:cstheme="majorBidi"/>
      <w:color w:val="272727" w:themeColor="text1" w:themeTint="D8"/>
    </w:rPr>
  </w:style>
  <w:style w:type="paragraph" w:styleId="Title">
    <w:name w:val="Title"/>
    <w:basedOn w:val="Normal"/>
    <w:next w:val="Normal"/>
    <w:link w:val="TitleChar"/>
    <w:uiPriority w:val="10"/>
    <w:qFormat/>
    <w:rsid w:val="00ED2D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D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D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D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D01"/>
    <w:pPr>
      <w:spacing w:before="160"/>
      <w:jc w:val="center"/>
    </w:pPr>
    <w:rPr>
      <w:i/>
      <w:iCs/>
      <w:color w:val="404040" w:themeColor="text1" w:themeTint="BF"/>
    </w:rPr>
  </w:style>
  <w:style w:type="character" w:customStyle="1" w:styleId="QuoteChar">
    <w:name w:val="Quote Char"/>
    <w:basedOn w:val="DefaultParagraphFont"/>
    <w:link w:val="Quote"/>
    <w:uiPriority w:val="29"/>
    <w:rsid w:val="00ED2D01"/>
    <w:rPr>
      <w:i/>
      <w:iCs/>
      <w:color w:val="404040" w:themeColor="text1" w:themeTint="BF"/>
    </w:rPr>
  </w:style>
  <w:style w:type="paragraph" w:styleId="ListParagraph">
    <w:name w:val="List Paragraph"/>
    <w:basedOn w:val="Normal"/>
    <w:uiPriority w:val="34"/>
    <w:qFormat/>
    <w:rsid w:val="00ED2D01"/>
    <w:pPr>
      <w:ind w:left="720"/>
      <w:contextualSpacing/>
    </w:pPr>
  </w:style>
  <w:style w:type="character" w:styleId="IntenseEmphasis">
    <w:name w:val="Intense Emphasis"/>
    <w:basedOn w:val="DefaultParagraphFont"/>
    <w:uiPriority w:val="21"/>
    <w:qFormat/>
    <w:rsid w:val="00ED2D01"/>
    <w:rPr>
      <w:i/>
      <w:iCs/>
      <w:color w:val="0F4761" w:themeColor="accent1" w:themeShade="BF"/>
    </w:rPr>
  </w:style>
  <w:style w:type="paragraph" w:styleId="IntenseQuote">
    <w:name w:val="Intense Quote"/>
    <w:basedOn w:val="Normal"/>
    <w:next w:val="Normal"/>
    <w:link w:val="IntenseQuoteChar"/>
    <w:uiPriority w:val="30"/>
    <w:qFormat/>
    <w:rsid w:val="00ED2D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D01"/>
    <w:rPr>
      <w:i/>
      <w:iCs/>
      <w:color w:val="0F4761" w:themeColor="accent1" w:themeShade="BF"/>
    </w:rPr>
  </w:style>
  <w:style w:type="character" w:styleId="IntenseReference">
    <w:name w:val="Intense Reference"/>
    <w:basedOn w:val="DefaultParagraphFont"/>
    <w:uiPriority w:val="32"/>
    <w:qFormat/>
    <w:rsid w:val="00ED2D01"/>
    <w:rPr>
      <w:b/>
      <w:bCs/>
      <w:smallCaps/>
      <w:color w:val="0F4761" w:themeColor="accent1" w:themeShade="BF"/>
      <w:spacing w:val="5"/>
    </w:rPr>
  </w:style>
  <w:style w:type="table" w:styleId="TableGrid">
    <w:name w:val="Table Grid"/>
    <w:basedOn w:val="TableNormal"/>
    <w:uiPriority w:val="39"/>
    <w:rsid w:val="000B5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Richard</dc:creator>
  <cp:keywords/>
  <dc:description/>
  <cp:lastModifiedBy>Revathi Richard</cp:lastModifiedBy>
  <cp:revision>2</cp:revision>
  <dcterms:created xsi:type="dcterms:W3CDTF">2025-09-02T06:19:00Z</dcterms:created>
  <dcterms:modified xsi:type="dcterms:W3CDTF">2025-09-02T06:45:00Z</dcterms:modified>
</cp:coreProperties>
</file>