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904EE" w14:textId="77777777" w:rsidR="00040DEC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533EE7AA" w14:textId="77777777" w:rsidR="00040DEC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2F4A505B" w14:textId="77777777" w:rsidR="00040DEC" w:rsidRDefault="00040DEC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40DEC" w14:paraId="15493CA6" w14:textId="77777777">
        <w:trPr>
          <w:jc w:val="center"/>
        </w:trPr>
        <w:tc>
          <w:tcPr>
            <w:tcW w:w="4508" w:type="dxa"/>
          </w:tcPr>
          <w:p w14:paraId="50F9869A" w14:textId="77777777" w:rsidR="00040DE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0FADB018" w14:textId="77777777" w:rsidR="00040DE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31 January 3035</w:t>
            </w:r>
          </w:p>
        </w:tc>
      </w:tr>
      <w:tr w:rsidR="00040DEC" w14:paraId="00A259CC" w14:textId="77777777">
        <w:trPr>
          <w:jc w:val="center"/>
        </w:trPr>
        <w:tc>
          <w:tcPr>
            <w:tcW w:w="4508" w:type="dxa"/>
          </w:tcPr>
          <w:p w14:paraId="35A85B10" w14:textId="77777777" w:rsidR="00040DE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16BA357A" w14:textId="77777777" w:rsidR="00040DEC" w:rsidRDefault="00040DEC">
            <w:pPr>
              <w:rPr>
                <w:rFonts w:ascii="Arial" w:eastAsia="Arial" w:hAnsi="Arial" w:cs="Arial"/>
              </w:rPr>
            </w:pPr>
          </w:p>
        </w:tc>
      </w:tr>
      <w:tr w:rsidR="00040DEC" w14:paraId="41591598" w14:textId="77777777">
        <w:trPr>
          <w:jc w:val="center"/>
        </w:trPr>
        <w:tc>
          <w:tcPr>
            <w:tcW w:w="4508" w:type="dxa"/>
          </w:tcPr>
          <w:p w14:paraId="6F5B9DBB" w14:textId="77777777" w:rsidR="00040DE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28BEF8BC" w14:textId="77777777" w:rsidR="00040DEC" w:rsidRDefault="00040DEC">
            <w:pPr>
              <w:rPr>
                <w:rFonts w:ascii="Arial" w:eastAsia="Arial" w:hAnsi="Arial" w:cs="Arial"/>
              </w:rPr>
            </w:pPr>
          </w:p>
        </w:tc>
      </w:tr>
      <w:tr w:rsidR="00040DEC" w14:paraId="3F53732B" w14:textId="77777777">
        <w:trPr>
          <w:jc w:val="center"/>
        </w:trPr>
        <w:tc>
          <w:tcPr>
            <w:tcW w:w="4508" w:type="dxa"/>
          </w:tcPr>
          <w:p w14:paraId="119E4522" w14:textId="77777777" w:rsidR="00040DE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7FCEE5D1" w14:textId="77777777" w:rsidR="00040DE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7F76165A" w14:textId="77777777" w:rsidR="00040DEC" w:rsidRDefault="00040DEC">
      <w:pPr>
        <w:rPr>
          <w:rFonts w:ascii="Arial" w:eastAsia="Arial" w:hAnsi="Arial" w:cs="Arial"/>
          <w:b/>
        </w:rPr>
      </w:pPr>
    </w:p>
    <w:p w14:paraId="704483D0" w14:textId="77777777" w:rsidR="00040DEC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00D16084" w14:textId="481503B6" w:rsidR="00112256" w:rsidRPr="00112256" w:rsidRDefault="00112256" w:rsidP="00112256">
      <w:pPr>
        <w:tabs>
          <w:tab w:val="left" w:pos="2320"/>
        </w:tabs>
        <w:rPr>
          <w:rFonts w:ascii="Arial" w:eastAsia="Arial" w:hAnsi="Arial" w:cs="Arial"/>
          <w:b/>
        </w:rPr>
      </w:pPr>
      <w:r w:rsidRPr="00112256">
        <w:rPr>
          <w:rFonts w:ascii="Arial" w:eastAsia="Arial" w:hAnsi="Arial" w:cs="Arial"/>
          <w:b/>
        </w:rPr>
        <w:lastRenderedPageBreak/>
        <w:drawing>
          <wp:inline distT="0" distB="0" distL="0" distR="0" wp14:anchorId="547AA9D0" wp14:editId="18E5EF2B">
            <wp:extent cx="8888730" cy="5925820"/>
            <wp:effectExtent l="0" t="0" r="7620" b="0"/>
            <wp:docPr id="1996799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88730" cy="592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B7A70" w14:textId="5C00A553" w:rsidR="00040DEC" w:rsidRDefault="00040DEC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614E8EA" w14:textId="77777777" w:rsidR="00040DEC" w:rsidRDefault="00040DEC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B3824C4" w14:textId="77777777" w:rsidR="00040DEC" w:rsidRDefault="00040DEC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3E718D2" w14:textId="77777777" w:rsidR="00040DEC" w:rsidRDefault="00040DEC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3AFEACF" w14:textId="77777777" w:rsidR="00040DEC" w:rsidRDefault="00040DEC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ECFDBB8" w14:textId="77777777" w:rsidR="00040DEC" w:rsidRDefault="00040DEC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72CF77D" w14:textId="77777777" w:rsidR="00040DEC" w:rsidRDefault="00040DEC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31F417E" w14:textId="77777777" w:rsidR="00040DEC" w:rsidRDefault="00040DEC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1203266" w14:textId="77777777" w:rsidR="00040DEC" w:rsidRDefault="00040DEC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B3A52AB" w14:textId="77777777" w:rsidR="00040DEC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040DEC" w14:paraId="435E20FA" w14:textId="77777777">
        <w:trPr>
          <w:trHeight w:val="398"/>
        </w:trPr>
        <w:tc>
          <w:tcPr>
            <w:tcW w:w="840" w:type="dxa"/>
          </w:tcPr>
          <w:p w14:paraId="77822BE8" w14:textId="77777777" w:rsidR="00040DEC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4020" w:type="dxa"/>
          </w:tcPr>
          <w:p w14:paraId="57DB4F8D" w14:textId="77777777" w:rsidR="00040DEC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1387C033" w14:textId="77777777" w:rsidR="00040DEC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59E50E30" w14:textId="77777777" w:rsidR="00040DEC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040DEC" w14:paraId="2C9DF790" w14:textId="77777777">
        <w:trPr>
          <w:trHeight w:val="489"/>
        </w:trPr>
        <w:tc>
          <w:tcPr>
            <w:tcW w:w="840" w:type="dxa"/>
          </w:tcPr>
          <w:p w14:paraId="0D23F2FC" w14:textId="77777777" w:rsidR="00040DEC" w:rsidRDefault="00040DE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72D710F" w14:textId="77777777" w:rsidR="00040DE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596DAD2F" w14:textId="10AF6087" w:rsidR="00040DEC" w:rsidRDefault="009F5A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9F5A93">
              <w:rPr>
                <w:rFonts w:ascii="Arial" w:eastAsia="Arial" w:hAnsi="Arial" w:cs="Arial"/>
              </w:rPr>
              <w:t>Web application for users to explore dashboards, stories, and recommendations</w:t>
            </w:r>
            <w:r w:rsidR="00000000">
              <w:rPr>
                <w:rFonts w:ascii="Arial" w:eastAsia="Arial" w:hAnsi="Arial" w:cs="Arial"/>
              </w:rPr>
              <w:t>.</w:t>
            </w:r>
          </w:p>
        </w:tc>
        <w:tc>
          <w:tcPr>
            <w:tcW w:w="4140" w:type="dxa"/>
          </w:tcPr>
          <w:p w14:paraId="5F99DC1C" w14:textId="45D60339" w:rsidR="00040DEC" w:rsidRDefault="009F5A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9F5A93">
              <w:rPr>
                <w:rFonts w:ascii="Arial" w:eastAsia="Arial" w:hAnsi="Arial" w:cs="Arial"/>
              </w:rPr>
              <w:t>HTML, CSS, JavaScript</w:t>
            </w:r>
            <w:r w:rsidR="00000000">
              <w:rPr>
                <w:rFonts w:ascii="Arial" w:eastAsia="Arial" w:hAnsi="Arial" w:cs="Arial"/>
              </w:rPr>
              <w:t>.</w:t>
            </w:r>
          </w:p>
        </w:tc>
      </w:tr>
      <w:tr w:rsidR="00040DEC" w14:paraId="50613DD8" w14:textId="77777777">
        <w:trPr>
          <w:trHeight w:val="470"/>
        </w:trPr>
        <w:tc>
          <w:tcPr>
            <w:tcW w:w="840" w:type="dxa"/>
          </w:tcPr>
          <w:p w14:paraId="432F1D8A" w14:textId="77777777" w:rsidR="00040DEC" w:rsidRDefault="00040DE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18D02E4" w14:textId="77777777" w:rsidR="00040DE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19B48A72" w14:textId="7F09FDBD" w:rsidR="00040DEC" w:rsidRDefault="009F5A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9F5A93">
              <w:rPr>
                <w:rFonts w:ascii="Arial" w:eastAsia="Arial" w:hAnsi="Arial" w:cs="Arial"/>
              </w:rPr>
              <w:t>Product recommendation based on skin type</w:t>
            </w:r>
          </w:p>
        </w:tc>
        <w:tc>
          <w:tcPr>
            <w:tcW w:w="4140" w:type="dxa"/>
          </w:tcPr>
          <w:p w14:paraId="3E2FF1EF" w14:textId="0FB13CDE" w:rsidR="00040DE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Python </w:t>
            </w:r>
          </w:p>
        </w:tc>
      </w:tr>
      <w:tr w:rsidR="009F5A93" w14:paraId="7D6D797B" w14:textId="77777777">
        <w:trPr>
          <w:trHeight w:val="470"/>
        </w:trPr>
        <w:tc>
          <w:tcPr>
            <w:tcW w:w="840" w:type="dxa"/>
          </w:tcPr>
          <w:p w14:paraId="3D8E6BB9" w14:textId="77777777" w:rsidR="009F5A93" w:rsidRDefault="009F5A93" w:rsidP="009F5A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BC77366" w14:textId="77777777" w:rsidR="009F5A93" w:rsidRDefault="009F5A93" w:rsidP="009F5A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4DA2C5B4" w14:textId="487E2DA2" w:rsidR="009F5A93" w:rsidRDefault="009F5A93" w:rsidP="009F5A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9F5A93">
              <w:rPr>
                <w:rFonts w:ascii="Arial" w:eastAsia="Arial" w:hAnsi="Arial" w:cs="Arial"/>
              </w:rPr>
              <w:t>Data processing and filtering of cosmetic dataset</w:t>
            </w:r>
          </w:p>
        </w:tc>
        <w:tc>
          <w:tcPr>
            <w:tcW w:w="4140" w:type="dxa"/>
          </w:tcPr>
          <w:p w14:paraId="78876653" w14:textId="147E924C" w:rsidR="009F5A93" w:rsidRDefault="009F5A93" w:rsidP="009F5A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9F5A93">
              <w:rPr>
                <w:rFonts w:ascii="Arial" w:eastAsia="Arial" w:hAnsi="Arial" w:cs="Arial"/>
              </w:rPr>
              <w:t>Python</w:t>
            </w:r>
          </w:p>
        </w:tc>
      </w:tr>
      <w:tr w:rsidR="009F5A93" w14:paraId="7E3C2F29" w14:textId="77777777">
        <w:trPr>
          <w:trHeight w:val="470"/>
        </w:trPr>
        <w:tc>
          <w:tcPr>
            <w:tcW w:w="840" w:type="dxa"/>
          </w:tcPr>
          <w:p w14:paraId="6BDA6349" w14:textId="77777777" w:rsidR="009F5A93" w:rsidRDefault="009F5A93" w:rsidP="009F5A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41FCE3F" w14:textId="77777777" w:rsidR="009F5A93" w:rsidRDefault="009F5A93" w:rsidP="009F5A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F5A93" w:rsidRPr="009F5A93" w14:paraId="6BE847B5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5FB7C9D" w14:textId="77777777" w:rsidR="009F5A93" w:rsidRPr="009F5A93" w:rsidRDefault="009F5A93" w:rsidP="009F5A93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4913DF31" w14:textId="77777777" w:rsidR="009F5A93" w:rsidRPr="009F5A93" w:rsidRDefault="009F5A93" w:rsidP="009F5A93">
            <w:pPr>
              <w:tabs>
                <w:tab w:val="left" w:pos="2320"/>
              </w:tabs>
              <w:rPr>
                <w:rFonts w:ascii="Arial" w:eastAsia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16"/>
            </w:tblGrid>
            <w:tr w:rsidR="009F5A93" w:rsidRPr="009F5A93" w14:paraId="5F90B725" w14:textId="77777777">
              <w:trPr>
                <w:tblCellSpacing w:w="15" w:type="dxa"/>
              </w:trPr>
              <w:tc>
                <w:tcPr>
                  <w:tcW w:w="3156" w:type="dxa"/>
                  <w:vAlign w:val="center"/>
                  <w:hideMark/>
                </w:tcPr>
                <w:p w14:paraId="1A663F22" w14:textId="77777777" w:rsidR="009F5A93" w:rsidRPr="009F5A93" w:rsidRDefault="009F5A93" w:rsidP="009F5A93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  <w:r w:rsidRPr="009F5A93">
                    <w:rPr>
                      <w:rFonts w:ascii="Arial" w:eastAsia="Arial" w:hAnsi="Arial" w:cs="Arial"/>
                    </w:rPr>
                    <w:t>Dashboard and Story integration</w:t>
                  </w:r>
                </w:p>
              </w:tc>
            </w:tr>
          </w:tbl>
          <w:p w14:paraId="433821ED" w14:textId="430EF0BF" w:rsidR="009F5A93" w:rsidRDefault="009F5A93" w:rsidP="009F5A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4140" w:type="dxa"/>
          </w:tcPr>
          <w:p w14:paraId="5B7A4F2C" w14:textId="7DBAC685" w:rsidR="009F5A93" w:rsidRDefault="009F5A93" w:rsidP="009F5A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9F5A93">
              <w:rPr>
                <w:rFonts w:ascii="Arial" w:eastAsia="Arial" w:hAnsi="Arial" w:cs="Arial"/>
              </w:rPr>
              <w:t>Tableau Public Embedded API</w:t>
            </w:r>
          </w:p>
        </w:tc>
      </w:tr>
      <w:tr w:rsidR="009F5A93" w14:paraId="079F1170" w14:textId="77777777" w:rsidTr="009F5A93">
        <w:trPr>
          <w:trHeight w:val="383"/>
        </w:trPr>
        <w:tc>
          <w:tcPr>
            <w:tcW w:w="840" w:type="dxa"/>
          </w:tcPr>
          <w:p w14:paraId="65EA327A" w14:textId="77777777" w:rsidR="009F5A93" w:rsidRDefault="009F5A93" w:rsidP="009F5A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49F5274" w14:textId="77777777" w:rsidR="009F5A93" w:rsidRDefault="009F5A93" w:rsidP="009F5A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4F2B07B4" w14:textId="6A80DE3F" w:rsidR="009F5A93" w:rsidRDefault="009F5A93" w:rsidP="009F5A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9F5A93">
              <w:rPr>
                <w:rFonts w:ascii="Arial" w:eastAsia="Arial" w:hAnsi="Arial" w:cs="Arial"/>
              </w:rPr>
              <w:t>Stores cosmetic product information and recommendations</w:t>
            </w:r>
          </w:p>
        </w:tc>
        <w:tc>
          <w:tcPr>
            <w:tcW w:w="4140" w:type="dxa"/>
          </w:tcPr>
          <w:p w14:paraId="40D35CE2" w14:textId="4DEF0C1E" w:rsidR="009F5A93" w:rsidRDefault="009F5A93" w:rsidP="009F5A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9F5A93">
              <w:rPr>
                <w:rFonts w:ascii="Arial" w:eastAsia="Arial" w:hAnsi="Arial" w:cs="Arial"/>
              </w:rPr>
              <w:t xml:space="preserve">CSV Dataset / Pandas </w:t>
            </w:r>
            <w:proofErr w:type="spellStart"/>
            <w:r w:rsidRPr="009F5A93">
              <w:rPr>
                <w:rFonts w:ascii="Arial" w:eastAsia="Arial" w:hAnsi="Arial" w:cs="Arial"/>
              </w:rPr>
              <w:t>DataFrame</w:t>
            </w:r>
            <w:proofErr w:type="spellEnd"/>
          </w:p>
        </w:tc>
      </w:tr>
      <w:tr w:rsidR="009F5A93" w14:paraId="6AC85CE0" w14:textId="77777777">
        <w:trPr>
          <w:trHeight w:val="489"/>
        </w:trPr>
        <w:tc>
          <w:tcPr>
            <w:tcW w:w="840" w:type="dxa"/>
          </w:tcPr>
          <w:p w14:paraId="7C6CA62A" w14:textId="77777777" w:rsidR="009F5A93" w:rsidRDefault="009F5A93" w:rsidP="009F5A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F2F871A" w14:textId="77777777" w:rsidR="009F5A93" w:rsidRDefault="009F5A93" w:rsidP="009F5A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0D5ED561" w14:textId="146BB144" w:rsidR="009F5A93" w:rsidRDefault="009F5A93" w:rsidP="009F5A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</w:t>
            </w:r>
            <w:r w:rsidRPr="009F5A93">
              <w:rPr>
                <w:rFonts w:ascii="Arial" w:eastAsia="Arial" w:hAnsi="Arial" w:cs="Arial"/>
              </w:rPr>
              <w:t>ot used in current implementation</w:t>
            </w:r>
          </w:p>
        </w:tc>
        <w:tc>
          <w:tcPr>
            <w:tcW w:w="4140" w:type="dxa"/>
          </w:tcPr>
          <w:p w14:paraId="0A2C9121" w14:textId="3A7D4FBA" w:rsidR="009F5A93" w:rsidRDefault="009F5A93" w:rsidP="009F5A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N/A</w:t>
            </w:r>
          </w:p>
        </w:tc>
      </w:tr>
      <w:tr w:rsidR="009F5A93" w14:paraId="6C14555E" w14:textId="77777777">
        <w:trPr>
          <w:trHeight w:val="489"/>
        </w:trPr>
        <w:tc>
          <w:tcPr>
            <w:tcW w:w="840" w:type="dxa"/>
          </w:tcPr>
          <w:p w14:paraId="239FFEEE" w14:textId="77777777" w:rsidR="009F5A93" w:rsidRDefault="009F5A93" w:rsidP="009F5A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C03A62F" w14:textId="77777777" w:rsidR="009F5A93" w:rsidRDefault="009F5A93" w:rsidP="009F5A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430B3BFB" w14:textId="5CEAA8B6" w:rsidR="009F5A93" w:rsidRDefault="009F5A93" w:rsidP="009F5A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9F5A93">
              <w:rPr>
                <w:rFonts w:ascii="Arial" w:eastAsia="Arial" w:hAnsi="Arial" w:cs="Arial"/>
              </w:rPr>
              <w:t>Storage of dataset, images, and static files</w:t>
            </w:r>
          </w:p>
        </w:tc>
        <w:tc>
          <w:tcPr>
            <w:tcW w:w="4140" w:type="dxa"/>
          </w:tcPr>
          <w:p w14:paraId="2108DD09" w14:textId="0266894A" w:rsidR="009F5A93" w:rsidRDefault="009F5A93" w:rsidP="009F5A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9F5A93">
              <w:rPr>
                <w:rFonts w:ascii="Arial" w:eastAsia="Arial" w:hAnsi="Arial" w:cs="Arial"/>
              </w:rPr>
              <w:t>Local File System</w:t>
            </w:r>
          </w:p>
        </w:tc>
      </w:tr>
      <w:tr w:rsidR="009F5A93" w14:paraId="3B469C80" w14:textId="77777777">
        <w:trPr>
          <w:trHeight w:val="489"/>
        </w:trPr>
        <w:tc>
          <w:tcPr>
            <w:tcW w:w="840" w:type="dxa"/>
          </w:tcPr>
          <w:p w14:paraId="631BF2B4" w14:textId="77777777" w:rsidR="009F5A93" w:rsidRDefault="009F5A93" w:rsidP="009F5A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23AD176" w14:textId="77777777" w:rsidR="009F5A93" w:rsidRDefault="009F5A93" w:rsidP="009F5A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65826F2F" w14:textId="38D1FD26" w:rsidR="009F5A93" w:rsidRDefault="009F5A93" w:rsidP="009F5A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9F5A93">
              <w:rPr>
                <w:rFonts w:ascii="Arial" w:eastAsia="Arial" w:hAnsi="Arial" w:cs="Arial"/>
              </w:rPr>
              <w:t>Tableau Dashboard Embedding</w:t>
            </w:r>
          </w:p>
        </w:tc>
        <w:tc>
          <w:tcPr>
            <w:tcW w:w="4140" w:type="dxa"/>
          </w:tcPr>
          <w:p w14:paraId="57F05DAD" w14:textId="2CCCD5B3" w:rsidR="009F5A93" w:rsidRDefault="009F5A93" w:rsidP="009F5A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9F5A93">
              <w:rPr>
                <w:rFonts w:ascii="Arial" w:eastAsia="Arial" w:hAnsi="Arial" w:cs="Arial"/>
              </w:rPr>
              <w:t>Tableau Public</w:t>
            </w:r>
          </w:p>
        </w:tc>
      </w:tr>
      <w:tr w:rsidR="009F5A93" w14:paraId="4522EBF2" w14:textId="77777777">
        <w:trPr>
          <w:trHeight w:val="489"/>
        </w:trPr>
        <w:tc>
          <w:tcPr>
            <w:tcW w:w="840" w:type="dxa"/>
          </w:tcPr>
          <w:p w14:paraId="1EEEAE7F" w14:textId="77777777" w:rsidR="009F5A93" w:rsidRDefault="009F5A93" w:rsidP="009F5A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5A9095D" w14:textId="77777777" w:rsidR="009F5A93" w:rsidRDefault="009F5A93" w:rsidP="009F5A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F5A93" w:rsidRPr="009F5A93" w14:paraId="5090CAC7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FC26B07" w14:textId="77777777" w:rsidR="009F5A93" w:rsidRPr="009F5A93" w:rsidRDefault="009F5A93" w:rsidP="009F5A93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5DC008F6" w14:textId="77777777" w:rsidR="009F5A93" w:rsidRPr="009F5A93" w:rsidRDefault="009F5A93" w:rsidP="009F5A93">
            <w:pPr>
              <w:tabs>
                <w:tab w:val="left" w:pos="2320"/>
              </w:tabs>
              <w:rPr>
                <w:rFonts w:ascii="Arial" w:eastAsia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2422"/>
            </w:tblGrid>
            <w:tr w:rsidR="009F5A93" w:rsidRPr="009F5A93" w14:paraId="3872351D" w14:textId="77777777">
              <w:trPr>
                <w:tblCellSpacing w:w="15" w:type="dxa"/>
              </w:trPr>
              <w:tc>
                <w:tcPr>
                  <w:tcW w:w="2443" w:type="dxa"/>
                  <w:gridSpan w:val="2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0"/>
                  </w:tblGrid>
                  <w:tr w:rsidR="009F5A93" w:rsidRPr="009F5A93" w14:paraId="066381C4" w14:textId="77777777">
                    <w:trPr>
                      <w:tblCellSpacing w:w="15" w:type="dxa"/>
                    </w:trPr>
                    <w:tc>
                      <w:tcPr>
                        <w:tcW w:w="36" w:type="dxa"/>
                        <w:vAlign w:val="center"/>
                        <w:hideMark/>
                      </w:tcPr>
                      <w:p w14:paraId="1B00BD1B" w14:textId="77777777" w:rsidR="009F5A93" w:rsidRPr="009F5A93" w:rsidRDefault="009F5A93" w:rsidP="009F5A93">
                        <w:pPr>
                          <w:tabs>
                            <w:tab w:val="left" w:pos="2320"/>
                          </w:tabs>
                          <w:spacing w:after="0" w:line="240" w:lineRule="auto"/>
                          <w:rPr>
                            <w:rFonts w:ascii="Arial" w:eastAsia="Arial" w:hAnsi="Arial" w:cs="Arial"/>
                          </w:rPr>
                        </w:pPr>
                      </w:p>
                    </w:tc>
                  </w:tr>
                </w:tbl>
                <w:p w14:paraId="3275DE39" w14:textId="77777777" w:rsidR="009F5A93" w:rsidRPr="009F5A93" w:rsidRDefault="009F5A93" w:rsidP="009F5A93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  <w:vanish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503"/>
                  </w:tblGrid>
                  <w:tr w:rsidR="009F5A93" w:rsidRPr="009F5A93" w14:paraId="611CD1F7" w14:textId="77777777">
                    <w:trPr>
                      <w:tblCellSpacing w:w="15" w:type="dxa"/>
                    </w:trPr>
                    <w:tc>
                      <w:tcPr>
                        <w:tcW w:w="2443" w:type="dxa"/>
                        <w:vAlign w:val="center"/>
                        <w:hideMark/>
                      </w:tcPr>
                      <w:p w14:paraId="6EDAF603" w14:textId="261BE193" w:rsidR="009F5A93" w:rsidRPr="009F5A93" w:rsidRDefault="009F5A93" w:rsidP="009F5A93">
                        <w:pPr>
                          <w:tabs>
                            <w:tab w:val="left" w:pos="2320"/>
                          </w:tabs>
                          <w:spacing w:after="0" w:line="240" w:lineRule="auto"/>
                          <w:rPr>
                            <w:rFonts w:ascii="Arial" w:eastAsia="Arial" w:hAnsi="Arial" w:cs="Arial"/>
                          </w:rPr>
                        </w:pPr>
                        <w:r w:rsidRPr="009F5A93">
                          <w:rPr>
                            <w:rFonts w:ascii="Arial" w:eastAsia="Arial" w:hAnsi="Arial" w:cs="Arial"/>
                          </w:rPr>
                          <w:t xml:space="preserve">Cosmetic Dataset </w:t>
                        </w:r>
                      </w:p>
                    </w:tc>
                  </w:tr>
                </w:tbl>
                <w:p w14:paraId="2B24A8F3" w14:textId="45C36DA3" w:rsidR="009F5A93" w:rsidRPr="009F5A93" w:rsidRDefault="009F5A93" w:rsidP="009F5A93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  <w:tr w:rsidR="009F5A93" w:rsidRPr="009F5A93" w14:paraId="10677955" w14:textId="77777777">
              <w:trPr>
                <w:gridAfter w:val="1"/>
                <w:wAfter w:w="2362" w:type="dxa"/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AEFE66B" w14:textId="77777777" w:rsidR="009F5A93" w:rsidRPr="009F5A93" w:rsidRDefault="009F5A93" w:rsidP="009F5A93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6CA65910" w14:textId="77777777" w:rsidR="009F5A93" w:rsidRPr="009F5A93" w:rsidRDefault="009F5A93" w:rsidP="009F5A93">
            <w:pPr>
              <w:tabs>
                <w:tab w:val="left" w:pos="2320"/>
              </w:tabs>
              <w:rPr>
                <w:rFonts w:ascii="Arial" w:eastAsia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03"/>
            </w:tblGrid>
            <w:tr w:rsidR="009F5A93" w:rsidRPr="009F5A93" w14:paraId="3E177A68" w14:textId="77777777">
              <w:trPr>
                <w:tblCellSpacing w:w="15" w:type="dxa"/>
              </w:trPr>
              <w:tc>
                <w:tcPr>
                  <w:tcW w:w="2443" w:type="dxa"/>
                  <w:vAlign w:val="center"/>
                  <w:hideMark/>
                </w:tcPr>
                <w:p w14:paraId="44B3BAF1" w14:textId="547B6151" w:rsidR="009F5A93" w:rsidRPr="009F5A93" w:rsidRDefault="009F5A93" w:rsidP="009F5A93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00D91CB7" w14:textId="792D1C88" w:rsidR="009F5A93" w:rsidRDefault="009F5A93" w:rsidP="009F5A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4140" w:type="dxa"/>
          </w:tcPr>
          <w:p w14:paraId="242F497C" w14:textId="1EBF017E" w:rsidR="009F5A93" w:rsidRDefault="009F5A93" w:rsidP="009F5A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9F5A93">
              <w:rPr>
                <w:rFonts w:ascii="Arial" w:eastAsia="Arial" w:hAnsi="Arial" w:cs="Arial"/>
              </w:rPr>
              <w:t>Kaggle Dataset</w:t>
            </w:r>
          </w:p>
        </w:tc>
      </w:tr>
      <w:tr w:rsidR="009F5A93" w14:paraId="2E8FB91D" w14:textId="77777777">
        <w:trPr>
          <w:trHeight w:val="489"/>
        </w:trPr>
        <w:tc>
          <w:tcPr>
            <w:tcW w:w="840" w:type="dxa"/>
          </w:tcPr>
          <w:p w14:paraId="67C27658" w14:textId="77777777" w:rsidR="009F5A93" w:rsidRDefault="009F5A93" w:rsidP="009F5A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A4304CF" w14:textId="77777777" w:rsidR="009F5A93" w:rsidRDefault="009F5A93" w:rsidP="009F5A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681C2FD2" w14:textId="03C7B393" w:rsidR="009F5A93" w:rsidRDefault="009F5A93" w:rsidP="009F5A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12256">
              <w:rPr>
                <w:rFonts w:ascii="Arial" w:eastAsia="Arial" w:hAnsi="Arial" w:cs="Arial"/>
              </w:rPr>
              <w:t>Rule-based recommendation system based on skin type</w:t>
            </w:r>
          </w:p>
        </w:tc>
        <w:tc>
          <w:tcPr>
            <w:tcW w:w="4140" w:type="dxa"/>
          </w:tcPr>
          <w:p w14:paraId="1C637517" w14:textId="5358C214" w:rsidR="009F5A93" w:rsidRDefault="009F5A93" w:rsidP="009F5A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12256">
              <w:rPr>
                <w:rFonts w:ascii="Arial" w:eastAsia="Arial" w:hAnsi="Arial" w:cs="Arial"/>
              </w:rPr>
              <w:t>Python Recommendation Logi</w:t>
            </w:r>
          </w:p>
        </w:tc>
      </w:tr>
      <w:tr w:rsidR="009F5A93" w14:paraId="12AB28EF" w14:textId="77777777">
        <w:trPr>
          <w:trHeight w:val="489"/>
        </w:trPr>
        <w:tc>
          <w:tcPr>
            <w:tcW w:w="840" w:type="dxa"/>
          </w:tcPr>
          <w:p w14:paraId="5ABD6B7E" w14:textId="77777777" w:rsidR="009F5A93" w:rsidRDefault="009F5A93" w:rsidP="009F5A9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FD1B86F" w14:textId="77777777" w:rsidR="009F5A93" w:rsidRDefault="009F5A93" w:rsidP="009F5A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721B995D" w14:textId="04398A41" w:rsidR="009F5A93" w:rsidRDefault="009F5A93" w:rsidP="009F5A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12256">
              <w:rPr>
                <w:rFonts w:ascii="Arial" w:eastAsia="Arial" w:hAnsi="Arial" w:cs="Arial"/>
              </w:rPr>
              <w:t>Web application hosting and deployment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140" w:type="dxa"/>
          </w:tcPr>
          <w:p w14:paraId="27D788E3" w14:textId="3C581128" w:rsidR="009F5A93" w:rsidRDefault="009F5A93" w:rsidP="009F5A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12256">
              <w:rPr>
                <w:rFonts w:ascii="Arial" w:eastAsia="Arial" w:hAnsi="Arial" w:cs="Arial"/>
              </w:rPr>
              <w:t>Render Cloud Platform</w:t>
            </w:r>
          </w:p>
        </w:tc>
      </w:tr>
    </w:tbl>
    <w:p w14:paraId="4B4E22B4" w14:textId="77777777" w:rsidR="00040DEC" w:rsidRDefault="00040DEC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F9630FB" w14:textId="77777777" w:rsidR="00040DEC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040DEC" w14:paraId="71AE39F2" w14:textId="77777777">
        <w:trPr>
          <w:trHeight w:val="539"/>
          <w:tblHeader/>
        </w:trPr>
        <w:tc>
          <w:tcPr>
            <w:tcW w:w="826" w:type="dxa"/>
          </w:tcPr>
          <w:p w14:paraId="0FE1BBA4" w14:textId="77777777" w:rsidR="00040DEC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61E84DBB" w14:textId="77777777" w:rsidR="00040DEC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27FADFE5" w14:textId="77777777" w:rsidR="00040DEC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5E6C0950" w14:textId="77777777" w:rsidR="00040DEC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040DEC" w14:paraId="01868B8D" w14:textId="77777777">
        <w:trPr>
          <w:trHeight w:val="229"/>
        </w:trPr>
        <w:tc>
          <w:tcPr>
            <w:tcW w:w="826" w:type="dxa"/>
          </w:tcPr>
          <w:p w14:paraId="43F1EABB" w14:textId="77777777" w:rsidR="00040DEC" w:rsidRDefault="00040DE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2C6DE7A" w14:textId="77777777" w:rsidR="00040DE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1251C04C" w14:textId="6850E4C9" w:rsidR="00040DEC" w:rsidRDefault="0011225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12256">
              <w:rPr>
                <w:rFonts w:ascii="Arial" w:eastAsia="Arial" w:hAnsi="Arial" w:cs="Arial"/>
              </w:rPr>
              <w:t>Frameworks used for web application development and analysis</w:t>
            </w:r>
          </w:p>
        </w:tc>
        <w:tc>
          <w:tcPr>
            <w:tcW w:w="4097" w:type="dxa"/>
          </w:tcPr>
          <w:p w14:paraId="654ACC25" w14:textId="0AE9456E" w:rsidR="00040DEC" w:rsidRDefault="0011225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12256">
              <w:rPr>
                <w:rFonts w:ascii="Arial" w:eastAsia="Arial" w:hAnsi="Arial" w:cs="Arial"/>
              </w:rPr>
              <w:t>Flask, Pandas, Bootstrap, Tableau Public</w:t>
            </w:r>
          </w:p>
        </w:tc>
      </w:tr>
      <w:tr w:rsidR="00040DEC" w14:paraId="12B64100" w14:textId="77777777">
        <w:trPr>
          <w:trHeight w:val="229"/>
        </w:trPr>
        <w:tc>
          <w:tcPr>
            <w:tcW w:w="826" w:type="dxa"/>
          </w:tcPr>
          <w:p w14:paraId="21A4471D" w14:textId="77777777" w:rsidR="00040DEC" w:rsidRDefault="00040DE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648E16E" w14:textId="77777777" w:rsidR="00040DE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24FCF94A" w14:textId="5BA403C8" w:rsidR="00040DEC" w:rsidRDefault="0011225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12256">
              <w:rPr>
                <w:rFonts w:ascii="Arial" w:eastAsia="Arial" w:hAnsi="Arial" w:cs="Arial"/>
              </w:rPr>
              <w:t>Basic input validation and secure deployment practices</w:t>
            </w:r>
            <w:r w:rsidR="00000000">
              <w:rPr>
                <w:rFonts w:ascii="Arial" w:eastAsia="Arial" w:hAnsi="Arial" w:cs="Arial"/>
              </w:rPr>
              <w:t>.</w:t>
            </w:r>
          </w:p>
        </w:tc>
        <w:tc>
          <w:tcPr>
            <w:tcW w:w="4097" w:type="dxa"/>
          </w:tcPr>
          <w:p w14:paraId="17F45038" w14:textId="76EC67E3" w:rsidR="00040DEC" w:rsidRDefault="0011225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12256">
              <w:rPr>
                <w:rFonts w:ascii="Arial" w:eastAsia="Arial" w:hAnsi="Arial" w:cs="Arial"/>
              </w:rPr>
              <w:t>Flask Validation, HTTPS (Render)</w:t>
            </w:r>
          </w:p>
        </w:tc>
      </w:tr>
      <w:tr w:rsidR="00040DEC" w14:paraId="4C7744E0" w14:textId="77777777">
        <w:trPr>
          <w:trHeight w:val="229"/>
        </w:trPr>
        <w:tc>
          <w:tcPr>
            <w:tcW w:w="826" w:type="dxa"/>
          </w:tcPr>
          <w:p w14:paraId="74E84981" w14:textId="77777777" w:rsidR="00040DEC" w:rsidRDefault="00040DE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E58D606" w14:textId="77777777" w:rsidR="00040DE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011756E9" w14:textId="72ED972A" w:rsidR="00040DEC" w:rsidRDefault="0011225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12256">
              <w:rPr>
                <w:rFonts w:ascii="Arial" w:eastAsia="Arial" w:hAnsi="Arial" w:cs="Arial"/>
              </w:rPr>
              <w:t>Modular architecture separating UI, recommendation logic, and visualizatio</w:t>
            </w:r>
            <w:r>
              <w:rPr>
                <w:rFonts w:ascii="Arial" w:eastAsia="Arial" w:hAnsi="Arial" w:cs="Arial"/>
              </w:rPr>
              <w:t>n</w:t>
            </w:r>
          </w:p>
        </w:tc>
        <w:tc>
          <w:tcPr>
            <w:tcW w:w="4097" w:type="dxa"/>
          </w:tcPr>
          <w:p w14:paraId="776DDAFE" w14:textId="4510D952" w:rsidR="00040DEC" w:rsidRDefault="0011225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12256">
              <w:rPr>
                <w:rFonts w:ascii="Arial" w:eastAsia="Arial" w:hAnsi="Arial" w:cs="Arial"/>
              </w:rPr>
              <w:t>Flask Three-Tier Architecture</w:t>
            </w:r>
          </w:p>
        </w:tc>
      </w:tr>
      <w:tr w:rsidR="00040DEC" w14:paraId="75ACDB26" w14:textId="77777777">
        <w:trPr>
          <w:trHeight w:val="229"/>
        </w:trPr>
        <w:tc>
          <w:tcPr>
            <w:tcW w:w="826" w:type="dxa"/>
          </w:tcPr>
          <w:p w14:paraId="169A1B78" w14:textId="77777777" w:rsidR="00040DEC" w:rsidRDefault="00040DE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11C991F" w14:textId="77777777" w:rsidR="00040DE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312AFB87" w14:textId="5CC88D2A" w:rsidR="00040DEC" w:rsidRDefault="0011225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12256">
              <w:rPr>
                <w:rFonts w:ascii="Arial" w:eastAsia="Arial" w:hAnsi="Arial" w:cs="Arial"/>
              </w:rPr>
              <w:t>Cloud deployment ensures application accessibility from anywhere</w:t>
            </w:r>
          </w:p>
        </w:tc>
        <w:tc>
          <w:tcPr>
            <w:tcW w:w="4097" w:type="dxa"/>
          </w:tcPr>
          <w:p w14:paraId="59002589" w14:textId="1F75C518" w:rsidR="00040DEC" w:rsidRDefault="0011225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12256">
              <w:rPr>
                <w:rFonts w:ascii="Arial" w:eastAsia="Arial" w:hAnsi="Arial" w:cs="Arial"/>
              </w:rPr>
              <w:t>Render Cloud Hosting</w:t>
            </w:r>
          </w:p>
        </w:tc>
      </w:tr>
      <w:tr w:rsidR="00040DEC" w14:paraId="38974AC3" w14:textId="77777777">
        <w:trPr>
          <w:trHeight w:val="229"/>
        </w:trPr>
        <w:tc>
          <w:tcPr>
            <w:tcW w:w="826" w:type="dxa"/>
          </w:tcPr>
          <w:p w14:paraId="03602D9B" w14:textId="77777777" w:rsidR="00040DEC" w:rsidRDefault="00040DE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BC23CE5" w14:textId="77777777" w:rsidR="00040DE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05A6EFC4" w14:textId="3C81F5CF" w:rsidR="00040DEC" w:rsidRDefault="0011225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12256">
              <w:rPr>
                <w:rFonts w:ascii="Arial" w:eastAsia="Arial" w:hAnsi="Arial" w:cs="Arial"/>
              </w:rPr>
              <w:t>Fast filtering and recommendation generation using optimized dataset processing</w:t>
            </w:r>
          </w:p>
        </w:tc>
        <w:tc>
          <w:tcPr>
            <w:tcW w:w="4097" w:type="dxa"/>
          </w:tcPr>
          <w:p w14:paraId="7048EC1F" w14:textId="47585977" w:rsidR="00040DEC" w:rsidRDefault="0011225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112256">
              <w:rPr>
                <w:rFonts w:ascii="Arial" w:eastAsia="Arial" w:hAnsi="Arial" w:cs="Arial"/>
              </w:rPr>
              <w:t>Tableau Visualization</w:t>
            </w:r>
          </w:p>
        </w:tc>
      </w:tr>
    </w:tbl>
    <w:p w14:paraId="1F1BEB17" w14:textId="77777777" w:rsidR="00040DEC" w:rsidRDefault="00040DEC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D169971" w14:textId="77777777" w:rsidR="00040DEC" w:rsidRDefault="00040DEC">
      <w:pPr>
        <w:rPr>
          <w:rFonts w:ascii="Arial" w:eastAsia="Arial" w:hAnsi="Arial" w:cs="Arial"/>
          <w:b/>
        </w:rPr>
      </w:pPr>
    </w:p>
    <w:p w14:paraId="232CE591" w14:textId="5F0B5EBD" w:rsidR="00040DEC" w:rsidRDefault="00040DEC">
      <w:pPr>
        <w:rPr>
          <w:rFonts w:ascii="Arial" w:eastAsia="Arial" w:hAnsi="Arial" w:cs="Arial"/>
          <w:b/>
        </w:rPr>
      </w:pPr>
    </w:p>
    <w:p w14:paraId="0C6F9FAE" w14:textId="77777777" w:rsidR="00040DEC" w:rsidRDefault="00040DEC">
      <w:pPr>
        <w:rPr>
          <w:rFonts w:ascii="Arial" w:eastAsia="Arial" w:hAnsi="Arial" w:cs="Arial"/>
          <w:b/>
        </w:rPr>
      </w:pPr>
    </w:p>
    <w:p w14:paraId="314D8BF0" w14:textId="77777777" w:rsidR="00040DEC" w:rsidRDefault="00040DEC">
      <w:pPr>
        <w:rPr>
          <w:rFonts w:ascii="Arial" w:eastAsia="Arial" w:hAnsi="Arial" w:cs="Arial"/>
          <w:b/>
        </w:rPr>
      </w:pPr>
    </w:p>
    <w:p w14:paraId="06FE32BC" w14:textId="77777777" w:rsidR="00040DEC" w:rsidRDefault="00040DEC">
      <w:pPr>
        <w:rPr>
          <w:rFonts w:ascii="Arial" w:eastAsia="Arial" w:hAnsi="Arial" w:cs="Arial"/>
          <w:b/>
        </w:rPr>
      </w:pPr>
    </w:p>
    <w:sectPr w:rsidR="00040DEC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9A13E6"/>
    <w:multiLevelType w:val="multilevel"/>
    <w:tmpl w:val="25406F9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5D930FDD"/>
    <w:multiLevelType w:val="multilevel"/>
    <w:tmpl w:val="380CB79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856655052">
    <w:abstractNumId w:val="1"/>
  </w:num>
  <w:num w:numId="2" w16cid:durableId="1657684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0DEC"/>
    <w:rsid w:val="00040DEC"/>
    <w:rsid w:val="000A1FE5"/>
    <w:rsid w:val="00112256"/>
    <w:rsid w:val="00714829"/>
    <w:rsid w:val="009F5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5D99B"/>
  <w15:docId w15:val="{5F54629A-4CF0-481E-83AE-18406A973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275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Amarender Katkam</dc:creator>
  <cp:lastModifiedBy>REVATHI GORUPINA</cp:lastModifiedBy>
  <cp:revision>2</cp:revision>
  <dcterms:created xsi:type="dcterms:W3CDTF">2026-07-06T12:12:00Z</dcterms:created>
  <dcterms:modified xsi:type="dcterms:W3CDTF">2026-07-06T12:12:00Z</dcterms:modified>
</cp:coreProperties>
</file>