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i w:val="1"/>
          <w:sz w:val="38"/>
          <w:szCs w:val="38"/>
        </w:rPr>
      </w:pPr>
      <w:r w:rsidDel="00000000" w:rsidR="00000000" w:rsidRPr="00000000">
        <w:rPr>
          <w:rFonts w:ascii="Times New Roman" w:cs="Times New Roman" w:eastAsia="Times New Roman" w:hAnsi="Times New Roman"/>
          <w:b w:val="1"/>
          <w:i w:val="1"/>
          <w:sz w:val="38"/>
          <w:szCs w:val="38"/>
        </w:rPr>
        <w:drawing>
          <wp:inline distB="0" distT="0" distL="0" distR="0">
            <wp:extent cx="4849218" cy="2694184"/>
            <wp:effectExtent b="0" l="0" r="0" t="0"/>
            <wp:docPr id="12949549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9218" cy="26941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4090"/>
        </w:tabs>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SYLLABUS</w:t>
      </w:r>
    </w:p>
    <w:p w:rsidR="00000000" w:rsidDel="00000000" w:rsidP="00000000" w:rsidRDefault="00000000" w:rsidRPr="00000000" w14:paraId="00000003">
      <w:pPr>
        <w:tabs>
          <w:tab w:val="left" w:leader="none" w:pos="4090"/>
        </w:tabs>
        <w:jc w:val="center"/>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4">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FACULTY OF ENGINEERING AND TECHNOLOGY</w:t>
      </w:r>
    </w:p>
    <w:p w:rsidR="00000000" w:rsidDel="00000000" w:rsidP="00000000" w:rsidRDefault="00000000" w:rsidRPr="00000000" w14:paraId="00000005">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 Tech. Electronics and Communication Engineering(AI - ML) </w:t>
      </w:r>
    </w:p>
    <w:p w:rsidR="00000000" w:rsidDel="00000000" w:rsidP="00000000" w:rsidRDefault="00000000" w:rsidRPr="00000000" w14:paraId="00000006">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SCHOOL OF ENGINEERING AND TECHNOLOGY</w:t>
      </w:r>
    </w:p>
    <w:p w:rsidR="00000000" w:rsidDel="00000000" w:rsidP="00000000" w:rsidRDefault="00000000" w:rsidRPr="00000000" w14:paraId="00000007">
      <w:pPr>
        <w:spacing w:after="0" w:line="6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DEPARTMENT OF ELECTRICAL AND ELECTRONICS ENGINEERING </w:t>
      </w:r>
    </w:p>
    <w:p w:rsidR="00000000" w:rsidDel="00000000" w:rsidP="00000000" w:rsidRDefault="00000000" w:rsidRPr="00000000" w14:paraId="00000008">
      <w:pPr>
        <w:spacing w:after="0" w:line="72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2025-2029</w:t>
      </w:r>
    </w:p>
    <w:p w:rsidR="00000000" w:rsidDel="00000000" w:rsidP="00000000" w:rsidRDefault="00000000" w:rsidRPr="00000000" w14:paraId="00000009">
      <w:pPr>
        <w:spacing w:line="259" w:lineRule="auto"/>
        <w:rPr>
          <w:rFonts w:ascii="Times New Roman" w:cs="Times New Roman" w:eastAsia="Times New Roman" w:hAnsi="Times New Roman"/>
          <w:b w:val="1"/>
          <w:color w:val="000000"/>
          <w:sz w:val="32"/>
          <w:szCs w:val="32"/>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A">
      <w:pPr>
        <w:spacing w:line="259" w:lineRule="auto"/>
        <w:rPr>
          <w:rFonts w:ascii="Times New Roman" w:cs="Times New Roman" w:eastAsia="Times New Roman" w:hAnsi="Times New Roman"/>
          <w:b w:val="1"/>
          <w:i w:val="1"/>
          <w:sz w:val="28"/>
          <w:szCs w:val="28"/>
          <w:highlight w:val="white"/>
          <w:u w:val="single"/>
        </w:rPr>
      </w:pPr>
      <w:bookmarkStart w:colFirst="0" w:colLast="0" w:name="_heading=h.18u2nwz7dt1o" w:id="1"/>
      <w:bookmarkEnd w:id="1"/>
      <w:r w:rsidDel="00000000" w:rsidR="00000000" w:rsidRPr="00000000">
        <w:rPr>
          <w:rtl w:val="0"/>
        </w:rPr>
      </w:r>
    </w:p>
    <w:p w:rsidR="00000000" w:rsidDel="00000000" w:rsidP="00000000" w:rsidRDefault="00000000" w:rsidRPr="00000000" w14:paraId="0000000B">
      <w:pPr>
        <w:spacing w:line="259" w:lineRule="auto"/>
        <w:rPr>
          <w:rFonts w:ascii="Times New Roman" w:cs="Times New Roman" w:eastAsia="Times New Roman" w:hAnsi="Times New Roman"/>
          <w:b w:val="1"/>
          <w:i w:val="1"/>
          <w:sz w:val="28"/>
          <w:szCs w:val="28"/>
          <w:highlight w:val="white"/>
          <w:u w:val="single"/>
        </w:rPr>
      </w:pPr>
      <w:bookmarkStart w:colFirst="0" w:colLast="0" w:name="_heading=h.4zumbblha6y" w:id="2"/>
      <w:bookmarkEnd w:id="2"/>
      <w:r w:rsidDel="00000000" w:rsidR="00000000" w:rsidRPr="00000000">
        <w:rPr>
          <w:rFonts w:ascii="Times New Roman" w:cs="Times New Roman" w:eastAsia="Times New Roman" w:hAnsi="Times New Roman"/>
          <w:b w:val="1"/>
          <w:i w:val="1"/>
          <w:sz w:val="28"/>
          <w:szCs w:val="28"/>
          <w:highlight w:val="white"/>
          <w:u w:val="single"/>
          <w:rtl w:val="0"/>
        </w:rPr>
        <w:t xml:space="preserve">Vision and Mission of the Department:</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VISION</w:t>
      </w:r>
    </w:p>
    <w:p w:rsidR="00000000" w:rsidDel="00000000" w:rsidP="00000000" w:rsidRDefault="00000000" w:rsidRPr="00000000" w14:paraId="0000000D">
      <w:pPr>
        <w:tabs>
          <w:tab w:val="left" w:leader="none" w:pos="930"/>
        </w:tabs>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be recognized as a leader in the Department of Electrical and Electronics Engineering education with a strong emphasis on social and ethical values.</w:t>
      </w:r>
    </w:p>
    <w:p w:rsidR="00000000" w:rsidDel="00000000" w:rsidP="00000000" w:rsidRDefault="00000000" w:rsidRPr="00000000" w14:paraId="0000000E">
      <w:pPr>
        <w:tabs>
          <w:tab w:val="left" w:leader="none" w:pos="2310"/>
        </w:tabs>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F">
      <w:pPr>
        <w:tabs>
          <w:tab w:val="left" w:leader="none" w:pos="2310"/>
        </w:tabs>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MISSION</w:t>
      </w:r>
    </w:p>
    <w:p w:rsidR="00000000" w:rsidDel="00000000" w:rsidP="00000000" w:rsidRDefault="00000000" w:rsidRPr="00000000" w14:paraId="00000010">
      <w:pPr>
        <w:numPr>
          <w:ilvl w:val="0"/>
          <w:numId w:val="1"/>
        </w:numPr>
        <w:tabs>
          <w:tab w:val="left" w:leader="none" w:pos="900"/>
        </w:tabs>
        <w:spacing w:after="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provide an excellent academic environment for quality education and knowledge generation in the field of Electrical Electronics allied fields</w:t>
      </w:r>
    </w:p>
    <w:p w:rsidR="00000000" w:rsidDel="00000000" w:rsidP="00000000" w:rsidRDefault="00000000" w:rsidRPr="00000000" w14:paraId="00000011">
      <w:pPr>
        <w:numPr>
          <w:ilvl w:val="0"/>
          <w:numId w:val="1"/>
        </w:numPr>
        <w:tabs>
          <w:tab w:val="left" w:leader="none" w:pos="900"/>
        </w:tabs>
        <w:spacing w:after="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foster the culture of interdisciplinary research and innovation</w:t>
      </w:r>
    </w:p>
    <w:p w:rsidR="00000000" w:rsidDel="00000000" w:rsidP="00000000" w:rsidRDefault="00000000" w:rsidRPr="00000000" w14:paraId="00000012">
      <w:pPr>
        <w:numPr>
          <w:ilvl w:val="0"/>
          <w:numId w:val="1"/>
        </w:numPr>
        <w:tabs>
          <w:tab w:val="left" w:leader="none" w:pos="900"/>
        </w:tabs>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develop entrepreneurs and leaders to meet growing challenges of the industries</w:t>
      </w:r>
    </w:p>
    <w:p w:rsidR="00000000" w:rsidDel="00000000" w:rsidP="00000000" w:rsidRDefault="00000000" w:rsidRPr="00000000" w14:paraId="00000013">
      <w:pPr>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Educational Objectives:</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Electrical and Electronics Engineering Graduate will excel in their </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careers by:</w:t>
      </w:r>
    </w:p>
    <w:p w:rsidR="00000000" w:rsidDel="00000000" w:rsidP="00000000" w:rsidRDefault="00000000" w:rsidRPr="00000000" w14:paraId="00000017">
      <w:pPr>
        <w:tabs>
          <w:tab w:val="left" w:leader="none" w:pos="720"/>
          <w:tab w:val="left" w:leader="none" w:pos="204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PEO1. Exhibiting the ability to tackle trans disciplinary engineering problems with Global competencies</w:t>
      </w:r>
    </w:p>
    <w:p w:rsidR="00000000" w:rsidDel="00000000" w:rsidP="00000000" w:rsidRDefault="00000000" w:rsidRPr="00000000" w14:paraId="00000018">
      <w:pPr>
        <w:tabs>
          <w:tab w:val="left" w:leader="none" w:pos="720"/>
          <w:tab w:val="left" w:leader="none" w:pos="204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PEO2. Having a quest for leadership qualities </w:t>
      </w:r>
    </w:p>
    <w:p w:rsidR="00000000" w:rsidDel="00000000" w:rsidP="00000000" w:rsidRDefault="00000000" w:rsidRPr="00000000" w14:paraId="0000001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PEO3. Contributing for the betterment of the society through technology</w:t>
      </w: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Outcomes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Engineering Graduates will be able to: </w:t>
      </w:r>
    </w:p>
    <w:p w:rsidR="00000000" w:rsidDel="00000000" w:rsidP="00000000" w:rsidRDefault="00000000" w:rsidRPr="00000000" w14:paraId="0000001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Engineering knowledge:</w:t>
      </w:r>
      <w:r w:rsidDel="00000000" w:rsidR="00000000" w:rsidRPr="00000000">
        <w:rPr>
          <w:rFonts w:ascii="Times New Roman" w:cs="Times New Roman" w:eastAsia="Times New Roman" w:hAnsi="Times New Roman"/>
          <w:sz w:val="24"/>
          <w:szCs w:val="24"/>
          <w:rtl w:val="0"/>
        </w:rPr>
        <w:t xml:space="preserve"> Apply the knowledge of mathematics, science, engineering fundamentals, and an engineering specialization to the solution of complex engineering problems. </w:t>
      </w:r>
    </w:p>
    <w:p w:rsidR="00000000" w:rsidDel="00000000" w:rsidP="00000000" w:rsidRDefault="00000000" w:rsidRPr="00000000" w14:paraId="0000001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analysis:</w:t>
      </w:r>
      <w:r w:rsidDel="00000000" w:rsidR="00000000" w:rsidRPr="00000000">
        <w:rPr>
          <w:rFonts w:ascii="Times New Roman" w:cs="Times New Roman" w:eastAsia="Times New Roman" w:hAnsi="Times New Roman"/>
          <w:sz w:val="24"/>
          <w:szCs w:val="24"/>
          <w:rtl w:val="0"/>
        </w:rPr>
        <w:t xml:space="preserve"> Identify, formulate, review research literature, and analyse complex engineering problems reaching substantiated conclusions using first principles of mathematics, natural sciences, and engineering sciences. </w:t>
      </w:r>
    </w:p>
    <w:p w:rsidR="00000000" w:rsidDel="00000000" w:rsidP="00000000" w:rsidRDefault="00000000" w:rsidRPr="00000000" w14:paraId="0000001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Design/development of solutions:</w:t>
      </w:r>
      <w:r w:rsidDel="00000000" w:rsidR="00000000" w:rsidRPr="00000000">
        <w:rPr>
          <w:rFonts w:ascii="Times New Roman" w:cs="Times New Roman" w:eastAsia="Times New Roman" w:hAnsi="Times New Roman"/>
          <w:sz w:val="24"/>
          <w:szCs w:val="24"/>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rsidR="00000000" w:rsidDel="00000000" w:rsidP="00000000" w:rsidRDefault="00000000" w:rsidRPr="00000000" w14:paraId="0000002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Conduct investigations of complex problems:</w:t>
      </w:r>
      <w:r w:rsidDel="00000000" w:rsidR="00000000" w:rsidRPr="00000000">
        <w:rPr>
          <w:rFonts w:ascii="Times New Roman" w:cs="Times New Roman" w:eastAsia="Times New Roman" w:hAnsi="Times New Roman"/>
          <w:sz w:val="24"/>
          <w:szCs w:val="24"/>
          <w:rtl w:val="0"/>
        </w:rPr>
        <w:t xml:space="preserve"> 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Modern tool usage:</w:t>
      </w:r>
      <w:r w:rsidDel="00000000" w:rsidR="00000000" w:rsidRPr="00000000">
        <w:rPr>
          <w:rFonts w:ascii="Times New Roman" w:cs="Times New Roman" w:eastAsia="Times New Roman" w:hAnsi="Times New Roman"/>
          <w:sz w:val="24"/>
          <w:szCs w:val="24"/>
          <w:rtl w:val="0"/>
        </w:rPr>
        <w:t xml:space="preserve"> 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2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engineer and society:</w:t>
      </w:r>
      <w:r w:rsidDel="00000000" w:rsidR="00000000" w:rsidRPr="00000000">
        <w:rPr>
          <w:rFonts w:ascii="Times New Roman" w:cs="Times New Roman" w:eastAsia="Times New Roman" w:hAnsi="Times New Roman"/>
          <w:sz w:val="24"/>
          <w:szCs w:val="24"/>
          <w:rtl w:val="0"/>
        </w:rPr>
        <w:t xml:space="preserve"> 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2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 and sustainability:</w:t>
      </w:r>
      <w:r w:rsidDel="00000000" w:rsidR="00000000" w:rsidRPr="00000000">
        <w:rPr>
          <w:rFonts w:ascii="Times New Roman" w:cs="Times New Roman" w:eastAsia="Times New Roman" w:hAnsi="Times New Roman"/>
          <w:sz w:val="24"/>
          <w:szCs w:val="24"/>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2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Ethics:</w:t>
      </w:r>
      <w:r w:rsidDel="00000000" w:rsidR="00000000" w:rsidRPr="00000000">
        <w:rPr>
          <w:rFonts w:ascii="Times New Roman" w:cs="Times New Roman" w:eastAsia="Times New Roman" w:hAnsi="Times New Roman"/>
          <w:sz w:val="24"/>
          <w:szCs w:val="24"/>
          <w:rtl w:val="0"/>
        </w:rPr>
        <w:t xml:space="preserve"> Apply ethical principles and commit to professional ethics and responsibilities and norms of the engineering practice.</w:t>
      </w:r>
    </w:p>
    <w:p w:rsidR="00000000" w:rsidDel="00000000" w:rsidP="00000000" w:rsidRDefault="00000000" w:rsidRPr="00000000" w14:paraId="00000026">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Individual and team work:</w:t>
      </w:r>
      <w:r w:rsidDel="00000000" w:rsidR="00000000" w:rsidRPr="00000000">
        <w:rPr>
          <w:rFonts w:ascii="Times New Roman" w:cs="Times New Roman" w:eastAsia="Times New Roman" w:hAnsi="Times New Roman"/>
          <w:sz w:val="24"/>
          <w:szCs w:val="24"/>
          <w:rtl w:val="0"/>
        </w:rPr>
        <w:t xml:space="preserve"> Function effectively as an individual, and as a member or leader in diverse teams, and in multidisciplinary settings.</w:t>
      </w:r>
    </w:p>
    <w:p w:rsidR="00000000" w:rsidDel="00000000" w:rsidP="00000000" w:rsidRDefault="00000000" w:rsidRPr="00000000" w14:paraId="0000002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2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management and finance:</w:t>
      </w:r>
      <w:r w:rsidDel="00000000" w:rsidR="00000000" w:rsidRPr="00000000">
        <w:rPr>
          <w:rFonts w:ascii="Times New Roman" w:cs="Times New Roman" w:eastAsia="Times New Roman" w:hAnsi="Times New Roman"/>
          <w:sz w:val="24"/>
          <w:szCs w:val="24"/>
          <w:rtl w:val="0"/>
        </w:rPr>
        <w:t xml:space="preserve"> 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2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Life-long learning:</w:t>
      </w:r>
      <w:r w:rsidDel="00000000" w:rsidR="00000000" w:rsidRPr="00000000">
        <w:rPr>
          <w:rFonts w:ascii="Times New Roman" w:cs="Times New Roman" w:eastAsia="Times New Roman" w:hAnsi="Times New Roman"/>
          <w:sz w:val="24"/>
          <w:szCs w:val="24"/>
          <w:rtl w:val="0"/>
        </w:rPr>
        <w:t xml:space="preserve"> Recognize the need for, and have the preparation and ability to engage in independent and life-long learning in the broadest context of technological change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after="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59" w:lineRule="auto"/>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Specific Outcomes (PSOs)</w:t>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Engineering Graduates will be able to: </w:t>
      </w:r>
      <w:r w:rsidDel="00000000" w:rsidR="00000000" w:rsidRPr="00000000">
        <w:rPr>
          <w:rtl w:val="0"/>
        </w:rPr>
      </w:r>
    </w:p>
    <w:p w:rsidR="00000000" w:rsidDel="00000000" w:rsidP="00000000" w:rsidRDefault="00000000" w:rsidRPr="00000000" w14:paraId="0000002D">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81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test electronic modules for engineering systems.</w:t>
      </w:r>
    </w:p>
    <w:p w:rsidR="00000000" w:rsidDel="00000000" w:rsidP="00000000" w:rsidRDefault="00000000" w:rsidRPr="00000000" w14:paraId="0000002E">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81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programming skills for solving intra/inter disciplinary problems.</w:t>
      </w:r>
    </w:p>
    <w:p w:rsidR="00000000" w:rsidDel="00000000" w:rsidP="00000000" w:rsidRDefault="00000000" w:rsidRPr="00000000" w14:paraId="0000002F">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810" w:hanging="720"/>
        <w:jc w:val="both"/>
        <w:rPr>
          <w:color w:val="222222"/>
          <w:sz w:val="24"/>
          <w:szCs w:val="24"/>
        </w:rPr>
      </w:pPr>
      <w:r w:rsidDel="00000000" w:rsidR="00000000" w:rsidRPr="00000000">
        <w:rPr>
          <w:rFonts w:ascii="Times New Roman" w:cs="Times New Roman" w:eastAsia="Times New Roman" w:hAnsi="Times New Roman"/>
          <w:sz w:val="24"/>
          <w:szCs w:val="24"/>
          <w:rtl w:val="0"/>
        </w:rPr>
        <w:t xml:space="preserve">Demonstrate competency for developing Internet of things-based systems.</w:t>
      </w:r>
      <w:r w:rsidDel="00000000" w:rsidR="00000000" w:rsidRPr="00000000">
        <w:rPr>
          <w:rtl w:val="0"/>
        </w:rPr>
      </w:r>
    </w:p>
    <w:p w:rsidR="00000000" w:rsidDel="00000000" w:rsidP="00000000" w:rsidRDefault="00000000" w:rsidRPr="00000000" w14:paraId="00000030">
      <w:pPr>
        <w:spacing w:line="259" w:lineRule="auto"/>
        <w:rPr>
          <w:rFonts w:ascii="Times New Roman" w:cs="Times New Roman" w:eastAsia="Times New Roman" w:hAnsi="Times New Roman"/>
          <w:b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31">
      <w:pPr>
        <w:shd w:fill="ffffff" w:val="clear"/>
        <w:tabs>
          <w:tab w:val="left" w:leader="none" w:pos="720"/>
        </w:tabs>
        <w:spacing w:after="240" w:before="240" w:line="276"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2">
      <w:pPr>
        <w:shd w:fill="ffffff" w:val="clear"/>
        <w:tabs>
          <w:tab w:val="left" w:leader="none" w:pos="720"/>
        </w:tabs>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8"/>
          <w:szCs w:val="28"/>
          <w:u w:val="single"/>
          <w:rtl w:val="0"/>
        </w:rPr>
        <w:t xml:space="preserve">Programme Structure</w:t>
      </w:r>
      <w:r w:rsidDel="00000000" w:rsidR="00000000" w:rsidRPr="00000000">
        <w:rPr>
          <w:rFonts w:ascii="Times New Roman" w:cs="Times New Roman" w:eastAsia="Times New Roman" w:hAnsi="Times New Roman"/>
          <w:b w:val="1"/>
          <w:sz w:val="26"/>
          <w:szCs w:val="26"/>
          <w:u w:val="single"/>
          <w:rtl w:val="0"/>
        </w:rPr>
        <w:t xml:space="preserve">:</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33">
      <w:pPr>
        <w:shd w:fill="ffffff" w:val="clear"/>
        <w:tabs>
          <w:tab w:val="left" w:leader="none" w:pos="720"/>
        </w:tabs>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 </w:t>
      </w:r>
      <w:r w:rsidDel="00000000" w:rsidR="00000000" w:rsidRPr="00000000">
        <w:rPr>
          <w:rFonts w:ascii="Times New Roman" w:cs="Times New Roman" w:eastAsia="Times New Roman" w:hAnsi="Times New Roman"/>
          <w:b w:val="1"/>
          <w:sz w:val="24"/>
          <w:szCs w:val="24"/>
          <w:u w:val="single"/>
          <w:rtl w:val="0"/>
        </w:rPr>
        <w:t xml:space="preserve">Programme duration</w:t>
      </w:r>
      <w:r w:rsidDel="00000000" w:rsidR="00000000" w:rsidRPr="00000000">
        <w:rPr>
          <w:rFonts w:ascii="Times New Roman" w:cs="Times New Roman" w:eastAsia="Times New Roman" w:hAnsi="Times New Roman"/>
          <w:b w:val="1"/>
          <w:sz w:val="24"/>
          <w:szCs w:val="24"/>
          <w:rtl w:val="0"/>
        </w:rPr>
        <w:t xml:space="preserve">  </w:t>
        <w:tab/>
        <w:t xml:space="preserve">: Four Years (UG)</w:t>
      </w:r>
    </w:p>
    <w:p w:rsidR="00000000" w:rsidDel="00000000" w:rsidP="00000000" w:rsidRDefault="00000000" w:rsidRPr="00000000" w14:paraId="00000034">
      <w:pPr>
        <w:shd w:fill="ffffff" w:val="clear"/>
        <w:tabs>
          <w:tab w:val="left" w:leader="none" w:pos="720"/>
        </w:tabs>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 </w:t>
      </w:r>
      <w:r w:rsidDel="00000000" w:rsidR="00000000" w:rsidRPr="00000000">
        <w:rPr>
          <w:rFonts w:ascii="Times New Roman" w:cs="Times New Roman" w:eastAsia="Times New Roman" w:hAnsi="Times New Roman"/>
          <w:b w:val="1"/>
          <w:sz w:val="24"/>
          <w:szCs w:val="24"/>
          <w:u w:val="single"/>
          <w:rtl w:val="0"/>
        </w:rPr>
        <w:t xml:space="preserve">System followed</w:t>
      </w:r>
      <w:r w:rsidDel="00000000" w:rsidR="00000000" w:rsidRPr="00000000">
        <w:rPr>
          <w:rFonts w:ascii="Times New Roman" w:cs="Times New Roman" w:eastAsia="Times New Roman" w:hAnsi="Times New Roman"/>
          <w:b w:val="1"/>
          <w:sz w:val="24"/>
          <w:szCs w:val="24"/>
          <w:rtl w:val="0"/>
        </w:rPr>
        <w:t xml:space="preserve">           </w:t>
        <w:tab/>
        <w:t xml:space="preserve">: Semester</w:t>
      </w:r>
    </w:p>
    <w:p w:rsidR="00000000" w:rsidDel="00000000" w:rsidP="00000000" w:rsidRDefault="00000000" w:rsidRPr="00000000" w14:paraId="00000035">
      <w:pPr>
        <w:shd w:fill="ffffff" w:val="clear"/>
        <w:tabs>
          <w:tab w:val="left" w:leader="none" w:pos="720"/>
        </w:tabs>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 </w:t>
      </w:r>
      <w:r w:rsidDel="00000000" w:rsidR="00000000" w:rsidRPr="00000000">
        <w:rPr>
          <w:rFonts w:ascii="Times New Roman" w:cs="Times New Roman" w:eastAsia="Times New Roman" w:hAnsi="Times New Roman"/>
          <w:b w:val="1"/>
          <w:sz w:val="24"/>
          <w:szCs w:val="24"/>
          <w:u w:val="single"/>
          <w:rtl w:val="0"/>
        </w:rPr>
        <w:t xml:space="preserve">Credits System (As per Academic Ordinance 2023-24):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unit by which the course work assigned to the student is measured. It determines the number of hours of instructions required per week. One credit is equivalent to one hour of supervised learning (SL) and two hours of self learning time (SLT) per week. The supervised and unsupervised learning weightage may vary as per course requirement. Considering the self-learning requirement, peer learning and faculty facilitation, the student shall have a maximum of 3 hours of supervised learning and 5 hours of self learning time every instructional day. One Credit is defined as 15 hrs of Supervised Learning in Classroom/Seminar setting, 30 hrs of Self-cum supervised learning in laboratory setting and 45 hrs of self-cum-supervised learning in internship/project work or field work setting. This also presumes that for one hour supervised learning at least two hours of self-learning time is spent by the student. Teaching Learning Process at MITWPU is designed to ensure this. Students will be typically taking 15-24 Credits per Semester of 15 weeks. A 4-year course will mean completing 163 credits.</w:t>
      </w:r>
    </w:p>
    <w:p w:rsidR="00000000" w:rsidDel="00000000" w:rsidP="00000000" w:rsidRDefault="00000000" w:rsidRPr="00000000" w14:paraId="00000036">
      <w:pPr>
        <w:shd w:fill="ffffff" w:val="clear"/>
        <w:tabs>
          <w:tab w:val="left" w:leader="none" w:pos="720"/>
        </w:tabs>
        <w:spacing w:after="100" w:before="1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a UG course at MITWPU the actual credit distribution will be as below:</w:t>
      </w:r>
    </w:p>
    <w:tbl>
      <w:tblPr>
        <w:tblStyle w:val="Table1"/>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1"/>
        <w:gridCol w:w="2945"/>
        <w:gridCol w:w="3394"/>
        <w:tblGridChange w:id="0">
          <w:tblGrid>
            <w:gridCol w:w="3011"/>
            <w:gridCol w:w="2945"/>
            <w:gridCol w:w="3394"/>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Basket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Credit Allotment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 Assigned</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Major</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Disciplinary Foundation</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Electives</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Capstone Project, Problem Based Learning, Seminar, and Internships</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004c7f" w:val="cle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color w:val="f5f5f5"/>
                <w:sz w:val="24"/>
                <w:szCs w:val="24"/>
              </w:rPr>
            </w:pPr>
            <w:r w:rsidDel="00000000" w:rsidR="00000000" w:rsidRPr="00000000">
              <w:rPr>
                <w:rFonts w:ascii="Times New Roman" w:cs="Times New Roman" w:eastAsia="Times New Roman" w:hAnsi="Times New Roman"/>
                <w:color w:val="f5f5f5"/>
                <w:sz w:val="24"/>
                <w:szCs w:val="24"/>
                <w:rtl w:val="0"/>
              </w:rPr>
              <w:t xml:space="preserve">University Core</w:t>
            </w:r>
          </w:p>
        </w:tc>
        <w:tc>
          <w:tcPr>
            <w:tcBorders>
              <w:top w:color="000000" w:space="0" w:sz="0" w:val="nil"/>
              <w:left w:color="000000" w:space="0" w:sz="0" w:val="nil"/>
              <w:bottom w:color="000000" w:space="0" w:sz="4" w:val="single"/>
              <w:right w:color="000000" w:space="0" w:sz="4" w:val="single"/>
            </w:tcBorders>
            <w:shd w:fill="004c7f" w:val="cle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color w:val="f5f5f5"/>
                <w:sz w:val="24"/>
                <w:szCs w:val="24"/>
              </w:rPr>
            </w:pPr>
            <w:r w:rsidDel="00000000" w:rsidR="00000000" w:rsidRPr="00000000">
              <w:rPr>
                <w:rFonts w:ascii="Times New Roman" w:cs="Times New Roman" w:eastAsia="Times New Roman" w:hAnsi="Times New Roman"/>
                <w:color w:val="f5f5f5"/>
                <w:sz w:val="24"/>
                <w:szCs w:val="24"/>
                <w:rtl w:val="0"/>
              </w:rPr>
              <w:t xml:space="preserve">14</w:t>
            </w:r>
          </w:p>
        </w:tc>
        <w:tc>
          <w:tcPr>
            <w:tcBorders>
              <w:top w:color="000000" w:space="0" w:sz="0" w:val="nil"/>
              <w:left w:color="000000" w:space="0" w:sz="0" w:val="nil"/>
              <w:bottom w:color="000000" w:space="0" w:sz="4" w:val="single"/>
              <w:right w:color="000000" w:space="0" w:sz="4" w:val="single"/>
            </w:tcBorders>
            <w:shd w:fill="004c7f" w:val="cle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color w:val="f5f5f5"/>
                <w:sz w:val="24"/>
                <w:szCs w:val="24"/>
              </w:rPr>
            </w:pPr>
            <w:r w:rsidDel="00000000" w:rsidR="00000000" w:rsidRPr="00000000">
              <w:rPr>
                <w:rFonts w:ascii="Times New Roman" w:cs="Times New Roman" w:eastAsia="Times New Roman" w:hAnsi="Times New Roman"/>
                <w:color w:val="f5f5f5"/>
                <w:sz w:val="24"/>
                <w:szCs w:val="24"/>
                <w:rtl w:val="0"/>
              </w:rPr>
              <w:t xml:space="preserve">23</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f27100" w:val="cle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Electives</w:t>
            </w:r>
          </w:p>
        </w:tc>
        <w:tc>
          <w:tcPr>
            <w:tcBorders>
              <w:top w:color="000000" w:space="0" w:sz="0" w:val="nil"/>
              <w:left w:color="000000" w:space="0" w:sz="0" w:val="nil"/>
              <w:bottom w:color="000000" w:space="0" w:sz="4" w:val="single"/>
              <w:right w:color="000000" w:space="0" w:sz="4" w:val="single"/>
            </w:tcBorders>
            <w:shd w:fill="f27100" w:val="cle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27100" w:val="cle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165</w:t>
            </w:r>
          </w:p>
        </w:tc>
      </w:tr>
    </w:tbl>
    <w:p w:rsidR="00000000" w:rsidDel="00000000" w:rsidP="00000000" w:rsidRDefault="00000000" w:rsidRPr="00000000" w14:paraId="0000004F">
      <w:pPr>
        <w:tabs>
          <w:tab w:val="left" w:leader="none" w:pos="4090"/>
        </w:tabs>
        <w:spacing w:after="240" w:before="240" w:lineRule="auto"/>
        <w:ind w:left="-6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20-22 credits to be allotted per semester and 40-44 per year.</w:t>
      </w:r>
    </w:p>
    <w:p w:rsidR="00000000" w:rsidDel="00000000" w:rsidP="00000000" w:rsidRDefault="00000000" w:rsidRPr="00000000" w14:paraId="00000050">
      <w:pPr>
        <w:tabs>
          <w:tab w:val="left" w:leader="none" w:pos="4090"/>
        </w:tabs>
        <w:spacing w:after="240" w:before="240" w:lineRule="auto"/>
        <w:ind w:left="4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positioning of Professional Electives (total 16 credits) should be decided by the respective non-research programs.</w:t>
      </w:r>
    </w:p>
    <w:p w:rsidR="00000000" w:rsidDel="00000000" w:rsidP="00000000" w:rsidRDefault="00000000" w:rsidRPr="00000000" w14:paraId="00000051">
      <w:pPr>
        <w:spacing w:after="0" w:line="259"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2">
      <w:pPr>
        <w:spacing w:after="0" w:line="259"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MITWPU Course codes with effect from AY 2025-29</w:t>
      </w:r>
    </w:p>
    <w:p w:rsidR="00000000" w:rsidDel="00000000" w:rsidP="00000000" w:rsidRDefault="00000000" w:rsidRPr="00000000" w14:paraId="00000053">
      <w:pPr>
        <w:spacing w:after="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Logic</w:t>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course code is of the format </w:t>
      </w:r>
      <w:r w:rsidDel="00000000" w:rsidR="00000000" w:rsidRPr="00000000">
        <w:rPr>
          <w:rFonts w:ascii="Times New Roman" w:cs="Times New Roman" w:eastAsia="Times New Roman" w:hAnsi="Times New Roman"/>
          <w:b w:val="1"/>
          <w:sz w:val="24"/>
          <w:szCs w:val="24"/>
          <w:rtl w:val="0"/>
        </w:rPr>
        <w:t xml:space="preserve">AAAXYYYYZ.</w:t>
      </w:r>
      <w:r w:rsidDel="00000000" w:rsidR="00000000" w:rsidRPr="00000000">
        <w:rPr>
          <w:rFonts w:ascii="Times New Roman" w:cs="Times New Roman" w:eastAsia="Times New Roman" w:hAnsi="Times New Roman"/>
          <w:sz w:val="24"/>
          <w:szCs w:val="24"/>
          <w:rtl w:val="0"/>
        </w:rPr>
        <w:t xml:space="preserve"> It has a total Nine characters comprising alphabets/digits. </w:t>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AAA: The first characters (alphabets) stand for an exclusive short code of the Program owning the course (Such as PHY for Physics, CHM for Chemistry, MST for Maths and Statistics, MSE for Materials Science and Engineering, COS for Computer Science, CSE for Computer Science and Engineering, CHE for Chemical Engineering etc.).</w:t>
      </w:r>
    </w:p>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 Fourth character (numeric) stands for course level </w:t>
      </w:r>
    </w:p>
    <w:p w:rsidR="00000000" w:rsidDel="00000000" w:rsidP="00000000" w:rsidRDefault="00000000" w:rsidRPr="00000000" w14:paraId="000000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a)Level 0 for bridge level/introductory-level diploma courses</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b)Level 1 stands for core diploma/foundation/introductory level UG  courses</w:t>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c)Level 2 stands for core UG courses</w:t>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d)Level 3 stands for advanced UG courses</w:t>
      </w:r>
    </w:p>
    <w:p w:rsidR="00000000" w:rsidDel="00000000" w:rsidP="00000000" w:rsidRDefault="00000000" w:rsidRPr="00000000" w14:paraId="000000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e)Level 4 stands for specialization courses (generally final year UG and first year PG courses and PhD courses)</w:t>
      </w:r>
    </w:p>
    <w:p w:rsidR="00000000" w:rsidDel="00000000" w:rsidP="00000000" w:rsidRDefault="00000000" w:rsidRPr="00000000" w14:paraId="000000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f)Level 5 stands for specialization PG courses and PhD courses</w:t>
      </w:r>
    </w:p>
    <w:p w:rsidR="00000000" w:rsidDel="00000000" w:rsidP="00000000" w:rsidRDefault="00000000" w:rsidRPr="00000000" w14:paraId="000000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YYYY: Fifth, sixth, seventh and Eighth characters (numerics) stand for the serial number of the course given by the respective Program.</w:t>
      </w:r>
    </w:p>
    <w:p w:rsidR="00000000" w:rsidDel="00000000" w:rsidP="00000000" w:rsidRDefault="00000000" w:rsidRPr="00000000" w14:paraId="000000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Z: Eighth character (numeric) stands for the version of the same course. For example, ‘0’ is the first version, ‘1’ is second version and so on. There will be change of version in course if the contents are modified (more than 30%) after one academic year by the BoS.</w:t>
      </w:r>
    </w:p>
    <w:p w:rsidR="00000000" w:rsidDel="00000000" w:rsidP="00000000" w:rsidRDefault="00000000" w:rsidRPr="00000000" w14:paraId="000000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Note for University Core Courses: University core courses codes will be assigned centrally by the office of Dean Academics. </w:t>
      </w:r>
    </w:p>
    <w:p w:rsidR="00000000" w:rsidDel="00000000" w:rsidP="00000000" w:rsidRDefault="00000000" w:rsidRPr="00000000" w14:paraId="000000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7.Note for University Electives: The course code for the University Elective will be assigned by the Program offering the University Elective.</w:t>
      </w:r>
    </w:p>
    <w:p w:rsidR="00000000" w:rsidDel="00000000" w:rsidP="00000000" w:rsidRDefault="00000000" w:rsidRPr="00000000" w14:paraId="000000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6 year UG courses, therefore UG Course level/year is given from 1 to 6 and PG 7-8 and PhD 9.</w:t>
      </w:r>
    </w:p>
    <w:p w:rsidR="00000000" w:rsidDel="00000000" w:rsidP="00000000" w:rsidRDefault="00000000" w:rsidRPr="00000000" w14:paraId="00000062">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before="24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before="24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Assessment Scheme : </w:t>
      </w:r>
    </w:p>
    <w:tbl>
      <w:tblPr>
        <w:tblStyle w:val="Table2"/>
        <w:tblW w:w="91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75"/>
        <w:tblGridChange w:id="0">
          <w:tblGrid>
            <w:gridCol w:w="1830"/>
            <w:gridCol w:w="7275"/>
          </w:tblGrid>
        </w:tblGridChange>
      </w:tblGrid>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tcPr>
          <w:p w:rsidR="00000000" w:rsidDel="00000000" w:rsidP="00000000" w:rsidRDefault="00000000" w:rsidRPr="00000000" w14:paraId="00000065">
            <w:pPr>
              <w:widowControl w:val="0"/>
              <w:ind w:left="120" w:right="1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Abbreviation</w:t>
            </w:r>
          </w:p>
        </w:tc>
        <w:tc>
          <w:tcPr>
            <w:tcBorders>
              <w:top w:color="000000" w:space="0" w:sz="12" w:val="single"/>
              <w:left w:color="000000" w:space="0" w:sz="0" w:val="nil"/>
              <w:bottom w:color="000000" w:space="0" w:sz="12" w:val="single"/>
              <w:right w:color="000000" w:space="0" w:sz="12" w:val="single"/>
            </w:tcBorders>
            <w:tcMar>
              <w:top w:w="0.0" w:type="dxa"/>
              <w:left w:w="100.0" w:type="dxa"/>
              <w:bottom w:w="0.0" w:type="dxa"/>
              <w:right w:w="100.0" w:type="dxa"/>
            </w:tcMar>
          </w:tcPr>
          <w:p w:rsidR="00000000" w:rsidDel="00000000" w:rsidP="00000000" w:rsidRDefault="00000000" w:rsidRPr="00000000" w14:paraId="0000006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L-T-P-J-C : L-Lecture, T-Tutorial, P-Practical, J-Project, C-Total Credits.</w:t>
            </w:r>
          </w:p>
          <w:p w:rsidR="00000000" w:rsidDel="00000000" w:rsidP="00000000" w:rsidRDefault="00000000" w:rsidRPr="00000000" w14:paraId="0000006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CCA1 - Class Continuous Assessment 1,</w:t>
            </w:r>
          </w:p>
          <w:p w:rsidR="00000000" w:rsidDel="00000000" w:rsidP="00000000" w:rsidRDefault="00000000" w:rsidRPr="00000000" w14:paraId="00000068">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MT - Mid Term Test,</w:t>
            </w:r>
          </w:p>
          <w:p w:rsidR="00000000" w:rsidDel="00000000" w:rsidP="00000000" w:rsidRDefault="00000000" w:rsidRPr="00000000" w14:paraId="0000006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CCA2 - Class Continuous Assessment 2,</w:t>
            </w:r>
          </w:p>
          <w:p w:rsidR="00000000" w:rsidDel="00000000" w:rsidP="00000000" w:rsidRDefault="00000000" w:rsidRPr="00000000" w14:paraId="0000006A">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LCA1 - Laboratory Continuous Assessment 1,</w:t>
            </w:r>
          </w:p>
          <w:p w:rsidR="00000000" w:rsidDel="00000000" w:rsidP="00000000" w:rsidRDefault="00000000" w:rsidRPr="00000000" w14:paraId="0000006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LCA2 - Laboratory Continuous Assessment 2,</w:t>
            </w:r>
          </w:p>
          <w:p w:rsidR="00000000" w:rsidDel="00000000" w:rsidP="00000000" w:rsidRDefault="00000000" w:rsidRPr="00000000" w14:paraId="0000006C">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LCA3 - Laboratory Continuous Assessment 3,</w:t>
            </w:r>
          </w:p>
          <w:p w:rsidR="00000000" w:rsidDel="00000000" w:rsidP="00000000" w:rsidRDefault="00000000" w:rsidRPr="00000000" w14:paraId="0000006D">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 - Term End Exam</w:t>
            </w:r>
          </w:p>
        </w:tc>
      </w:tr>
    </w:tbl>
    <w:p w:rsidR="00000000" w:rsidDel="00000000" w:rsidP="00000000" w:rsidRDefault="00000000" w:rsidRPr="00000000" w14:paraId="0000006E">
      <w:pPr>
        <w:spacing w:after="0" w:before="240"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937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320"/>
        <w:gridCol w:w="1590"/>
        <w:gridCol w:w="435"/>
        <w:gridCol w:w="525"/>
        <w:gridCol w:w="630"/>
        <w:gridCol w:w="540"/>
        <w:gridCol w:w="690"/>
        <w:gridCol w:w="690"/>
        <w:gridCol w:w="420"/>
        <w:gridCol w:w="1125"/>
        <w:tblGridChange w:id="0">
          <w:tblGrid>
            <w:gridCol w:w="1410"/>
            <w:gridCol w:w="1320"/>
            <w:gridCol w:w="1590"/>
            <w:gridCol w:w="435"/>
            <w:gridCol w:w="525"/>
            <w:gridCol w:w="630"/>
            <w:gridCol w:w="540"/>
            <w:gridCol w:w="690"/>
            <w:gridCol w:w="690"/>
            <w:gridCol w:w="420"/>
            <w:gridCol w:w="1125"/>
          </w:tblGrid>
        </w:tblGridChange>
      </w:tblGrid>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 of Course</w:t>
            </w:r>
          </w:p>
        </w:tc>
        <w:tc>
          <w:tcPr>
            <w:tcBorders>
              <w:top w:color="000000" w:space="0" w:sz="12" w:val="single"/>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w:t>
            </w:r>
          </w:p>
          <w:p w:rsidR="00000000" w:rsidDel="00000000" w:rsidP="00000000" w:rsidRDefault="00000000" w:rsidRPr="00000000" w14:paraId="000000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tc>
        <w:tc>
          <w:tcPr>
            <w:tcBorders>
              <w:top w:color="000000" w:space="0" w:sz="12" w:val="single"/>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L-T-P-J-C</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CCA1</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MT</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CCA2</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LCA1</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LCA2</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LCA3</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91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Courses</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Theory (L, T) Only courses </w:t>
            </w:r>
            <w:r w:rsidDel="00000000" w:rsidR="00000000" w:rsidRPr="00000000">
              <w:rPr>
                <w:rFonts w:ascii="Times New Roman" w:cs="Times New Roman" w:eastAsia="Times New Roman" w:hAnsi="Times New Roman"/>
                <w:b w:val="1"/>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TE exams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38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Courses with Continuous Evaluation</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Theory (L, T) only courses </w:t>
            </w:r>
            <w:r w:rsidDel="00000000" w:rsidR="00000000" w:rsidRPr="00000000">
              <w:rPr>
                <w:rFonts w:ascii="Times New Roman" w:cs="Times New Roman" w:eastAsia="Times New Roman" w:hAnsi="Times New Roman"/>
                <w:b w:val="1"/>
                <w:sz w:val="24"/>
                <w:szCs w:val="24"/>
                <w:rtl w:val="0"/>
              </w:rPr>
              <w:t xml:space="preserve">without</w:t>
            </w:r>
            <w:r w:rsidDel="00000000" w:rsidR="00000000" w:rsidRPr="00000000">
              <w:rPr>
                <w:rFonts w:ascii="Times New Roman" w:cs="Times New Roman" w:eastAsia="Times New Roman" w:hAnsi="Times New Roman"/>
                <w:sz w:val="24"/>
                <w:szCs w:val="24"/>
                <w:rtl w:val="0"/>
              </w:rPr>
              <w:t xml:space="preserve"> TE exams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049"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/Projects/ Internship/ Dissertation</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courses having</w:t>
            </w:r>
          </w:p>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and J components Only</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3</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4</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5</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TL5</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6</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TL6</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7</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TL7</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8</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TL8</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9</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TL9</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73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10</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TL10</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85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85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24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project Course without term end</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Combination of lab and theory credits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B">
            <w:pPr>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691"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MOOC Courses</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E">
            <w:pPr>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vertAlign w:val="superscript"/>
                <w:rtl w:val="0"/>
              </w:rPr>
              <w:t xml:space="preserve">**</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Pre-approved MOOC courses with number of credits as given in the syllabus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59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Immersive Courses such as Co Creation, Rural Immersion, RIDE, NAIP</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Credits as per syllabus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4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4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4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43">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Term End Exams to be conducted anywhere within the MITWPU Campus subject to the following conditions:</w:t>
      </w:r>
    </w:p>
    <w:p w:rsidR="00000000" w:rsidDel="00000000" w:rsidP="00000000" w:rsidRDefault="00000000" w:rsidRPr="00000000" w14:paraId="00000144">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All eligible students will be taking this exam in the same space and at the same time slot.</w:t>
      </w:r>
    </w:p>
    <w:p w:rsidR="00000000" w:rsidDel="00000000" w:rsidP="00000000" w:rsidRDefault="00000000" w:rsidRPr="00000000" w14:paraId="00000145">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time for Term End Exams will be a maximum of 3 hrs. </w:t>
      </w:r>
    </w:p>
    <w:p w:rsidR="00000000" w:rsidDel="00000000" w:rsidP="00000000" w:rsidRDefault="00000000" w:rsidRPr="00000000" w14:paraId="00000146">
      <w:pPr>
        <w:shd w:fill="ffffff" w:val="clea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QP will be sent along with Invigilators by DoE. </w:t>
      </w:r>
    </w:p>
    <w:p w:rsidR="00000000" w:rsidDel="00000000" w:rsidP="00000000" w:rsidRDefault="00000000" w:rsidRPr="00000000" w14:paraId="0000014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Assessment of MOOC courses including the conversion of the grade / score / percentage obtained therein will be as per the MOOC policy approved by the BOE.</w:t>
      </w:r>
    </w:p>
    <w:p w:rsidR="00000000" w:rsidDel="00000000" w:rsidP="00000000" w:rsidRDefault="00000000" w:rsidRPr="00000000" w14:paraId="0000014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Assessment of Immersive Courses such as Co Creation, Rural Immersion, RIDE, NAIP will be done as per pre-approved rubrics.</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b w:val="1"/>
          <w:i w:val="1"/>
          <w:sz w:val="28"/>
          <w:szCs w:val="28"/>
          <w:u w:val="single"/>
        </w:rPr>
      </w:pPr>
      <w:bookmarkStart w:colFirst="0" w:colLast="0" w:name="_heading=h.8tafwvagu2l2" w:id="3"/>
      <w:bookmarkEnd w:id="3"/>
      <w:r w:rsidDel="00000000" w:rsidR="00000000" w:rsidRPr="00000000">
        <w:rPr>
          <w:rtl w:val="0"/>
        </w:rPr>
      </w:r>
    </w:p>
    <w:p w:rsidR="00000000" w:rsidDel="00000000" w:rsidP="00000000" w:rsidRDefault="00000000" w:rsidRPr="00000000" w14:paraId="0000014C">
      <w:pPr>
        <w:spacing w:after="0" w:line="240" w:lineRule="auto"/>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1">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2">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3">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4">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5">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6">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7">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8">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159">
      <w:pPr>
        <w:spacing w:line="259" w:lineRule="auto"/>
        <w:rPr>
          <w:rFonts w:ascii="Times New Roman" w:cs="Times New Roman" w:eastAsia="Times New Roman" w:hAnsi="Times New Roman"/>
          <w:b w:val="1"/>
          <w:i w:val="1"/>
          <w:sz w:val="38"/>
          <w:szCs w:val="38"/>
        </w:rPr>
        <w:sectPr>
          <w:headerReference r:id="rId8" w:type="default"/>
          <w:pgSz w:h="15840" w:w="12240" w:orient="portrait"/>
          <w:pgMar w:bottom="1440" w:top="1440" w:left="1440" w:right="1440" w:header="227"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(First Year) (Electronics and Communication Engineering- AI-ML)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15B">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 (NCrF Level 4.5)</w:t>
      </w:r>
    </w:p>
    <w:p w:rsidR="00000000" w:rsidDel="00000000" w:rsidP="00000000" w:rsidRDefault="00000000" w:rsidRPr="00000000" w14:paraId="0000015C">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4"/>
        <w:tblW w:w="11878.584905660377"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8.3962264150944"/>
        <w:gridCol w:w="1702.6415094339623"/>
        <w:gridCol w:w="3870.849056603774"/>
        <w:gridCol w:w="705"/>
        <w:gridCol w:w="931.132075471698"/>
        <w:gridCol w:w="492.1698113207548"/>
        <w:gridCol w:w="505.4716981132076"/>
        <w:gridCol w:w="492.1698113207548"/>
        <w:gridCol w:w="984.3396226415095"/>
        <w:gridCol w:w="1516.4150943396226"/>
        <w:tblGridChange w:id="0">
          <w:tblGrid>
            <w:gridCol w:w="678.3962264150944"/>
            <w:gridCol w:w="1702.6415094339623"/>
            <w:gridCol w:w="3870.849056603774"/>
            <w:gridCol w:w="705"/>
            <w:gridCol w:w="931.132075471698"/>
            <w:gridCol w:w="492.1698113207548"/>
            <w:gridCol w:w="505.4716981132076"/>
            <w:gridCol w:w="492.1698113207548"/>
            <w:gridCol w:w="984.3396226415095"/>
            <w:gridCol w:w="1516.4150943396226"/>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6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16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16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EMT11010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Linear Algebra and Differential Calculus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17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Engineering Physics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color w:val="000000"/>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18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Mechanics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CSE10120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and Problem Solving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EEE10030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Electrical Engineering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ECE10030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Programming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Sustainability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Leadership Development Program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1">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Literacy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B">
            <w:pPr>
              <w:tabs>
                <w:tab w:val="left" w:leader="none" w:pos="680"/>
                <w:tab w:val="center" w:leader="none" w:pos="7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Constitution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5">
            <w:pPr>
              <w:tabs>
                <w:tab w:val="left" w:leader="none" w:pos="680"/>
                <w:tab w:val="center" w:leader="none" w:pos="740"/>
              </w:tabs>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Yoga – 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DF">
            <w:pPr>
              <w:tabs>
                <w:tab w:val="left" w:leader="none" w:pos="680"/>
                <w:tab w:val="center" w:leader="none" w:pos="74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E9">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EA">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1EB">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1EC">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31  </w:t>
        <w:tab/>
        <w:tab/>
        <w:tab/>
        <w:tab/>
        <w:tab/>
        <w:t xml:space="preserve">L-Lecture, T-Tutorial, P-Practical, J-Project.</w:t>
        <w:tab/>
      </w:r>
    </w:p>
    <w:p w:rsidR="00000000" w:rsidDel="00000000" w:rsidP="00000000" w:rsidRDefault="00000000" w:rsidRPr="00000000" w14:paraId="000001ED">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1EE">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F">
      <w:pPr>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(First Year) (Electronics and Communication Engineering- AI-ML)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1F0">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II(NCrF Level 4.5)</w:t>
      </w:r>
    </w:p>
    <w:p w:rsidR="00000000" w:rsidDel="00000000" w:rsidP="00000000" w:rsidRDefault="00000000" w:rsidRPr="00000000" w14:paraId="000001F1">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5"/>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770"/>
        <w:gridCol w:w="3510"/>
        <w:gridCol w:w="795"/>
        <w:gridCol w:w="600"/>
        <w:gridCol w:w="600"/>
        <w:gridCol w:w="600"/>
        <w:gridCol w:w="600"/>
        <w:gridCol w:w="900"/>
        <w:gridCol w:w="1425"/>
        <w:tblGridChange w:id="0">
          <w:tblGrid>
            <w:gridCol w:w="750"/>
            <w:gridCol w:w="1770"/>
            <w:gridCol w:w="3510"/>
            <w:gridCol w:w="795"/>
            <w:gridCol w:w="600"/>
            <w:gridCol w:w="600"/>
            <w:gridCol w:w="600"/>
            <w:gridCol w:w="600"/>
            <w:gridCol w:w="900"/>
            <w:gridCol w:w="142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F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1F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1F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EMT11111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Integral Calculus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ECE10040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Electronics Engineering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ECE10050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Electronics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r>
      <w:tr>
        <w:trPr>
          <w:cantSplit w:val="0"/>
          <w:trHeight w:val="22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5">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2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CHM10010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Chemistry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TL4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Co-creation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Knowledge System (General)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UNC10100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UNC10160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for everyone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YOG10020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Yoga – 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PCE10010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of Peace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74">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75">
      <w:pPr>
        <w:spacing w:after="0" w:line="240" w:lineRule="auto"/>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276">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277">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30</w:t>
        <w:tab/>
        <w:tab/>
        <w:tab/>
        <w:tab/>
        <w:t xml:space="preserve">                 L-Lecture, T-Tutorial, P-Practical, J-Project.</w:t>
        <w:tab/>
      </w:r>
    </w:p>
    <w:p w:rsidR="00000000" w:rsidDel="00000000" w:rsidP="00000000" w:rsidRDefault="00000000" w:rsidRPr="00000000" w14:paraId="00000278">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279">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A">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B">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i w:val="1"/>
          <w:sz w:val="36"/>
          <w:szCs w:val="36"/>
          <w:rtl w:val="0"/>
        </w:rPr>
        <w:t xml:space="preserve">B</w:t>
      </w:r>
      <w:r w:rsidDel="00000000" w:rsidR="00000000" w:rsidRPr="00000000">
        <w:rPr>
          <w:rFonts w:ascii="Times New Roman" w:cs="Times New Roman" w:eastAsia="Times New Roman" w:hAnsi="Times New Roman"/>
          <w:b w:val="1"/>
          <w:i w:val="1"/>
          <w:sz w:val="32"/>
          <w:szCs w:val="32"/>
          <w:rtl w:val="0"/>
        </w:rPr>
        <w:t xml:space="preserve">. Tech.</w:t>
      </w:r>
      <w:r w:rsidDel="00000000" w:rsidR="00000000" w:rsidRPr="00000000">
        <w:rPr>
          <w:rFonts w:ascii="Times New Roman" w:cs="Times New Roman" w:eastAsia="Times New Roman" w:hAnsi="Times New Roman"/>
          <w:b w:val="1"/>
          <w:sz w:val="32"/>
          <w:szCs w:val="32"/>
          <w:rtl w:val="0"/>
        </w:rPr>
        <w:t xml:space="preserve"> (Second Year) (Electronics and Communication Engineering- AI-ML) </w:t>
      </w:r>
      <w:r w:rsidDel="00000000" w:rsidR="00000000" w:rsidRPr="00000000">
        <w:rPr>
          <w:rFonts w:ascii="Times New Roman" w:cs="Times New Roman" w:eastAsia="Times New Roman" w:hAnsi="Times New Roman"/>
          <w:b w:val="1"/>
          <w:sz w:val="36"/>
          <w:szCs w:val="36"/>
          <w:rtl w:val="0"/>
        </w:rPr>
        <w:t xml:space="preserve">(2025-29)</w:t>
      </w:r>
      <w:r w:rsidDel="00000000" w:rsidR="00000000" w:rsidRPr="00000000">
        <w:rPr>
          <w:rtl w:val="0"/>
        </w:rPr>
      </w:r>
    </w:p>
    <w:p w:rsidR="00000000" w:rsidDel="00000000" w:rsidP="00000000" w:rsidRDefault="00000000" w:rsidRPr="00000000" w14:paraId="0000027C">
      <w:pPr>
        <w:spacing w:after="0" w:line="276"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III(NCrF Level 5)</w:t>
      </w:r>
    </w:p>
    <w:p w:rsidR="00000000" w:rsidDel="00000000" w:rsidP="00000000" w:rsidRDefault="00000000" w:rsidRPr="00000000" w14:paraId="0000027D">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6"/>
        <w:tblW w:w="11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770"/>
        <w:gridCol w:w="3570"/>
        <w:gridCol w:w="765"/>
        <w:gridCol w:w="600"/>
        <w:gridCol w:w="600"/>
        <w:gridCol w:w="600"/>
        <w:gridCol w:w="600"/>
        <w:gridCol w:w="975"/>
        <w:gridCol w:w="1605"/>
        <w:tblGridChange w:id="0">
          <w:tblGrid>
            <w:gridCol w:w="750"/>
            <w:gridCol w:w="1770"/>
            <w:gridCol w:w="3570"/>
            <w:gridCol w:w="765"/>
            <w:gridCol w:w="600"/>
            <w:gridCol w:w="600"/>
            <w:gridCol w:w="600"/>
            <w:gridCol w:w="600"/>
            <w:gridCol w:w="975"/>
            <w:gridCol w:w="1605"/>
          </w:tblGrid>
        </w:tblGridChange>
      </w:tblGrid>
      <w:tr>
        <w:trPr>
          <w:cantSplit w:val="0"/>
          <w:trHeight w:val="317"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8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28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17"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4"/>
                <w:szCs w:val="24"/>
                <w:rtl w:val="0"/>
              </w:rPr>
              <w:t xml:space="preserve">EMT22030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5">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rtl w:val="0"/>
              </w:rPr>
              <w:t xml:space="preserve">Calculus and Statistical 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E">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Electronics Devices and Circuits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8">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Signals and Systems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TT1</w:t>
            </w:r>
            <w:r w:rsidDel="00000000" w:rsidR="00000000" w:rsidRPr="00000000">
              <w:rPr>
                <w:rtl w:val="0"/>
              </w:rPr>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2">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and Algorithms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C">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and Actuators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6">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PCE10020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Spiritual and Cultural heritage: Indian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UNC10110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Innovation Design Entrepreneurship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4">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I</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TT2</w:t>
            </w:r>
          </w:p>
        </w:tc>
      </w:tr>
      <w:tr>
        <w:trPr>
          <w:cantSplit w:val="0"/>
          <w:trHeight w:val="31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E">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F">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F7">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2F8">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2F9">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30</w:t>
        <w:tab/>
        <w:tab/>
        <w:tab/>
        <w:tab/>
        <w:tab/>
        <w:tab/>
        <w:t xml:space="preserve">L-Lecture, T-Tutorial, P-Practical, J-Project.</w:t>
        <w:tab/>
      </w:r>
    </w:p>
    <w:p w:rsidR="00000000" w:rsidDel="00000000" w:rsidP="00000000" w:rsidRDefault="00000000" w:rsidRPr="00000000" w14:paraId="000002FA">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2FB">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C">
      <w:pPr>
        <w:spacing w:line="259" w:lineRule="auto"/>
        <w:rPr>
          <w:rFonts w:ascii="Times New Roman" w:cs="Times New Roman" w:eastAsia="Times New Roman" w:hAnsi="Times New Roman"/>
          <w:b w:val="1"/>
          <w:i w:val="1"/>
          <w:sz w:val="36"/>
          <w:szCs w:val="36"/>
        </w:rPr>
      </w:pPr>
      <w:r w:rsidDel="00000000" w:rsidR="00000000" w:rsidRPr="00000000">
        <w:rPr>
          <w:rtl w:val="0"/>
        </w:rPr>
      </w:r>
    </w:p>
    <w:p w:rsidR="00000000" w:rsidDel="00000000" w:rsidP="00000000" w:rsidRDefault="00000000" w:rsidRPr="00000000" w14:paraId="000002F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i w:val="1"/>
          <w:sz w:val="36"/>
          <w:szCs w:val="36"/>
          <w:rtl w:val="0"/>
        </w:rPr>
        <w:t xml:space="preserve">B</w:t>
      </w:r>
      <w:r w:rsidDel="00000000" w:rsidR="00000000" w:rsidRPr="00000000">
        <w:rPr>
          <w:rFonts w:ascii="Times New Roman" w:cs="Times New Roman" w:eastAsia="Times New Roman" w:hAnsi="Times New Roman"/>
          <w:b w:val="1"/>
          <w:i w:val="1"/>
          <w:sz w:val="32"/>
          <w:szCs w:val="32"/>
          <w:rtl w:val="0"/>
        </w:rPr>
        <w:t xml:space="preserve">. Tech.</w:t>
      </w:r>
      <w:r w:rsidDel="00000000" w:rsidR="00000000" w:rsidRPr="00000000">
        <w:rPr>
          <w:rFonts w:ascii="Times New Roman" w:cs="Times New Roman" w:eastAsia="Times New Roman" w:hAnsi="Times New Roman"/>
          <w:b w:val="1"/>
          <w:sz w:val="32"/>
          <w:szCs w:val="32"/>
          <w:rtl w:val="0"/>
        </w:rPr>
        <w:t xml:space="preserve"> (Second Year) (Electronics and Communication Engineering- AI-ML) </w:t>
      </w:r>
      <w:r w:rsidDel="00000000" w:rsidR="00000000" w:rsidRPr="00000000">
        <w:rPr>
          <w:rFonts w:ascii="Times New Roman" w:cs="Times New Roman" w:eastAsia="Times New Roman" w:hAnsi="Times New Roman"/>
          <w:b w:val="1"/>
          <w:sz w:val="36"/>
          <w:szCs w:val="36"/>
          <w:rtl w:val="0"/>
        </w:rPr>
        <w:t xml:space="preserve">(2025-29)</w:t>
      </w:r>
      <w:r w:rsidDel="00000000" w:rsidR="00000000" w:rsidRPr="00000000">
        <w:rPr>
          <w:rtl w:val="0"/>
        </w:rPr>
      </w:r>
    </w:p>
    <w:p w:rsidR="00000000" w:rsidDel="00000000" w:rsidP="00000000" w:rsidRDefault="00000000" w:rsidRPr="00000000" w14:paraId="000002FE">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IV(NCrF Level 5)</w:t>
      </w:r>
    </w:p>
    <w:p w:rsidR="00000000" w:rsidDel="00000000" w:rsidP="00000000" w:rsidRDefault="00000000" w:rsidRPr="00000000" w14:paraId="000002FF">
      <w:pPr>
        <w:spacing w:after="0" w:line="240" w:lineRule="auto"/>
        <w:rPr>
          <w:rFonts w:ascii="Times New Roman" w:cs="Times New Roman" w:eastAsia="Times New Roman" w:hAnsi="Times New Roman"/>
          <w:b w:val="1"/>
          <w:sz w:val="30"/>
          <w:szCs w:val="30"/>
          <w:u w:val="single"/>
        </w:rPr>
      </w:pPr>
      <w:r w:rsidDel="00000000" w:rsidR="00000000" w:rsidRPr="00000000">
        <w:rPr>
          <w:rtl w:val="0"/>
        </w:rPr>
      </w:r>
    </w:p>
    <w:tbl>
      <w:tblPr>
        <w:tblStyle w:val="Table7"/>
        <w:tblW w:w="118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785"/>
        <w:gridCol w:w="3555"/>
        <w:gridCol w:w="780"/>
        <w:gridCol w:w="600"/>
        <w:gridCol w:w="600"/>
        <w:gridCol w:w="600"/>
        <w:gridCol w:w="600"/>
        <w:gridCol w:w="1080"/>
        <w:gridCol w:w="1500"/>
        <w:tblGridChange w:id="0">
          <w:tblGrid>
            <w:gridCol w:w="750"/>
            <w:gridCol w:w="1785"/>
            <w:gridCol w:w="3555"/>
            <w:gridCol w:w="780"/>
            <w:gridCol w:w="600"/>
            <w:gridCol w:w="600"/>
            <w:gridCol w:w="600"/>
            <w:gridCol w:w="600"/>
            <w:gridCol w:w="1080"/>
            <w:gridCol w:w="150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30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30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ECA20060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Systems and Fuzzy Logic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A">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C">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ECA20070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and Applications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4">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A">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ECA20230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Techniques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E">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ECA20240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Integrated Circuits and Applications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TL4</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E">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Analog and Digital Communication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8">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ECA20260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Oriented Programming</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C">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Rural Immersion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Life Transformation Skills</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 - II</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1">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79">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37A">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37B">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32</w:t>
        <w:tab/>
        <w:tab/>
        <w:tab/>
        <w:tab/>
        <w:tab/>
        <w:t xml:space="preserve">            L-Lecture, T-Tutorial, P-Practical, J-Project.</w:t>
        <w:tab/>
      </w:r>
    </w:p>
    <w:p w:rsidR="00000000" w:rsidDel="00000000" w:rsidP="00000000" w:rsidRDefault="00000000" w:rsidRPr="00000000" w14:paraId="0000037C">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37D">
      <w:pPr>
        <w:ind w:firstLine="72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2">
      <w:pPr>
        <w:spacing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i w:val="1"/>
          <w:sz w:val="36"/>
          <w:szCs w:val="36"/>
          <w:rtl w:val="0"/>
        </w:rPr>
        <w:t xml:space="preserve">B</w:t>
      </w:r>
      <w:r w:rsidDel="00000000" w:rsidR="00000000" w:rsidRPr="00000000">
        <w:rPr>
          <w:rFonts w:ascii="Times New Roman" w:cs="Times New Roman" w:eastAsia="Times New Roman" w:hAnsi="Times New Roman"/>
          <w:b w:val="1"/>
          <w:i w:val="1"/>
          <w:sz w:val="32"/>
          <w:szCs w:val="32"/>
          <w:rtl w:val="0"/>
        </w:rPr>
        <w:t xml:space="preserve">. Tech.</w:t>
      </w:r>
      <w:r w:rsidDel="00000000" w:rsidR="00000000" w:rsidRPr="00000000">
        <w:rPr>
          <w:rFonts w:ascii="Times New Roman" w:cs="Times New Roman" w:eastAsia="Times New Roman" w:hAnsi="Times New Roman"/>
          <w:b w:val="1"/>
          <w:sz w:val="32"/>
          <w:szCs w:val="32"/>
          <w:rtl w:val="0"/>
        </w:rPr>
        <w:t xml:space="preserve"> (Third Year) (Electronics and Communication Engineering- AI-ML) </w:t>
      </w:r>
      <w:r w:rsidDel="00000000" w:rsidR="00000000" w:rsidRPr="00000000">
        <w:rPr>
          <w:rFonts w:ascii="Times New Roman" w:cs="Times New Roman" w:eastAsia="Times New Roman" w:hAnsi="Times New Roman"/>
          <w:b w:val="1"/>
          <w:sz w:val="36"/>
          <w:szCs w:val="36"/>
          <w:rtl w:val="0"/>
        </w:rPr>
        <w:t xml:space="preserve">(2025-29)</w:t>
      </w:r>
      <w:r w:rsidDel="00000000" w:rsidR="00000000" w:rsidRPr="00000000">
        <w:rPr>
          <w:rtl w:val="0"/>
        </w:rPr>
      </w:r>
    </w:p>
    <w:p w:rsidR="00000000" w:rsidDel="00000000" w:rsidP="00000000" w:rsidRDefault="00000000" w:rsidRPr="00000000" w14:paraId="00000383">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V(NCrF Level 5.5)</w:t>
      </w:r>
    </w:p>
    <w:p w:rsidR="00000000" w:rsidDel="00000000" w:rsidP="00000000" w:rsidRDefault="00000000" w:rsidRPr="00000000" w14:paraId="00000384">
      <w:pPr>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8"/>
        <w:tblW w:w="12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80"/>
        <w:gridCol w:w="4020"/>
        <w:gridCol w:w="825"/>
        <w:gridCol w:w="675"/>
        <w:gridCol w:w="675"/>
        <w:gridCol w:w="675"/>
        <w:gridCol w:w="675"/>
        <w:gridCol w:w="1155"/>
        <w:gridCol w:w="1470"/>
        <w:tblGridChange w:id="0">
          <w:tblGrid>
            <w:gridCol w:w="840"/>
            <w:gridCol w:w="1980"/>
            <w:gridCol w:w="4020"/>
            <w:gridCol w:w="825"/>
            <w:gridCol w:w="675"/>
            <w:gridCol w:w="675"/>
            <w:gridCol w:w="675"/>
            <w:gridCol w:w="675"/>
            <w:gridCol w:w="1155"/>
            <w:gridCol w:w="147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8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38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38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38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B">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 – I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A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A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ECA30020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B">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ECA30030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Signal Processing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5">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ECA30140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8"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TT1</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ECA30150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Embedded System Design and RTOS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7">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9">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PCE10030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Managing Conflicts Peacefully: Tools and Techniques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TT1</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7">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Elective–III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D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TT2</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2">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E9">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EA">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3EB">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3EC">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26 </w:t>
        <w:tab/>
        <w:tab/>
        <w:tab/>
        <w:tab/>
        <w:t xml:space="preserve">            L-Lecture, T-Tutorial, P-Practical, J-Project.</w:t>
        <w:tab/>
      </w:r>
    </w:p>
    <w:p w:rsidR="00000000" w:rsidDel="00000000" w:rsidP="00000000" w:rsidRDefault="00000000" w:rsidRPr="00000000" w14:paraId="000003ED">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3EE">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F">
      <w:pPr>
        <w:spacing w:line="259"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(Third Year) (Electronics and Communication Engineering</w:t>
      </w:r>
      <w:r w:rsidDel="00000000" w:rsidR="00000000" w:rsidRPr="00000000">
        <w:rPr>
          <w:rFonts w:ascii="Times New Roman" w:cs="Times New Roman" w:eastAsia="Times New Roman" w:hAnsi="Times New Roman"/>
          <w:b w:val="1"/>
          <w:sz w:val="32"/>
          <w:szCs w:val="32"/>
          <w:rtl w:val="0"/>
        </w:rPr>
        <w:t xml:space="preserve">- AI-ML</w:t>
      </w:r>
      <w:r w:rsidDel="00000000" w:rsidR="00000000" w:rsidRPr="00000000">
        <w:rPr>
          <w:rFonts w:ascii="Times New Roman" w:cs="Times New Roman" w:eastAsia="Times New Roman" w:hAnsi="Times New Roman"/>
          <w:b w:val="1"/>
          <w:sz w:val="34"/>
          <w:szCs w:val="34"/>
          <w:rtl w:val="0"/>
        </w:rPr>
        <w:t xml:space="preserve">)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3F0">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VI (NCrF Level 5.5)</w:t>
      </w:r>
    </w:p>
    <w:p w:rsidR="00000000" w:rsidDel="00000000" w:rsidP="00000000" w:rsidRDefault="00000000" w:rsidRPr="00000000" w14:paraId="000003F1">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9"/>
        <w:tblW w:w="135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815"/>
        <w:gridCol w:w="3465"/>
        <w:gridCol w:w="780"/>
        <w:gridCol w:w="615"/>
        <w:gridCol w:w="615"/>
        <w:gridCol w:w="615"/>
        <w:gridCol w:w="615"/>
        <w:gridCol w:w="990"/>
        <w:gridCol w:w="1290"/>
        <w:gridCol w:w="1905"/>
        <w:tblGridChange w:id="0">
          <w:tblGrid>
            <w:gridCol w:w="870"/>
            <w:gridCol w:w="1815"/>
            <w:gridCol w:w="3465"/>
            <w:gridCol w:w="780"/>
            <w:gridCol w:w="615"/>
            <w:gridCol w:w="615"/>
            <w:gridCol w:w="615"/>
            <w:gridCol w:w="615"/>
            <w:gridCol w:w="990"/>
            <w:gridCol w:w="1290"/>
            <w:gridCol w:w="190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3F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3F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3F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3F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Benchmark Universities</w:t>
            </w:r>
            <w:r w:rsidDel="00000000" w:rsidR="00000000" w:rsidRPr="00000000">
              <w:rPr>
                <w:rtl w:val="0"/>
              </w:rPr>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A">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 - 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41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TL3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ECA30060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Deep Neural Networks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41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41E">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ECA30070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Networks and Security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9">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ECA30160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C">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VLSI Design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6">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ECA30170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Machine Vision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3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3F">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UNC10140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Academic Immersion Program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4A">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C">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D">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55">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56">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457">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458">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27 </w:t>
        <w:tab/>
        <w:tab/>
        <w:tab/>
        <w:t xml:space="preserve">                             L-Lecture, T-Tutorial, P-Practical, J-Project.</w:t>
        <w:tab/>
      </w:r>
    </w:p>
    <w:p w:rsidR="00000000" w:rsidDel="00000000" w:rsidP="00000000" w:rsidRDefault="00000000" w:rsidRPr="00000000" w14:paraId="00000459">
      <w:pPr>
        <w:ind w:firstLine="720"/>
        <w:rPr>
          <w:rFonts w:ascii="Times New Roman" w:cs="Times New Roman" w:eastAsia="Times New Roman" w:hAnsi="Times New Roman"/>
          <w:b w:val="1"/>
          <w:sz w:val="24"/>
          <w:szCs w:val="24"/>
        </w:rPr>
      </w:pPr>
      <w:bookmarkStart w:colFirst="0" w:colLast="0" w:name="_heading=h.1fob9te" w:id="4"/>
      <w:bookmarkEnd w:id="4"/>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 xml:space="preserve">                                          </w:t>
      </w:r>
    </w:p>
    <w:p w:rsidR="00000000" w:rsidDel="00000000" w:rsidP="00000000" w:rsidRDefault="00000000" w:rsidRPr="00000000" w14:paraId="0000045A">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D">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i w:val="1"/>
          <w:sz w:val="36"/>
          <w:szCs w:val="36"/>
          <w:rtl w:val="0"/>
        </w:rPr>
        <w:t xml:space="preserve">B</w:t>
      </w:r>
      <w:r w:rsidDel="00000000" w:rsidR="00000000" w:rsidRPr="00000000">
        <w:rPr>
          <w:rFonts w:ascii="Times New Roman" w:cs="Times New Roman" w:eastAsia="Times New Roman" w:hAnsi="Times New Roman"/>
          <w:b w:val="1"/>
          <w:i w:val="1"/>
          <w:sz w:val="32"/>
          <w:szCs w:val="32"/>
          <w:rtl w:val="0"/>
        </w:rPr>
        <w:t xml:space="preserve">. Tech.</w:t>
      </w:r>
      <w:r w:rsidDel="00000000" w:rsidR="00000000" w:rsidRPr="00000000">
        <w:rPr>
          <w:rFonts w:ascii="Times New Roman" w:cs="Times New Roman" w:eastAsia="Times New Roman" w:hAnsi="Times New Roman"/>
          <w:b w:val="1"/>
          <w:sz w:val="32"/>
          <w:szCs w:val="32"/>
          <w:rtl w:val="0"/>
        </w:rPr>
        <w:t xml:space="preserve"> (Final Year) (Electronics and Communication Engineering</w:t>
      </w:r>
      <w:r w:rsidDel="00000000" w:rsidR="00000000" w:rsidRPr="00000000">
        <w:rPr>
          <w:rFonts w:ascii="Times New Roman" w:cs="Times New Roman" w:eastAsia="Times New Roman" w:hAnsi="Times New Roman"/>
          <w:b w:val="1"/>
          <w:sz w:val="28"/>
          <w:szCs w:val="28"/>
          <w:rtl w:val="0"/>
        </w:rPr>
        <w:t xml:space="preserve">- AI-ML</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6"/>
          <w:szCs w:val="36"/>
          <w:rtl w:val="0"/>
        </w:rPr>
        <w:t xml:space="preserve">(2025-29)</w:t>
      </w:r>
      <w:r w:rsidDel="00000000" w:rsidR="00000000" w:rsidRPr="00000000">
        <w:rPr>
          <w:rtl w:val="0"/>
        </w:rPr>
      </w:r>
    </w:p>
    <w:p w:rsidR="00000000" w:rsidDel="00000000" w:rsidP="00000000" w:rsidRDefault="00000000" w:rsidRPr="00000000" w14:paraId="00000460">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VII(NCrF Level 6)</w:t>
      </w:r>
    </w:p>
    <w:p w:rsidR="00000000" w:rsidDel="00000000" w:rsidP="00000000" w:rsidRDefault="00000000" w:rsidRPr="00000000" w14:paraId="00000461">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10"/>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845"/>
        <w:gridCol w:w="4110"/>
        <w:gridCol w:w="855"/>
        <w:gridCol w:w="675"/>
        <w:gridCol w:w="675"/>
        <w:gridCol w:w="675"/>
        <w:gridCol w:w="675"/>
        <w:gridCol w:w="1095"/>
        <w:gridCol w:w="1515"/>
        <w:tblGridChange w:id="0">
          <w:tblGrid>
            <w:gridCol w:w="840"/>
            <w:gridCol w:w="1845"/>
            <w:gridCol w:w="4110"/>
            <w:gridCol w:w="855"/>
            <w:gridCol w:w="675"/>
            <w:gridCol w:w="675"/>
            <w:gridCol w:w="675"/>
            <w:gridCol w:w="675"/>
            <w:gridCol w:w="1095"/>
            <w:gridCol w:w="151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6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46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46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w:t>
            </w: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7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47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TT1</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ECA40220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Internship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48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D">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8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4">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95">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496">
      <w:pPr>
        <w:ind w:firstLine="720"/>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ab/>
        <w:tab/>
        <w:tab/>
      </w:r>
    </w:p>
    <w:p w:rsidR="00000000" w:rsidDel="00000000" w:rsidP="00000000" w:rsidRDefault="00000000" w:rsidRPr="00000000" w14:paraId="00000497">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**Assessment Marks are valid only if Attendance criteria are met</w:t>
      </w:r>
      <w:r w:rsidDel="00000000" w:rsidR="00000000" w:rsidRPr="00000000">
        <w:rPr>
          <w:rtl w:val="0"/>
        </w:rPr>
      </w:r>
    </w:p>
    <w:p w:rsidR="00000000" w:rsidDel="00000000" w:rsidP="00000000" w:rsidRDefault="00000000" w:rsidRPr="00000000" w14:paraId="00000498">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40</w:t>
        <w:tab/>
        <w:tab/>
        <w:tab/>
        <w:tab/>
        <w:tab/>
        <w:t xml:space="preserve">                 L-Lecture, T-Tutorial, P-Practical, J-Project.</w:t>
        <w:tab/>
      </w:r>
    </w:p>
    <w:p w:rsidR="00000000" w:rsidDel="00000000" w:rsidP="00000000" w:rsidRDefault="00000000" w:rsidRPr="00000000" w14:paraId="00000499">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16</w:t>
        <w:tab/>
        <w:tab/>
        <w:tab/>
        <w:t xml:space="preserve">                      </w:t>
      </w:r>
    </w:p>
    <w:p w:rsidR="00000000" w:rsidDel="00000000" w:rsidP="00000000" w:rsidRDefault="00000000" w:rsidRPr="00000000" w14:paraId="0000049A">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B">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C">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D">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E">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F">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0">
      <w:pPr>
        <w:spacing w:after="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(Final Year) (Electronics and Communication Engineering</w:t>
      </w:r>
      <w:r w:rsidDel="00000000" w:rsidR="00000000" w:rsidRPr="00000000">
        <w:rPr>
          <w:rFonts w:ascii="Times New Roman" w:cs="Times New Roman" w:eastAsia="Times New Roman" w:hAnsi="Times New Roman"/>
          <w:b w:val="1"/>
          <w:sz w:val="32"/>
          <w:szCs w:val="32"/>
          <w:rtl w:val="0"/>
        </w:rPr>
        <w:t xml:space="preserve">- AI-ML</w:t>
      </w:r>
      <w:r w:rsidDel="00000000" w:rsidR="00000000" w:rsidRPr="00000000">
        <w:rPr>
          <w:rFonts w:ascii="Times New Roman" w:cs="Times New Roman" w:eastAsia="Times New Roman" w:hAnsi="Times New Roman"/>
          <w:b w:val="1"/>
          <w:sz w:val="34"/>
          <w:szCs w:val="34"/>
          <w:rtl w:val="0"/>
        </w:rPr>
        <w:t xml:space="preserve">)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4A1">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VIII (NCrF Level 6)</w:t>
      </w:r>
    </w:p>
    <w:p w:rsidR="00000000" w:rsidDel="00000000" w:rsidP="00000000" w:rsidRDefault="00000000" w:rsidRPr="00000000" w14:paraId="000004A2">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11"/>
        <w:tblW w:w="13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920"/>
        <w:gridCol w:w="4485"/>
        <w:gridCol w:w="840"/>
        <w:gridCol w:w="555"/>
        <w:gridCol w:w="555"/>
        <w:gridCol w:w="570"/>
        <w:gridCol w:w="990"/>
        <w:gridCol w:w="1155"/>
        <w:gridCol w:w="1485"/>
        <w:tblGridChange w:id="0">
          <w:tblGrid>
            <w:gridCol w:w="765"/>
            <w:gridCol w:w="1920"/>
            <w:gridCol w:w="4485"/>
            <w:gridCol w:w="840"/>
            <w:gridCol w:w="555"/>
            <w:gridCol w:w="555"/>
            <w:gridCol w:w="570"/>
            <w:gridCol w:w="990"/>
            <w:gridCol w:w="1155"/>
            <w:gridCol w:w="148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A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4A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4A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B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 - IV</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4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2">
            <w:pPr>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C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ECA40230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Capstone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4C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D">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E">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5">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D6">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4D7">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   </w:t>
      </w:r>
    </w:p>
    <w:p w:rsidR="00000000" w:rsidDel="00000000" w:rsidP="00000000" w:rsidRDefault="00000000" w:rsidRPr="00000000" w14:paraId="000004D8">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4D9">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44 </w:t>
        <w:tab/>
        <w:tab/>
        <w:tab/>
        <w:tab/>
        <w:t xml:space="preserve">        L-Lecture, T-Tutorial, P-Practical, J-Project.</w:t>
        <w:tab/>
      </w:r>
    </w:p>
    <w:p w:rsidR="00000000" w:rsidDel="00000000" w:rsidP="00000000" w:rsidRDefault="00000000" w:rsidRPr="00000000" w14:paraId="000004DA">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17</w:t>
        <w:tab/>
        <w:tab/>
      </w:r>
    </w:p>
    <w:p w:rsidR="00000000" w:rsidDel="00000000" w:rsidP="00000000" w:rsidRDefault="00000000" w:rsidRPr="00000000" w14:paraId="000004DB">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C">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D">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Credits: 44 + 44 + 44 + 33 = 165</w:t>
      </w:r>
    </w:p>
    <w:p w:rsidR="00000000" w:rsidDel="00000000" w:rsidP="00000000" w:rsidRDefault="00000000" w:rsidRPr="00000000" w14:paraId="000004DE">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F">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0">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1">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2">
      <w:pPr>
        <w:spacing w:after="0" w:before="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36"/>
          <w:szCs w:val="36"/>
          <w:rtl w:val="0"/>
        </w:rPr>
        <w:t xml:space="preserve">B</w:t>
      </w:r>
      <w:r w:rsidDel="00000000" w:rsidR="00000000" w:rsidRPr="00000000">
        <w:rPr>
          <w:rFonts w:ascii="Times New Roman" w:cs="Times New Roman" w:eastAsia="Times New Roman" w:hAnsi="Times New Roman"/>
          <w:b w:val="1"/>
          <w:i w:val="1"/>
          <w:sz w:val="32"/>
          <w:szCs w:val="32"/>
          <w:rtl w:val="0"/>
        </w:rPr>
        <w:t xml:space="preserve">. Tech.</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4"/>
          <w:szCs w:val="34"/>
          <w:rtl w:val="0"/>
        </w:rPr>
        <w:t xml:space="preserve">(Electronics and Communication Engineering - AI-ML</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6"/>
          <w:szCs w:val="36"/>
          <w:rtl w:val="0"/>
        </w:rPr>
        <w:t xml:space="preserve">(2025-29)</w:t>
      </w:r>
      <w:r w:rsidDel="00000000" w:rsidR="00000000" w:rsidRPr="00000000">
        <w:rPr>
          <w:rtl w:val="0"/>
        </w:rPr>
      </w:r>
    </w:p>
    <w:p w:rsidR="00000000" w:rsidDel="00000000" w:rsidP="00000000" w:rsidRDefault="00000000" w:rsidRPr="00000000" w14:paraId="000004E3">
      <w:pPr>
        <w:spacing w:after="0" w:before="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Elective Tracks</w:t>
      </w:r>
    </w:p>
    <w:p w:rsidR="00000000" w:rsidDel="00000000" w:rsidP="00000000" w:rsidRDefault="00000000" w:rsidRPr="00000000" w14:paraId="000004E4">
      <w:pPr>
        <w:spacing w:after="0" w:before="0" w:line="240" w:lineRule="auto"/>
        <w:jc w:val="center"/>
        <w:rPr>
          <w:rFonts w:ascii="Times New Roman" w:cs="Times New Roman" w:eastAsia="Times New Roman" w:hAnsi="Times New Roman"/>
          <w:b w:val="1"/>
          <w:sz w:val="32"/>
          <w:szCs w:val="32"/>
        </w:rPr>
      </w:pPr>
      <w:r w:rsidDel="00000000" w:rsidR="00000000" w:rsidRPr="00000000">
        <w:rPr>
          <w:rtl w:val="0"/>
        </w:rPr>
      </w:r>
    </w:p>
    <w:tbl>
      <w:tblPr>
        <w:tblStyle w:val="Table1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665"/>
        <w:gridCol w:w="4215"/>
        <w:gridCol w:w="2640"/>
        <w:tblGridChange w:id="0">
          <w:tblGrid>
            <w:gridCol w:w="1200"/>
            <w:gridCol w:w="1665"/>
            <w:gridCol w:w="4215"/>
            <w:gridCol w:w="2640"/>
          </w:tblGrid>
        </w:tblGridChange>
      </w:tblGrid>
      <w:tr>
        <w:trPr>
          <w:cantSplit w:val="0"/>
          <w:trHeight w:val="227" w:hRule="atLeast"/>
          <w:tblHeader w:val="0"/>
        </w:trPr>
        <w:tc>
          <w:tcPr/>
          <w:p w:rsidR="00000000" w:rsidDel="00000000" w:rsidP="00000000" w:rsidRDefault="00000000" w:rsidRPr="00000000" w14:paraId="000004E5">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Semester</w:t>
            </w:r>
          </w:p>
        </w:tc>
        <w:tc>
          <w:tcPr/>
          <w:p w:rsidR="00000000" w:rsidDel="00000000" w:rsidP="00000000" w:rsidRDefault="00000000" w:rsidRPr="00000000" w14:paraId="000004E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Course Code</w:t>
            </w:r>
          </w:p>
        </w:tc>
        <w:tc>
          <w:tcPr/>
          <w:p w:rsidR="00000000" w:rsidDel="00000000" w:rsidP="00000000" w:rsidRDefault="00000000" w:rsidRPr="00000000" w14:paraId="000004E7">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Name of the Course</w:t>
            </w:r>
          </w:p>
        </w:tc>
        <w:tc>
          <w:tcPr/>
          <w:p w:rsidR="00000000" w:rsidDel="00000000" w:rsidP="00000000" w:rsidRDefault="00000000" w:rsidRPr="00000000" w14:paraId="000004E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Type</w:t>
            </w:r>
          </w:p>
        </w:tc>
      </w:tr>
      <w:tr>
        <w:trPr>
          <w:cantSplit w:val="0"/>
          <w:trHeight w:val="227"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9">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w:t>
            </w:r>
          </w:p>
        </w:tc>
        <w:tc>
          <w:tcPr>
            <w:tcBorders>
              <w:top w:color="000000" w:space="0" w:sz="5" w:val="single"/>
              <w:left w:color="cccccc" w:space="0" w:sz="5" w:val="single"/>
              <w:bottom w:color="000000" w:space="0" w:sz="5" w:val="single"/>
              <w:right w:color="000000" w:space="0" w:sz="5" w:val="single"/>
            </w:tcBorders>
            <w:shd w:fill="efefef" w:val="clear"/>
            <w:tcMar>
              <w:top w:w="0.0" w:type="dxa"/>
              <w:left w:w="40.0" w:type="dxa"/>
              <w:bottom w:w="0.0" w:type="dxa"/>
              <w:right w:w="40.0" w:type="dxa"/>
            </w:tcMar>
            <w:vAlign w:val="bottom"/>
          </w:tcPr>
          <w:p w:rsidR="00000000" w:rsidDel="00000000" w:rsidP="00000000" w:rsidRDefault="00000000" w:rsidRPr="00000000" w14:paraId="000004EA">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ECA40420</w:t>
            </w:r>
          </w:p>
        </w:tc>
        <w:tc>
          <w:tcPr>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IoT Architectures and Protocols</w:t>
            </w:r>
          </w:p>
        </w:tc>
        <w:tc>
          <w:tcPr>
            <w:tcBorders>
              <w:top w:color="000000"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C">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D">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E">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ECA40240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F">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Database Management System</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0">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1">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2">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ECA40250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3">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Reinforcement Learning</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4">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5">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6">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ECA40260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7">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PLC and SCADA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8">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9">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A">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ECA40100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B">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Electromagnetics and Radiating Systems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C">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D">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E">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ECA40270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FF">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Testing and Testability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0">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1">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2">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ECA40280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3">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Full Stack Development</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4">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5">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6">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ECA40290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7">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Natural Language Processing</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8">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9">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A">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ECA40300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B">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Robotics and Automation</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C">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D">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E">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ECA40310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0F">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Blockchain Technology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0">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1">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2">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ECA40320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3">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Wireless Communication</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4">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5">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6">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ECA40430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7">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Applied Machine Learning</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8">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9">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A">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ECA40330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B">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Cyber Security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C">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D">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E">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ECA40340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1F">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Semiconductor Devices Modeling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0">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1">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2">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ECA40350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3">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Automotive Electronics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4">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5">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6">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ECA40360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7">
            <w:pPr>
              <w:widowControl w:val="0"/>
              <w:spacing w:line="276" w:lineRule="auto"/>
              <w:rPr>
                <w:rFonts w:ascii="Times New Roman" w:cs="Times New Roman" w:eastAsia="Times New Roman" w:hAnsi="Times New Roman"/>
                <w:sz w:val="24"/>
                <w:szCs w:val="24"/>
                <w:highlight w:val="white"/>
              </w:rPr>
            </w:pPr>
            <w:bookmarkStart w:colFirst="0" w:colLast="0" w:name="_heading=h.30j0zll" w:id="5"/>
            <w:bookmarkEnd w:id="5"/>
            <w:r w:rsidDel="00000000" w:rsidR="00000000" w:rsidRPr="00000000">
              <w:rPr>
                <w:rFonts w:ascii="Times New Roman" w:cs="Times New Roman" w:eastAsia="Times New Roman" w:hAnsi="Times New Roman"/>
                <w:sz w:val="24"/>
                <w:szCs w:val="24"/>
                <w:highlight w:val="white"/>
                <w:rtl w:val="0"/>
              </w:rPr>
              <w:t xml:space="preserve">Cloud Computing</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8">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III</w:t>
            </w:r>
          </w:p>
        </w:tc>
      </w:tr>
      <w:tr>
        <w:trPr>
          <w:cantSplit w:val="0"/>
          <w:trHeight w:val="227" w:hRule="atLeast"/>
          <w:tblHeader w:val="0"/>
        </w:trPr>
        <w:tc>
          <w:tcPr>
            <w:tcBorders>
              <w:top w:color="cccccc" w:space="0" w:sz="5" w:val="single"/>
              <w:left w:color="000000" w:space="0" w:sz="5" w:val="single"/>
              <w:bottom w:color="000000" w:space="0" w:sz="4"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9">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A">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ECA40370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B">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Wireless Sensor Networks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C">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III</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2D">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VIII</w:t>
            </w:r>
          </w:p>
        </w:tc>
        <w:tc>
          <w:tcPr>
            <w:tcBorders>
              <w:top w:color="cccccc" w:space="0" w:sz="5" w:val="single"/>
              <w:left w:color="000000" w:space="0" w:sz="4"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E">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ECA40380</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2F">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Explainable Artificial Intelligence</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30">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IV</w:t>
            </w:r>
          </w:p>
        </w:tc>
      </w:tr>
      <w:tr>
        <w:trPr>
          <w:cantSplit w:val="0"/>
          <w:trHeight w:val="227" w:hRule="atLeast"/>
          <w:tblHeader w:val="0"/>
        </w:trPr>
        <w:tc>
          <w:tcPr>
            <w:tcBorders>
              <w:top w:color="000000" w:space="0" w:sz="4" w:val="single"/>
              <w:left w:color="000000" w:space="0" w:sz="5" w:val="single"/>
              <w:bottom w:color="000000" w:space="0" w:sz="4"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31">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VIII</w:t>
            </w:r>
          </w:p>
        </w:tc>
        <w:tc>
          <w:tcPr>
            <w:tcBorders>
              <w:top w:color="cccccc" w:space="0" w:sz="5" w:val="single"/>
              <w:left w:color="cccccc" w:space="0" w:sz="5" w:val="single"/>
              <w:bottom w:color="000000" w:space="0" w:sz="4"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32">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ECA40390</w:t>
            </w:r>
          </w:p>
        </w:tc>
        <w:tc>
          <w:tcPr>
            <w:tcBorders>
              <w:top w:color="cccccc" w:space="0" w:sz="5" w:val="single"/>
              <w:left w:color="cccccc" w:space="0" w:sz="5" w:val="single"/>
              <w:bottom w:color="000000" w:space="0" w:sz="4"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33">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Augmented Reality and Virtual Reality</w:t>
            </w:r>
          </w:p>
        </w:tc>
        <w:tc>
          <w:tcPr>
            <w:tcBorders>
              <w:top w:color="cccccc" w:space="0" w:sz="5" w:val="single"/>
              <w:left w:color="cccccc" w:space="0" w:sz="5" w:val="single"/>
              <w:bottom w:color="000000" w:space="0" w:sz="4"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534">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IV</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5">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6">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 40200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7">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Edge Intelligence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8">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IV</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9">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A">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ECA40190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B">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e-Vehicle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C">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IV</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D">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E">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ECA40400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3F">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Analog and Digital VLSI Design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40">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IV</w:t>
            </w:r>
          </w:p>
        </w:tc>
      </w:tr>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41">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VIII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42">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ECA40410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43">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Satellite Communication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544">
            <w:pPr>
              <w:widowControl w:val="0"/>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 Elective – IV</w:t>
            </w:r>
          </w:p>
        </w:tc>
      </w:tr>
    </w:tbl>
    <w:p w:rsidR="00000000" w:rsidDel="00000000" w:rsidP="00000000" w:rsidRDefault="00000000" w:rsidRPr="00000000" w14:paraId="00000545">
      <w:pPr>
        <w:tabs>
          <w:tab w:val="left" w:leader="none" w:pos="7935"/>
        </w:tabs>
        <w:rPr>
          <w:highlight w:val="white"/>
        </w:rPr>
      </w:pPr>
      <w:r w:rsidDel="00000000" w:rsidR="00000000" w:rsidRPr="00000000">
        <w:rPr>
          <w:rtl w:val="0"/>
        </w:rPr>
      </w:r>
    </w:p>
    <w:p w:rsidR="00000000" w:rsidDel="00000000" w:rsidP="00000000" w:rsidRDefault="00000000" w:rsidRPr="00000000" w14:paraId="00000546">
      <w:pPr>
        <w:tabs>
          <w:tab w:val="left" w:leader="none" w:pos="7935"/>
        </w:tabs>
        <w:rPr>
          <w:highlight w:val="white"/>
        </w:rPr>
      </w:pPr>
      <w:r w:rsidDel="00000000" w:rsidR="00000000" w:rsidRPr="00000000">
        <w:rPr>
          <w:rtl w:val="0"/>
        </w:rPr>
      </w:r>
    </w:p>
    <w:p w:rsidR="00000000" w:rsidDel="00000000" w:rsidP="00000000" w:rsidRDefault="00000000" w:rsidRPr="00000000" w14:paraId="00000547">
      <w:pPr>
        <w:tabs>
          <w:tab w:val="left" w:leader="none" w:pos="7935"/>
        </w:tabs>
        <w:rPr>
          <w:highlight w:val="white"/>
        </w:rPr>
      </w:pPr>
      <w:r w:rsidDel="00000000" w:rsidR="00000000" w:rsidRPr="00000000">
        <w:rPr>
          <w:rtl w:val="0"/>
        </w:rPr>
      </w:r>
    </w:p>
    <w:p w:rsidR="00000000" w:rsidDel="00000000" w:rsidP="00000000" w:rsidRDefault="00000000" w:rsidRPr="00000000" w14:paraId="00000548">
      <w:pPr>
        <w:tabs>
          <w:tab w:val="left" w:leader="none" w:pos="7935"/>
        </w:tabs>
        <w:rPr>
          <w:highlight w:val="white"/>
        </w:rPr>
      </w:pPr>
      <w:r w:rsidDel="00000000" w:rsidR="00000000" w:rsidRPr="00000000">
        <w:rPr>
          <w:rtl w:val="0"/>
        </w:rPr>
      </w:r>
    </w:p>
    <w:p w:rsidR="00000000" w:rsidDel="00000000" w:rsidP="00000000" w:rsidRDefault="00000000" w:rsidRPr="00000000" w14:paraId="00000549">
      <w:pPr>
        <w:tabs>
          <w:tab w:val="left" w:leader="none" w:pos="7935"/>
        </w:tabs>
        <w:rPr>
          <w:highlight w:val="white"/>
        </w:rPr>
      </w:pPr>
      <w:r w:rsidDel="00000000" w:rsidR="00000000" w:rsidRPr="00000000">
        <w:rPr>
          <w:rtl w:val="0"/>
        </w:rPr>
      </w:r>
    </w:p>
    <w:p w:rsidR="00000000" w:rsidDel="00000000" w:rsidP="00000000" w:rsidRDefault="00000000" w:rsidRPr="00000000" w14:paraId="0000054A">
      <w:pPr>
        <w:tabs>
          <w:tab w:val="left" w:leader="none" w:pos="7935"/>
        </w:tabs>
        <w:rPr>
          <w:highlight w:val="white"/>
        </w:rPr>
      </w:pPr>
      <w:r w:rsidDel="00000000" w:rsidR="00000000" w:rsidRPr="00000000">
        <w:rPr>
          <w:rtl w:val="0"/>
        </w:rPr>
      </w:r>
    </w:p>
    <w:p w:rsidR="00000000" w:rsidDel="00000000" w:rsidP="00000000" w:rsidRDefault="00000000" w:rsidRPr="00000000" w14:paraId="0000054B">
      <w:pPr>
        <w:tabs>
          <w:tab w:val="left" w:leader="none" w:pos="7935"/>
        </w:tabs>
        <w:rPr>
          <w:highlight w:val="white"/>
        </w:rPr>
      </w:pPr>
      <w:r w:rsidDel="00000000" w:rsidR="00000000" w:rsidRPr="00000000">
        <w:rPr>
          <w:rtl w:val="0"/>
        </w:rPr>
      </w:r>
    </w:p>
    <w:p w:rsidR="00000000" w:rsidDel="00000000" w:rsidP="00000000" w:rsidRDefault="00000000" w:rsidRPr="00000000" w14:paraId="0000054C">
      <w:pPr>
        <w:tabs>
          <w:tab w:val="left" w:leader="none" w:pos="7935"/>
        </w:tabs>
        <w:rPr>
          <w:highlight w:val="white"/>
        </w:rPr>
      </w:pPr>
      <w:r w:rsidDel="00000000" w:rsidR="00000000" w:rsidRPr="00000000">
        <w:rPr>
          <w:rtl w:val="0"/>
        </w:rPr>
      </w:r>
    </w:p>
    <w:p w:rsidR="00000000" w:rsidDel="00000000" w:rsidP="00000000" w:rsidRDefault="00000000" w:rsidRPr="00000000" w14:paraId="0000054D">
      <w:pPr>
        <w:tabs>
          <w:tab w:val="left" w:leader="none" w:pos="7935"/>
        </w:tabs>
        <w:rPr>
          <w:highlight w:val="white"/>
        </w:rPr>
      </w:pPr>
      <w:r w:rsidDel="00000000" w:rsidR="00000000" w:rsidRPr="00000000">
        <w:rPr>
          <w:rtl w:val="0"/>
        </w:rPr>
      </w:r>
    </w:p>
    <w:p w:rsidR="00000000" w:rsidDel="00000000" w:rsidP="00000000" w:rsidRDefault="00000000" w:rsidRPr="00000000" w14:paraId="0000054E">
      <w:pPr>
        <w:tabs>
          <w:tab w:val="left" w:leader="none" w:pos="7935"/>
        </w:tabs>
        <w:rPr>
          <w:highlight w:val="white"/>
        </w:rPr>
      </w:pPr>
      <w:r w:rsidDel="00000000" w:rsidR="00000000" w:rsidRPr="00000000">
        <w:rPr>
          <w:rtl w:val="0"/>
        </w:rPr>
      </w:r>
    </w:p>
    <w:p w:rsidR="00000000" w:rsidDel="00000000" w:rsidP="00000000" w:rsidRDefault="00000000" w:rsidRPr="00000000" w14:paraId="0000054F">
      <w:pPr>
        <w:tabs>
          <w:tab w:val="left" w:leader="none" w:pos="7935"/>
        </w:tabs>
        <w:rPr>
          <w:highlight w:val="white"/>
        </w:rPr>
      </w:pPr>
      <w:r w:rsidDel="00000000" w:rsidR="00000000" w:rsidRPr="00000000">
        <w:rPr>
          <w:rtl w:val="0"/>
        </w:rPr>
      </w:r>
    </w:p>
    <w:p w:rsidR="00000000" w:rsidDel="00000000" w:rsidP="00000000" w:rsidRDefault="00000000" w:rsidRPr="00000000" w14:paraId="00000550">
      <w:pPr>
        <w:tabs>
          <w:tab w:val="left" w:leader="none" w:pos="7935"/>
        </w:tabs>
        <w:rPr>
          <w:highlight w:val="white"/>
        </w:rPr>
      </w:pPr>
      <w:r w:rsidDel="00000000" w:rsidR="00000000" w:rsidRPr="00000000">
        <w:rPr>
          <w:rtl w:val="0"/>
        </w:rPr>
      </w:r>
    </w:p>
    <w:p w:rsidR="00000000" w:rsidDel="00000000" w:rsidP="00000000" w:rsidRDefault="00000000" w:rsidRPr="00000000" w14:paraId="00000551">
      <w:pPr>
        <w:tabs>
          <w:tab w:val="left" w:leader="none" w:pos="7935"/>
        </w:tabs>
        <w:rPr>
          <w:highlight w:val="white"/>
        </w:rPr>
      </w:pPr>
      <w:r w:rsidDel="00000000" w:rsidR="00000000" w:rsidRPr="00000000">
        <w:rPr>
          <w:rtl w:val="0"/>
        </w:rPr>
      </w:r>
    </w:p>
    <w:p w:rsidR="00000000" w:rsidDel="00000000" w:rsidP="00000000" w:rsidRDefault="00000000" w:rsidRPr="00000000" w14:paraId="00000552">
      <w:pPr>
        <w:tabs>
          <w:tab w:val="left" w:leader="none" w:pos="7935"/>
        </w:tabs>
        <w:rPr>
          <w:highlight w:val="white"/>
        </w:rPr>
      </w:pPr>
      <w:r w:rsidDel="00000000" w:rsidR="00000000" w:rsidRPr="00000000">
        <w:rPr>
          <w:rtl w:val="0"/>
        </w:rPr>
      </w:r>
    </w:p>
    <w:p w:rsidR="00000000" w:rsidDel="00000000" w:rsidP="00000000" w:rsidRDefault="00000000" w:rsidRPr="00000000" w14:paraId="00000553">
      <w:pPr>
        <w:tabs>
          <w:tab w:val="left" w:leader="none" w:pos="7935"/>
        </w:tabs>
        <w:rPr>
          <w:highlight w:val="white"/>
        </w:rPr>
      </w:pPr>
      <w:r w:rsidDel="00000000" w:rsidR="00000000" w:rsidRPr="00000000">
        <w:rPr>
          <w:rtl w:val="0"/>
        </w:rPr>
      </w:r>
    </w:p>
    <w:p w:rsidR="00000000" w:rsidDel="00000000" w:rsidP="00000000" w:rsidRDefault="00000000" w:rsidRPr="00000000" w14:paraId="00000554">
      <w:pPr>
        <w:tabs>
          <w:tab w:val="left" w:leader="none" w:pos="7935"/>
        </w:tabs>
        <w:rPr>
          <w:highlight w:val="white"/>
        </w:rPr>
      </w:pPr>
      <w:r w:rsidDel="00000000" w:rsidR="00000000" w:rsidRPr="00000000">
        <w:rPr>
          <w:rtl w:val="0"/>
        </w:rPr>
      </w:r>
    </w:p>
    <w:p w:rsidR="00000000" w:rsidDel="00000000" w:rsidP="00000000" w:rsidRDefault="00000000" w:rsidRPr="00000000" w14:paraId="00000555">
      <w:pPr>
        <w:tabs>
          <w:tab w:val="left" w:leader="none" w:pos="7935"/>
        </w:tabs>
        <w:rPr>
          <w:highlight w:val="white"/>
        </w:rPr>
      </w:pPr>
      <w:r w:rsidDel="00000000" w:rsidR="00000000" w:rsidRPr="00000000">
        <w:rPr>
          <w:rtl w:val="0"/>
        </w:rPr>
      </w:r>
    </w:p>
    <w:p w:rsidR="00000000" w:rsidDel="00000000" w:rsidP="00000000" w:rsidRDefault="00000000" w:rsidRPr="00000000" w14:paraId="00000556">
      <w:pPr>
        <w:spacing w:line="259" w:lineRule="auto"/>
        <w:ind w:left="720" w:firstLine="720"/>
        <w:rPr>
          <w:highlight w:val="white"/>
        </w:rPr>
      </w:pPr>
      <w:r w:rsidDel="00000000" w:rsidR="00000000" w:rsidRPr="00000000">
        <w:rPr>
          <w:rtl w:val="0"/>
        </w:rPr>
      </w:r>
    </w:p>
    <w:p w:rsidR="00000000" w:rsidDel="00000000" w:rsidP="00000000" w:rsidRDefault="00000000" w:rsidRPr="00000000" w14:paraId="00000557">
      <w:pPr>
        <w:spacing w:line="259" w:lineRule="auto"/>
        <w:ind w:left="720" w:firstLine="72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558">
      <w:pPr>
        <w:spacing w:line="276"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University Elective List</w:t>
      </w:r>
    </w:p>
    <w:tbl>
      <w:tblPr>
        <w:tblStyle w:val="Table13"/>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530"/>
        <w:gridCol w:w="4410"/>
        <w:gridCol w:w="2820"/>
        <w:tblGridChange w:id="0">
          <w:tblGrid>
            <w:gridCol w:w="1455"/>
            <w:gridCol w:w="1530"/>
            <w:gridCol w:w="4410"/>
            <w:gridCol w:w="2820"/>
          </w:tblGrid>
        </w:tblGridChange>
      </w:tblGrid>
      <w:tr>
        <w:trPr>
          <w:cantSplit w:val="0"/>
          <w:trHeight w:val="312" w:hRule="atLeast"/>
          <w:tblHeader w:val="0"/>
        </w:trPr>
        <w:tc>
          <w:tcPr/>
          <w:p w:rsidR="00000000" w:rsidDel="00000000" w:rsidP="00000000" w:rsidRDefault="00000000" w:rsidRPr="00000000" w14:paraId="00000559">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Semester</w:t>
            </w:r>
          </w:p>
        </w:tc>
        <w:tc>
          <w:tcPr/>
          <w:p w:rsidR="00000000" w:rsidDel="00000000" w:rsidP="00000000" w:rsidRDefault="00000000" w:rsidRPr="00000000" w14:paraId="0000055A">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p w:rsidR="00000000" w:rsidDel="00000000" w:rsidP="00000000" w:rsidRDefault="00000000" w:rsidRPr="00000000" w14:paraId="0000055B">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the Course</w:t>
            </w:r>
          </w:p>
        </w:tc>
        <w:tc>
          <w:tcPr/>
          <w:p w:rsidR="00000000" w:rsidDel="00000000" w:rsidP="00000000" w:rsidRDefault="00000000" w:rsidRPr="00000000" w14:paraId="0000055C">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tc>
      </w:tr>
      <w:tr>
        <w:trPr>
          <w:cantSplit w:val="0"/>
          <w:trHeight w:val="377.373046875" w:hRule="atLeast"/>
          <w:tblHeader w:val="0"/>
        </w:trPr>
        <w:tc>
          <w:tcPr/>
          <w:p w:rsidR="00000000" w:rsidDel="00000000" w:rsidP="00000000" w:rsidRDefault="00000000" w:rsidRPr="00000000" w14:paraId="0000055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p w:rsidR="00000000" w:rsidDel="00000000" w:rsidP="00000000" w:rsidRDefault="00000000" w:rsidRPr="00000000" w14:paraId="0000055E">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EEE20210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spacing w:after="0" w:before="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Illumination Engineering</w:t>
            </w:r>
          </w:p>
        </w:tc>
        <w:tc>
          <w:tcPr/>
          <w:p w:rsidR="00000000" w:rsidDel="00000000" w:rsidP="00000000" w:rsidRDefault="00000000" w:rsidRPr="00000000" w14:paraId="0000056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Elective-I</w:t>
            </w:r>
          </w:p>
        </w:tc>
      </w:tr>
      <w:tr>
        <w:trPr>
          <w:cantSplit w:val="0"/>
          <w:trHeight w:val="312" w:hRule="atLeast"/>
          <w:tblHeader w:val="0"/>
        </w:trPr>
        <w:tc>
          <w:tcPr/>
          <w:p w:rsidR="00000000" w:rsidDel="00000000" w:rsidP="00000000" w:rsidRDefault="00000000" w:rsidRPr="00000000" w14:paraId="0000056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p w:rsidR="00000000" w:rsidDel="00000000" w:rsidP="00000000" w:rsidRDefault="00000000" w:rsidRPr="00000000" w14:paraId="00000562">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EEE20220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Consumer Electronics</w:t>
            </w:r>
          </w:p>
        </w:tc>
        <w:tc>
          <w:tcPr/>
          <w:p w:rsidR="00000000" w:rsidDel="00000000" w:rsidP="00000000" w:rsidRDefault="00000000" w:rsidRPr="00000000" w14:paraId="0000056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Elective-I</w:t>
            </w:r>
          </w:p>
        </w:tc>
      </w:tr>
      <w:tr>
        <w:trPr>
          <w:cantSplit w:val="0"/>
          <w:trHeight w:val="312" w:hRule="atLeast"/>
          <w:tblHeader w:val="0"/>
        </w:trPr>
        <w:tc>
          <w:tcPr/>
          <w:p w:rsidR="00000000" w:rsidDel="00000000" w:rsidP="00000000" w:rsidRDefault="00000000" w:rsidRPr="00000000" w14:paraId="0000056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c>
          <w:tcPr/>
          <w:p w:rsidR="00000000" w:rsidDel="00000000" w:rsidP="00000000" w:rsidRDefault="00000000" w:rsidRPr="00000000" w14:paraId="00000566">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EEE20230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after="0" w:before="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Introduction to AI</w:t>
            </w:r>
          </w:p>
        </w:tc>
        <w:tc>
          <w:tcPr/>
          <w:p w:rsidR="00000000" w:rsidDel="00000000" w:rsidP="00000000" w:rsidRDefault="00000000" w:rsidRPr="00000000" w14:paraId="0000056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Elective-II</w:t>
            </w:r>
          </w:p>
        </w:tc>
      </w:tr>
      <w:tr>
        <w:trPr>
          <w:cantSplit w:val="0"/>
          <w:trHeight w:val="352.82470703125" w:hRule="atLeast"/>
          <w:tblHeader w:val="0"/>
        </w:trPr>
        <w:tc>
          <w:tcPr/>
          <w:p w:rsidR="00000000" w:rsidDel="00000000" w:rsidP="00000000" w:rsidRDefault="00000000" w:rsidRPr="00000000" w14:paraId="0000056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c>
          <w:tcPr/>
          <w:p w:rsidR="00000000" w:rsidDel="00000000" w:rsidP="00000000" w:rsidRDefault="00000000" w:rsidRPr="00000000" w14:paraId="0000056A">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EEE20240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after="0" w:before="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Internet of Things</w:t>
            </w:r>
          </w:p>
        </w:tc>
        <w:tc>
          <w:tcPr/>
          <w:p w:rsidR="00000000" w:rsidDel="00000000" w:rsidP="00000000" w:rsidRDefault="00000000" w:rsidRPr="00000000" w14:paraId="0000056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Elective-II</w:t>
            </w:r>
          </w:p>
        </w:tc>
      </w:tr>
      <w:tr>
        <w:trPr>
          <w:cantSplit w:val="0"/>
          <w:trHeight w:val="312" w:hRule="atLeast"/>
          <w:tblHeader w:val="0"/>
        </w:trPr>
        <w:tc>
          <w:tcPr/>
          <w:p w:rsidR="00000000" w:rsidDel="00000000" w:rsidP="00000000" w:rsidRDefault="00000000" w:rsidRPr="00000000" w14:paraId="0000056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p w:rsidR="00000000" w:rsidDel="00000000" w:rsidP="00000000" w:rsidRDefault="00000000" w:rsidRPr="00000000" w14:paraId="0000056E">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EEE30190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after="0" w:before="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Energy  Management</w:t>
            </w:r>
          </w:p>
        </w:tc>
        <w:tc>
          <w:tcPr/>
          <w:p w:rsidR="00000000" w:rsidDel="00000000" w:rsidP="00000000" w:rsidRDefault="00000000" w:rsidRPr="00000000" w14:paraId="000005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Elective-III</w:t>
            </w:r>
          </w:p>
        </w:tc>
      </w:tr>
      <w:tr>
        <w:trPr>
          <w:cantSplit w:val="0"/>
          <w:trHeight w:val="312" w:hRule="atLeast"/>
          <w:tblHeader w:val="0"/>
        </w:trPr>
        <w:tc>
          <w:tcPr/>
          <w:p w:rsidR="00000000" w:rsidDel="00000000" w:rsidP="00000000" w:rsidRDefault="00000000" w:rsidRPr="00000000" w14:paraId="0000057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p w:rsidR="00000000" w:rsidDel="00000000" w:rsidP="00000000" w:rsidRDefault="00000000" w:rsidRPr="00000000" w14:paraId="00000572">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EEE30200</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after="0" w:before="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Data Visualization</w:t>
            </w:r>
          </w:p>
        </w:tc>
        <w:tc>
          <w:tcPr/>
          <w:p w:rsidR="00000000" w:rsidDel="00000000" w:rsidP="00000000" w:rsidRDefault="00000000" w:rsidRPr="00000000" w14:paraId="000005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Elective-III</w:t>
            </w:r>
          </w:p>
        </w:tc>
      </w:tr>
    </w:tbl>
    <w:p w:rsidR="00000000" w:rsidDel="00000000" w:rsidP="00000000" w:rsidRDefault="00000000" w:rsidRPr="00000000" w14:paraId="00000575">
      <w:pPr>
        <w:tabs>
          <w:tab w:val="left" w:leader="none" w:pos="7935"/>
        </w:tabs>
        <w:rPr/>
      </w:pPr>
      <w:r w:rsidDel="00000000" w:rsidR="00000000" w:rsidRPr="00000000">
        <w:rPr>
          <w:rtl w:val="0"/>
        </w:rPr>
      </w:r>
    </w:p>
    <w:sectPr>
      <w:footerReference r:id="rId9" w:type="default"/>
      <w:type w:val="nextPage"/>
      <w:pgSz w:h="12240" w:w="15840" w:orient="landscape"/>
      <w:pgMar w:bottom="1135" w:top="1440" w:left="1440" w:right="1440" w:header="113" w:footer="6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14"/>
      <w:tblW w:w="11070.0" w:type="dxa"/>
      <w:jc w:val="center"/>
      <w:tblLayout w:type="fixed"/>
      <w:tblLook w:val="0400"/>
    </w:tblPr>
    <w:tblGrid>
      <w:gridCol w:w="1980"/>
      <w:gridCol w:w="2265"/>
      <w:gridCol w:w="1920"/>
      <w:gridCol w:w="1560"/>
      <w:gridCol w:w="1560"/>
      <w:gridCol w:w="1785"/>
      <w:tblGridChange w:id="0">
        <w:tblGrid>
          <w:gridCol w:w="1980"/>
          <w:gridCol w:w="2265"/>
          <w:gridCol w:w="1920"/>
          <w:gridCol w:w="1560"/>
          <w:gridCol w:w="1560"/>
          <w:gridCol w:w="1785"/>
        </w:tblGrid>
      </w:tblGridChange>
    </w:tblGrid>
    <w:tr>
      <w:trPr>
        <w:cantSplit w:val="0"/>
        <w:tblHeader w:val="0"/>
      </w:trPr>
      <w:tc>
        <w:tcPr>
          <w:vAlign w:val="center"/>
        </w:tcPr>
        <w:p w:rsidR="00000000" w:rsidDel="00000000" w:rsidP="00000000" w:rsidRDefault="00000000" w:rsidRPr="00000000" w14:paraId="0000057B">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Academic        Coordinator</w:t>
          </w:r>
        </w:p>
      </w:tc>
      <w:tc>
        <w:tcPr>
          <w:vAlign w:val="center"/>
        </w:tcPr>
        <w:p w:rsidR="00000000" w:rsidDel="00000000" w:rsidP="00000000" w:rsidRDefault="00000000" w:rsidRPr="00000000" w14:paraId="0000057C">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HoS /Program Director</w:t>
          </w:r>
        </w:p>
      </w:tc>
      <w:tc>
        <w:tcPr>
          <w:vAlign w:val="center"/>
        </w:tcPr>
        <w:p w:rsidR="00000000" w:rsidDel="00000000" w:rsidP="00000000" w:rsidRDefault="00000000" w:rsidRPr="00000000" w14:paraId="0000057D">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Associate Dean Academics</w:t>
          </w:r>
        </w:p>
      </w:tc>
      <w:tc>
        <w:tcPr>
          <w:vAlign w:val="center"/>
        </w:tcPr>
        <w:p w:rsidR="00000000" w:rsidDel="00000000" w:rsidP="00000000" w:rsidRDefault="00000000" w:rsidRPr="00000000" w14:paraId="0000057E">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Dean, FoET</w:t>
          </w:r>
        </w:p>
      </w:tc>
      <w:tc>
        <w:tcPr>
          <w:vAlign w:val="center"/>
        </w:tcPr>
        <w:p w:rsidR="00000000" w:rsidDel="00000000" w:rsidP="00000000" w:rsidRDefault="00000000" w:rsidRPr="00000000" w14:paraId="0000057F">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Dean Academics</w:t>
          </w:r>
        </w:p>
        <w:p w:rsidR="00000000" w:rsidDel="00000000" w:rsidP="00000000" w:rsidRDefault="00000000" w:rsidRPr="00000000" w14:paraId="00000580">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MITWPU</w:t>
          </w:r>
        </w:p>
      </w:tc>
      <w:tc>
        <w:tcPr>
          <w:vAlign w:val="center"/>
        </w:tcPr>
        <w:p w:rsidR="00000000" w:rsidDel="00000000" w:rsidP="00000000" w:rsidRDefault="00000000" w:rsidRPr="00000000" w14:paraId="00000581">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Registrar</w:t>
          </w:r>
        </w:p>
        <w:p w:rsidR="00000000" w:rsidDel="00000000" w:rsidP="00000000" w:rsidRDefault="00000000" w:rsidRPr="00000000" w14:paraId="00000582">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MITWPU</w:t>
          </w:r>
        </w:p>
      </w:tc>
    </w:tr>
  </w:tbl>
  <w:p w:rsidR="00000000" w:rsidDel="00000000" w:rsidP="00000000" w:rsidRDefault="00000000" w:rsidRPr="00000000" w14:paraId="0000058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tabs>
        <w:tab w:val="center" w:leader="none" w:pos="4513"/>
        <w:tab w:val="right" w:leader="none" w:pos="9026"/>
      </w:tabs>
      <w:ind w:firstLine="720"/>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wp:posOffset>
          </wp:positionH>
          <wp:positionV relativeFrom="paragraph">
            <wp:posOffset>28575</wp:posOffset>
          </wp:positionV>
          <wp:extent cx="1468518" cy="814070"/>
          <wp:effectExtent b="0" l="0" r="0" t="0"/>
          <wp:wrapNone/>
          <wp:docPr descr="A blue and red logo on a black background&#10;&#10;Description automatically generated" id="1294954910" name="image2.png"/>
          <a:graphic>
            <a:graphicData uri="http://schemas.openxmlformats.org/drawingml/2006/picture">
              <pic:pic>
                <pic:nvPicPr>
                  <pic:cNvPr descr="A blue and red logo on a black background&#10;&#10;Description automatically generated" id="0" name="image2.png"/>
                  <pic:cNvPicPr preferRelativeResize="0"/>
                </pic:nvPicPr>
                <pic:blipFill>
                  <a:blip r:embed="rId1"/>
                  <a:srcRect b="34313" l="0" r="0" t="-34313"/>
                  <a:stretch>
                    <a:fillRect/>
                  </a:stretch>
                </pic:blipFill>
                <pic:spPr>
                  <a:xfrm>
                    <a:off x="0" y="0"/>
                    <a:ext cx="1468518" cy="814070"/>
                  </a:xfrm>
                  <a:prstGeom prst="rect"/>
                  <a:ln/>
                </pic:spPr>
              </pic:pic>
            </a:graphicData>
          </a:graphic>
        </wp:anchor>
      </w:drawing>
    </w:r>
  </w:p>
  <w:p w:rsidR="00000000" w:rsidDel="00000000" w:rsidP="00000000" w:rsidRDefault="00000000" w:rsidRPr="00000000" w14:paraId="00000577">
    <w:pPr>
      <w:tabs>
        <w:tab w:val="center" w:leader="none" w:pos="4513"/>
        <w:tab w:val="right" w:leader="none" w:pos="9026"/>
      </w:tabs>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8">
    <w:pPr>
      <w:tabs>
        <w:tab w:val="center" w:leader="none" w:pos="4513"/>
        <w:tab w:val="right" w:leader="none" w:pos="9026"/>
      </w:tabs>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PO%1"/>
      <w:lvlJc w:val="left"/>
      <w:pPr>
        <w:ind w:left="540" w:hanging="360"/>
      </w:pPr>
      <w:rPr>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PSO%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03B52"/>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503B52"/>
    <w:rPr>
      <w:color w:val="0000ff"/>
      <w:u w:val="single"/>
    </w:rPr>
  </w:style>
  <w:style w:type="paragraph" w:styleId="ListParagraph">
    <w:name w:val="List Paragraph"/>
    <w:basedOn w:val="Normal"/>
    <w:uiPriority w:val="34"/>
    <w:qFormat w:val="1"/>
    <w:rsid w:val="00CA143F"/>
    <w:pPr>
      <w:ind w:left="720"/>
      <w:contextualSpacing w:val="1"/>
    </w:pPr>
  </w:style>
  <w:style w:type="table" w:styleId="TableGrid">
    <w:name w:val="Table Grid"/>
    <w:basedOn w:val="TableNormal"/>
    <w:uiPriority w:val="39"/>
    <w:rsid w:val="00CA14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A143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A143F"/>
    <w:rPr>
      <w:rFonts w:ascii="Segoe UI" w:cs="Segoe UI" w:eastAsia="Calibri" w:hAnsi="Segoe UI"/>
      <w:sz w:val="18"/>
      <w:szCs w:val="18"/>
      <w:lang w:val="en-IN"/>
    </w:rPr>
  </w:style>
  <w:style w:type="paragraph" w:styleId="NoSpacing">
    <w:name w:val="No Spacing"/>
    <w:uiPriority w:val="1"/>
    <w:qFormat w:val="1"/>
    <w:rsid w:val="00402CDE"/>
    <w:pPr>
      <w:spacing w:after="0" w:line="240" w:lineRule="auto"/>
    </w:pPr>
  </w:style>
  <w:style w:type="paragraph" w:styleId="Header">
    <w:name w:val="header"/>
    <w:basedOn w:val="Normal"/>
    <w:link w:val="HeaderChar"/>
    <w:uiPriority w:val="99"/>
    <w:unhideWhenUsed w:val="1"/>
    <w:rsid w:val="00091DD8"/>
    <w:pPr>
      <w:tabs>
        <w:tab w:val="center" w:pos="4513"/>
        <w:tab w:val="right" w:pos="9026"/>
      </w:tabs>
      <w:spacing w:after="0" w:line="240" w:lineRule="auto"/>
    </w:pPr>
  </w:style>
  <w:style w:type="character" w:styleId="HeaderChar" w:customStyle="1">
    <w:name w:val="Header Char"/>
    <w:basedOn w:val="DefaultParagraphFont"/>
    <w:link w:val="Header"/>
    <w:uiPriority w:val="99"/>
    <w:rsid w:val="00091DD8"/>
    <w:rPr>
      <w:rFonts w:ascii="Calibri" w:cs="Calibri" w:eastAsia="Calibri" w:hAnsi="Calibri"/>
      <w:lang w:val="en-IN"/>
    </w:rPr>
  </w:style>
  <w:style w:type="paragraph" w:styleId="Footer">
    <w:name w:val="footer"/>
    <w:basedOn w:val="Normal"/>
    <w:link w:val="FooterChar"/>
    <w:uiPriority w:val="99"/>
    <w:unhideWhenUsed w:val="1"/>
    <w:rsid w:val="00091DD8"/>
    <w:pPr>
      <w:tabs>
        <w:tab w:val="center" w:pos="4513"/>
        <w:tab w:val="right" w:pos="9026"/>
      </w:tabs>
      <w:spacing w:after="0" w:line="240" w:lineRule="auto"/>
    </w:pPr>
  </w:style>
  <w:style w:type="character" w:styleId="FooterChar" w:customStyle="1">
    <w:name w:val="Footer Char"/>
    <w:basedOn w:val="DefaultParagraphFont"/>
    <w:link w:val="Footer"/>
    <w:uiPriority w:val="99"/>
    <w:rsid w:val="00091DD8"/>
    <w:rPr>
      <w:rFonts w:ascii="Calibri" w:cs="Calibri" w:eastAsia="Calibri" w:hAnsi="Calibri"/>
      <w:lang w:val="en-IN"/>
    </w:rPr>
  </w:style>
  <w:style w:type="character" w:styleId="UnresolvedMention1" w:customStyle="1">
    <w:name w:val="Unresolved Mention1"/>
    <w:basedOn w:val="DefaultParagraphFont"/>
    <w:uiPriority w:val="99"/>
    <w:semiHidden w:val="1"/>
    <w:unhideWhenUsed w:val="1"/>
    <w:rsid w:val="006834E7"/>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CellMar>
        <w:left w:w="115.0" w:type="dxa"/>
        <w:right w:w="115.0" w:type="dxa"/>
      </w:tblCellMar>
    </w:tblPr>
  </w:style>
  <w:style w:type="table" w:styleId="af6" w:customStyle="1">
    <w:basedOn w:val="TableNormal"/>
    <w:pPr>
      <w:spacing w:after="0" w:line="240" w:lineRule="auto"/>
    </w:pPr>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CellMar>
        <w:left w:w="115.0" w:type="dxa"/>
        <w:right w:w="115.0" w:type="dxa"/>
      </w:tblCellMar>
    </w:tblPr>
  </w:style>
  <w:style w:type="table" w:styleId="afc" w:customStyle="1">
    <w:basedOn w:val="TableNormal"/>
    <w:pPr>
      <w:spacing w:after="0" w:line="240" w:lineRule="auto"/>
    </w:pPr>
    <w:tblPr>
      <w:tblStyleRowBandSize w:val="1"/>
      <w:tblStyleColBandSize w:val="1"/>
      <w:tblCellMar>
        <w:left w:w="115.0" w:type="dxa"/>
        <w:right w:w="115.0" w:type="dxa"/>
      </w:tblCellMar>
    </w:tblPr>
  </w:style>
  <w:style w:type="table" w:styleId="afd" w:customStyle="1">
    <w:basedOn w:val="TableNormal"/>
    <w:pPr>
      <w:spacing w:after="0" w:line="240" w:lineRule="auto"/>
    </w:pPr>
    <w:tblPr>
      <w:tblStyleRowBandSize w:val="1"/>
      <w:tblStyleColBandSize w:val="1"/>
      <w:tblCellMar>
        <w:left w:w="115.0" w:type="dxa"/>
        <w:right w:w="115.0" w:type="dxa"/>
      </w:tblCellMar>
    </w:tblPr>
  </w:style>
  <w:style w:type="table" w:styleId="afe" w:customStyle="1">
    <w:basedOn w:val="TableNormal"/>
    <w:pPr>
      <w:spacing w:after="0" w:line="240" w:lineRule="auto"/>
    </w:pPr>
    <w:tblPr>
      <w:tblStyleRowBandSize w:val="1"/>
      <w:tblStyleColBandSize w:val="1"/>
      <w:tblCellMar>
        <w:left w:w="115.0" w:type="dxa"/>
        <w:right w:w="115.0" w:type="dxa"/>
      </w:tblCellMar>
    </w:tblPr>
  </w:style>
  <w:style w:type="table" w:styleId="aff" w:customStyle="1">
    <w:basedOn w:val="TableNormal"/>
    <w:pPr>
      <w:spacing w:after="0" w:line="240" w:lineRule="auto"/>
    </w:pPr>
    <w:tblPr>
      <w:tblStyleRowBandSize w:val="1"/>
      <w:tblStyleColBandSize w:val="1"/>
      <w:tblCellMar>
        <w:left w:w="115.0" w:type="dxa"/>
        <w:right w:w="115.0" w:type="dxa"/>
      </w:tblCellMar>
    </w:tblPr>
  </w:style>
  <w:style w:type="table" w:styleId="aff0" w:customStyle="1">
    <w:basedOn w:val="TableNormal"/>
    <w:pPr>
      <w:spacing w:after="0" w:line="240" w:lineRule="auto"/>
    </w:pPr>
    <w:tblPr>
      <w:tblStyleRowBandSize w:val="1"/>
      <w:tblStyleColBandSize w:val="1"/>
      <w:tblCellMar>
        <w:left w:w="115.0" w:type="dxa"/>
        <w:right w:w="115.0" w:type="dxa"/>
      </w:tblCellMar>
    </w:tblPr>
  </w:style>
  <w:style w:type="table" w:styleId="aff1" w:customStyle="1">
    <w:basedOn w:val="TableNormal"/>
    <w:pPr>
      <w:spacing w:after="0" w:line="240" w:lineRule="auto"/>
    </w:pPr>
    <w:tblPr>
      <w:tblStyleRowBandSize w:val="1"/>
      <w:tblStyleColBandSize w:val="1"/>
      <w:tblCellMar>
        <w:left w:w="115.0" w:type="dxa"/>
        <w:right w:w="115.0" w:type="dxa"/>
      </w:tblCellMar>
    </w:tblPr>
  </w:style>
  <w:style w:type="table" w:styleId="aff2" w:customStyle="1">
    <w:basedOn w:val="TableNormal"/>
    <w:pPr>
      <w:spacing w:after="0" w:line="240" w:lineRule="auto"/>
    </w:pPr>
    <w:tblPr>
      <w:tblStyleRowBandSize w:val="1"/>
      <w:tblStyleColBandSize w:val="1"/>
      <w:tblCellMar>
        <w:left w:w="115.0" w:type="dxa"/>
        <w:right w:w="115.0" w:type="dxa"/>
      </w:tblCellMar>
    </w:tblPr>
  </w:style>
  <w:style w:type="table" w:styleId="aff3" w:customStyle="1">
    <w:basedOn w:val="TableNormal"/>
    <w:pPr>
      <w:spacing w:after="0" w:line="240" w:lineRule="auto"/>
    </w:pPr>
    <w:tblPr>
      <w:tblStyleRowBandSize w:val="1"/>
      <w:tblStyleColBandSize w:val="1"/>
      <w:tblCellMar>
        <w:left w:w="115.0" w:type="dxa"/>
        <w:right w:w="115.0" w:type="dxa"/>
      </w:tblCellMar>
    </w:tblPr>
  </w:style>
  <w:style w:type="table" w:styleId="aff4" w:customStyle="1">
    <w:basedOn w:val="TableNormal"/>
    <w:pPr>
      <w:spacing w:after="0" w:line="240" w:lineRule="auto"/>
    </w:pPr>
    <w:tblPr>
      <w:tblStyleRowBandSize w:val="1"/>
      <w:tblStyleColBandSize w:val="1"/>
      <w:tblCellMar>
        <w:left w:w="115.0" w:type="dxa"/>
        <w:right w:w="115.0" w:type="dxa"/>
      </w:tblCellMar>
    </w:tblPr>
  </w:style>
  <w:style w:type="table" w:styleId="aff5" w:customStyle="1">
    <w:basedOn w:val="TableNormal"/>
    <w:pPr>
      <w:spacing w:after="0" w:line="240" w:lineRule="auto"/>
    </w:pPr>
    <w:tblPr>
      <w:tblStyleRowBandSize w:val="1"/>
      <w:tblStyleColBandSize w:val="1"/>
      <w:tblCellMar>
        <w:left w:w="115.0" w:type="dxa"/>
        <w:right w:w="115.0" w:type="dxa"/>
      </w:tblCellMar>
    </w:tblPr>
  </w:style>
  <w:style w:type="table" w:styleId="aff6" w:customStyle="1">
    <w:basedOn w:val="TableNormal"/>
    <w:pPr>
      <w:spacing w:after="0" w:line="240" w:lineRule="auto"/>
    </w:pPr>
    <w:tblPr>
      <w:tblStyleRowBandSize w:val="1"/>
      <w:tblStyleColBandSize w:val="1"/>
      <w:tblCellMar>
        <w:left w:w="115.0" w:type="dxa"/>
        <w:right w:w="115.0" w:type="dxa"/>
      </w:tblCellMar>
    </w:tblPr>
  </w:style>
  <w:style w:type="table" w:styleId="aff7" w:customStyle="1">
    <w:basedOn w:val="TableNormal"/>
    <w:pPr>
      <w:spacing w:after="0" w:line="240" w:lineRule="auto"/>
    </w:pPr>
    <w:tblPr>
      <w:tblStyleRowBandSize w:val="1"/>
      <w:tblStyleColBandSize w:val="1"/>
      <w:tblCellMar>
        <w:left w:w="115.0" w:type="dxa"/>
        <w:right w:w="115.0" w:type="dxa"/>
      </w:tblCellMar>
    </w:tblPr>
  </w:style>
  <w:style w:type="table" w:styleId="aff8" w:customStyle="1">
    <w:basedOn w:val="TableNormal"/>
    <w:pPr>
      <w:spacing w:after="0" w:line="240" w:lineRule="auto"/>
    </w:pPr>
    <w:tblPr>
      <w:tblStyleRowBandSize w:val="1"/>
      <w:tblStyleColBandSize w:val="1"/>
      <w:tblCellMar>
        <w:left w:w="115.0" w:type="dxa"/>
        <w:right w:w="115.0" w:type="dxa"/>
      </w:tblCellMar>
    </w:tblPr>
  </w:style>
  <w:style w:type="table" w:styleId="aff9" w:customStyle="1">
    <w:basedOn w:val="TableNormal"/>
    <w:pPr>
      <w:spacing w:after="0" w:line="240" w:lineRule="auto"/>
    </w:pPr>
    <w:tblPr>
      <w:tblStyleRowBandSize w:val="1"/>
      <w:tblStyleColBandSize w:val="1"/>
      <w:tblCellMar>
        <w:left w:w="115.0" w:type="dxa"/>
        <w:right w:w="115.0" w:type="dxa"/>
      </w:tblCellMar>
    </w:tblPr>
  </w:style>
  <w:style w:type="table" w:styleId="affa" w:customStyle="1">
    <w:basedOn w:val="TableNormal"/>
    <w:pPr>
      <w:spacing w:after="0" w:line="240" w:lineRule="auto"/>
    </w:pPr>
    <w:tblPr>
      <w:tblStyleRowBandSize w:val="1"/>
      <w:tblStyleColBandSize w:val="1"/>
      <w:tblCellMar>
        <w:left w:w="115.0" w:type="dxa"/>
        <w:right w:w="115.0" w:type="dxa"/>
      </w:tblCellMar>
    </w:tblPr>
  </w:style>
  <w:style w:type="table" w:styleId="affb" w:customStyle="1">
    <w:basedOn w:val="TableNormal"/>
    <w:pPr>
      <w:spacing w:after="0" w:line="240" w:lineRule="auto"/>
    </w:pPr>
    <w:tblPr>
      <w:tblStyleRowBandSize w:val="1"/>
      <w:tblStyleColBandSize w:val="1"/>
      <w:tblCellMar>
        <w:left w:w="115.0" w:type="dxa"/>
        <w:right w:w="115.0" w:type="dxa"/>
      </w:tblCellMar>
    </w:tblPr>
  </w:style>
  <w:style w:type="table" w:styleId="affc" w:customStyle="1">
    <w:basedOn w:val="TableNormal"/>
    <w:pPr>
      <w:spacing w:after="0" w:line="240" w:lineRule="auto"/>
    </w:pPr>
    <w:tblPr>
      <w:tblStyleRowBandSize w:val="1"/>
      <w:tblStyleColBandSize w:val="1"/>
      <w:tblCellMar>
        <w:left w:w="115.0" w:type="dxa"/>
        <w:right w:w="115.0" w:type="dxa"/>
      </w:tblCellMar>
    </w:tblPr>
  </w:style>
  <w:style w:type="table" w:styleId="affd" w:customStyle="1">
    <w:basedOn w:val="TableNormal"/>
    <w:pPr>
      <w:spacing w:after="0" w:line="240" w:lineRule="auto"/>
    </w:pPr>
    <w:tblPr>
      <w:tblStyleRowBandSize w:val="1"/>
      <w:tblStyleColBandSize w:val="1"/>
      <w:tblCellMar>
        <w:left w:w="115.0" w:type="dxa"/>
        <w:right w:w="115.0" w:type="dxa"/>
      </w:tblCellMar>
    </w:tblPr>
  </w:style>
  <w:style w:type="table" w:styleId="affe" w:customStyle="1">
    <w:basedOn w:val="TableNormal"/>
    <w:pPr>
      <w:spacing w:after="0" w:line="240" w:lineRule="auto"/>
    </w:pPr>
    <w:tblPr>
      <w:tblStyleRowBandSize w:val="1"/>
      <w:tblStyleColBandSize w:val="1"/>
      <w:tblCellMar>
        <w:left w:w="115.0" w:type="dxa"/>
        <w:right w:w="115.0" w:type="dxa"/>
      </w:tblCellMar>
    </w:tblPr>
  </w:style>
  <w:style w:type="table" w:styleId="afff" w:customStyle="1">
    <w:basedOn w:val="TableNormal"/>
    <w:pPr>
      <w:spacing w:after="0" w:line="240" w:lineRule="auto"/>
    </w:pPr>
    <w:tblPr>
      <w:tblStyleRowBandSize w:val="1"/>
      <w:tblStyleColBandSize w:val="1"/>
      <w:tblCellMar>
        <w:left w:w="115.0" w:type="dxa"/>
        <w:right w:w="115.0" w:type="dxa"/>
      </w:tblCellMar>
    </w:tblPr>
  </w:style>
  <w:style w:type="table" w:styleId="afff0" w:customStyle="1">
    <w:basedOn w:val="TableNormal"/>
    <w:pPr>
      <w:spacing w:after="0" w:line="240" w:lineRule="auto"/>
    </w:pPr>
    <w:tblPr>
      <w:tblStyleRowBandSize w:val="1"/>
      <w:tblStyleColBandSize w:val="1"/>
      <w:tblCellMar>
        <w:left w:w="115.0" w:type="dxa"/>
        <w:right w:w="115.0" w:type="dxa"/>
      </w:tblCellMar>
    </w:tblPr>
  </w:style>
  <w:style w:type="table" w:styleId="afff1" w:customStyle="1">
    <w:basedOn w:val="TableNormal"/>
    <w:pPr>
      <w:spacing w:after="0" w:line="240" w:lineRule="auto"/>
    </w:pPr>
    <w:tblPr>
      <w:tblStyleRowBandSize w:val="1"/>
      <w:tblStyleColBandSize w:val="1"/>
      <w:tblCellMar>
        <w:left w:w="115.0" w:type="dxa"/>
        <w:right w:w="115.0" w:type="dxa"/>
      </w:tblCellMar>
    </w:tblPr>
  </w:style>
  <w:style w:type="table" w:styleId="afff2" w:customStyle="1">
    <w:basedOn w:val="TableNormal"/>
    <w:pPr>
      <w:spacing w:after="0" w:line="240" w:lineRule="auto"/>
    </w:pPr>
    <w:tblPr>
      <w:tblStyleRowBandSize w:val="1"/>
      <w:tblStyleColBandSize w:val="1"/>
      <w:tblCellMar>
        <w:left w:w="115.0" w:type="dxa"/>
        <w:right w:w="115.0" w:type="dxa"/>
      </w:tblCellMar>
    </w:tblPr>
  </w:style>
  <w:style w:type="table" w:styleId="afff3" w:customStyle="1">
    <w:basedOn w:val="TableNormal"/>
    <w:pPr>
      <w:spacing w:after="0" w:line="240" w:lineRule="auto"/>
    </w:pPr>
    <w:tblPr>
      <w:tblStyleRowBandSize w:val="1"/>
      <w:tblStyleColBandSize w:val="1"/>
      <w:tblCellMar>
        <w:left w:w="115.0" w:type="dxa"/>
        <w:right w:w="115.0" w:type="dxa"/>
      </w:tblCellMar>
    </w:tblPr>
  </w:style>
  <w:style w:type="table" w:styleId="afff4" w:customStyle="1">
    <w:basedOn w:val="TableNormal"/>
    <w:pPr>
      <w:spacing w:after="0" w:line="240" w:lineRule="auto"/>
    </w:pPr>
    <w:tblPr>
      <w:tblStyleRowBandSize w:val="1"/>
      <w:tblStyleColBandSize w:val="1"/>
      <w:tblCellMar>
        <w:left w:w="115.0" w:type="dxa"/>
        <w:right w:w="115.0" w:type="dxa"/>
      </w:tblCellMar>
    </w:tblPr>
  </w:style>
  <w:style w:type="table" w:styleId="afff5" w:customStyle="1">
    <w:basedOn w:val="TableNormal"/>
    <w:pPr>
      <w:spacing w:after="0" w:line="240" w:lineRule="auto"/>
    </w:pPr>
    <w:tblPr>
      <w:tblStyleRowBandSize w:val="1"/>
      <w:tblStyleColBandSize w:val="1"/>
      <w:tblCellMar>
        <w:left w:w="115.0" w:type="dxa"/>
        <w:right w:w="115.0" w:type="dxa"/>
      </w:tblCellMar>
    </w:tblPr>
  </w:style>
  <w:style w:type="table" w:styleId="afff6" w:customStyle="1">
    <w:basedOn w:val="TableNormal"/>
    <w:pPr>
      <w:spacing w:after="0" w:line="240" w:lineRule="auto"/>
    </w:pPr>
    <w:tblPr>
      <w:tblStyleRowBandSize w:val="1"/>
      <w:tblStyleColBandSize w:val="1"/>
      <w:tblCellMar>
        <w:left w:w="115.0" w:type="dxa"/>
        <w:right w:w="115.0" w:type="dxa"/>
      </w:tblCellMar>
    </w:tblPr>
  </w:style>
  <w:style w:type="table" w:styleId="afff7" w:customStyle="1">
    <w:basedOn w:val="TableNormal"/>
    <w:pPr>
      <w:spacing w:after="0" w:line="240" w:lineRule="auto"/>
    </w:pPr>
    <w:tblPr>
      <w:tblStyleRowBandSize w:val="1"/>
      <w:tblStyleColBandSize w:val="1"/>
      <w:tblCellMar>
        <w:left w:w="115.0" w:type="dxa"/>
        <w:right w:w="115.0" w:type="dxa"/>
      </w:tblCellMar>
    </w:tblPr>
  </w:style>
  <w:style w:type="table" w:styleId="afff8" w:customStyle="1">
    <w:basedOn w:val="TableNormal"/>
    <w:pPr>
      <w:spacing w:after="0" w:line="240" w:lineRule="auto"/>
    </w:pPr>
    <w:tblPr>
      <w:tblStyleRowBandSize w:val="1"/>
      <w:tblStyleColBandSize w:val="1"/>
      <w:tblCellMar>
        <w:left w:w="115.0" w:type="dxa"/>
        <w:right w:w="115.0" w:type="dxa"/>
      </w:tblCellMar>
    </w:tblPr>
  </w:style>
  <w:style w:type="table" w:styleId="afff9" w:customStyle="1">
    <w:basedOn w:val="TableNormal"/>
    <w:pPr>
      <w:spacing w:after="0" w:line="240" w:lineRule="auto"/>
    </w:pPr>
    <w:tblPr>
      <w:tblStyleRowBandSize w:val="1"/>
      <w:tblStyleColBandSize w:val="1"/>
      <w:tblCellMar>
        <w:left w:w="115.0" w:type="dxa"/>
        <w:right w:w="115.0" w:type="dxa"/>
      </w:tblCellMar>
    </w:tblPr>
  </w:style>
  <w:style w:type="table" w:styleId="afffa" w:customStyle="1">
    <w:basedOn w:val="TableNormal"/>
    <w:pPr>
      <w:spacing w:after="0" w:line="240" w:lineRule="auto"/>
    </w:pPr>
    <w:tblPr>
      <w:tblStyleRowBandSize w:val="1"/>
      <w:tblStyleColBandSize w:val="1"/>
      <w:tblCellMar>
        <w:left w:w="115.0" w:type="dxa"/>
        <w:right w:w="115.0" w:type="dxa"/>
      </w:tblCellMar>
    </w:tblPr>
  </w:style>
  <w:style w:type="table" w:styleId="afffb" w:customStyle="1">
    <w:basedOn w:val="TableNormal"/>
    <w:pPr>
      <w:spacing w:after="0" w:line="240" w:lineRule="auto"/>
    </w:pPr>
    <w:tblPr>
      <w:tblStyleRowBandSize w:val="1"/>
      <w:tblStyleColBandSize w:val="1"/>
      <w:tblCellMar>
        <w:left w:w="115.0" w:type="dxa"/>
        <w:right w:w="115.0" w:type="dxa"/>
      </w:tblCellMar>
    </w:tblPr>
  </w:style>
  <w:style w:type="table" w:styleId="afffc" w:customStyle="1">
    <w:basedOn w:val="TableNormal"/>
    <w:pPr>
      <w:spacing w:after="0" w:line="240" w:lineRule="auto"/>
    </w:pPr>
    <w:tblPr>
      <w:tblStyleRowBandSize w:val="1"/>
      <w:tblStyleColBandSize w:val="1"/>
      <w:tblCellMar>
        <w:left w:w="115.0" w:type="dxa"/>
        <w:right w:w="115.0" w:type="dxa"/>
      </w:tblCellMar>
    </w:tblPr>
  </w:style>
  <w:style w:type="table" w:styleId="afffd" w:customStyle="1">
    <w:basedOn w:val="TableNormal"/>
    <w:pPr>
      <w:spacing w:after="0" w:line="240" w:lineRule="auto"/>
    </w:pPr>
    <w:tblPr>
      <w:tblStyleRowBandSize w:val="1"/>
      <w:tblStyleColBandSize w:val="1"/>
      <w:tblCellMar>
        <w:left w:w="115.0" w:type="dxa"/>
        <w:right w:w="115.0" w:type="dxa"/>
      </w:tblCellMar>
    </w:tblPr>
  </w:style>
  <w:style w:type="table" w:styleId="afffe" w:customStyle="1">
    <w:basedOn w:val="TableNormal"/>
    <w:pPr>
      <w:spacing w:after="0" w:line="240" w:lineRule="auto"/>
    </w:pPr>
    <w:tblPr>
      <w:tblStyleRowBandSize w:val="1"/>
      <w:tblStyleColBandSize w:val="1"/>
      <w:tblCellMar>
        <w:left w:w="115.0" w:type="dxa"/>
        <w:right w:w="115.0" w:type="dxa"/>
      </w:tblCellMar>
    </w:tblPr>
  </w:style>
  <w:style w:type="table" w:styleId="affff" w:customStyle="1">
    <w:basedOn w:val="TableNormal"/>
    <w:pPr>
      <w:spacing w:after="0" w:line="240" w:lineRule="auto"/>
    </w:pPr>
    <w:tblPr>
      <w:tblStyleRowBandSize w:val="1"/>
      <w:tblStyleColBandSize w:val="1"/>
      <w:tblCellMar>
        <w:left w:w="115.0" w:type="dxa"/>
        <w:right w:w="115.0" w:type="dxa"/>
      </w:tblCellMar>
    </w:tblPr>
  </w:style>
  <w:style w:type="table" w:styleId="affff0" w:customStyle="1">
    <w:basedOn w:val="TableNormal"/>
    <w:pPr>
      <w:spacing w:after="0" w:line="240" w:lineRule="auto"/>
    </w:pPr>
    <w:tblPr>
      <w:tblStyleRowBandSize w:val="1"/>
      <w:tblStyleColBandSize w:val="1"/>
      <w:tblCellMar>
        <w:left w:w="115.0" w:type="dxa"/>
        <w:right w:w="115.0" w:type="dxa"/>
      </w:tblCellMar>
    </w:tblPr>
  </w:style>
  <w:style w:type="table" w:styleId="affff1" w:customStyle="1">
    <w:basedOn w:val="TableNormal"/>
    <w:pPr>
      <w:spacing w:after="0" w:line="240" w:lineRule="auto"/>
    </w:pPr>
    <w:tblPr>
      <w:tblStyleRowBandSize w:val="1"/>
      <w:tblStyleColBandSize w:val="1"/>
      <w:tblCellMar>
        <w:left w:w="115.0" w:type="dxa"/>
        <w:right w:w="115.0" w:type="dxa"/>
      </w:tblCellMar>
    </w:tblPr>
  </w:style>
  <w:style w:type="table" w:styleId="affff2" w:customStyle="1">
    <w:basedOn w:val="TableNormal"/>
    <w:pPr>
      <w:spacing w:after="0" w:line="240" w:lineRule="auto"/>
    </w:pPr>
    <w:tblPr>
      <w:tblStyleRowBandSize w:val="1"/>
      <w:tblStyleColBandSize w:val="1"/>
      <w:tblCellMar>
        <w:left w:w="115.0" w:type="dxa"/>
        <w:right w:w="115.0" w:type="dxa"/>
      </w:tblCellMar>
    </w:tblPr>
  </w:style>
  <w:style w:type="table" w:styleId="affff3" w:customStyle="1">
    <w:basedOn w:val="TableNormal"/>
    <w:pPr>
      <w:spacing w:after="0" w:line="240" w:lineRule="auto"/>
    </w:pPr>
    <w:tblPr>
      <w:tblStyleRowBandSize w:val="1"/>
      <w:tblStyleColBandSize w:val="1"/>
      <w:tblCellMar>
        <w:left w:w="115.0" w:type="dxa"/>
        <w:right w:w="115.0" w:type="dxa"/>
      </w:tblCellMar>
    </w:tblPr>
  </w:style>
  <w:style w:type="table" w:styleId="affff4" w:customStyle="1">
    <w:basedOn w:val="TableNormal"/>
    <w:pPr>
      <w:spacing w:after="0" w:line="240" w:lineRule="auto"/>
    </w:pPr>
    <w:tblPr>
      <w:tblStyleRowBandSize w:val="1"/>
      <w:tblStyleColBandSize w:val="1"/>
      <w:tblCellMar>
        <w:left w:w="115.0" w:type="dxa"/>
        <w:right w:w="115.0" w:type="dxa"/>
      </w:tblCellMar>
    </w:tblPr>
  </w:style>
  <w:style w:type="table" w:styleId="affff5" w:customStyle="1">
    <w:basedOn w:val="TableNormal"/>
    <w:pPr>
      <w:spacing w:after="0" w:line="240" w:lineRule="auto"/>
    </w:pPr>
    <w:tblPr>
      <w:tblStyleRowBandSize w:val="1"/>
      <w:tblStyleColBandSize w:val="1"/>
      <w:tblCellMar>
        <w:left w:w="115.0" w:type="dxa"/>
        <w:right w:w="115.0" w:type="dxa"/>
      </w:tblCellMar>
    </w:tblPr>
  </w:style>
  <w:style w:type="table" w:styleId="affff6" w:customStyle="1">
    <w:basedOn w:val="TableNormal"/>
    <w:pPr>
      <w:spacing w:after="0" w:line="240" w:lineRule="auto"/>
    </w:pPr>
    <w:tblPr>
      <w:tblStyleRowBandSize w:val="1"/>
      <w:tblStyleColBandSize w:val="1"/>
      <w:tblCellMar>
        <w:left w:w="115.0" w:type="dxa"/>
        <w:right w:w="115.0" w:type="dxa"/>
      </w:tblCellMar>
    </w:tblPr>
  </w:style>
  <w:style w:type="table" w:styleId="affff7" w:customStyle="1">
    <w:basedOn w:val="TableNormal"/>
    <w:pPr>
      <w:spacing w:after="0" w:line="240" w:lineRule="auto"/>
    </w:pPr>
    <w:tblPr>
      <w:tblStyleRowBandSize w:val="1"/>
      <w:tblStyleColBandSize w:val="1"/>
      <w:tblCellMar>
        <w:left w:w="115.0" w:type="dxa"/>
        <w:right w:w="115.0" w:type="dxa"/>
      </w:tblCellMar>
    </w:tblPr>
  </w:style>
  <w:style w:type="table" w:styleId="affff8" w:customStyle="1">
    <w:basedOn w:val="TableNormal"/>
    <w:pPr>
      <w:spacing w:after="0" w:line="240" w:lineRule="auto"/>
    </w:pPr>
    <w:tblPr>
      <w:tblStyleRowBandSize w:val="1"/>
      <w:tblStyleColBandSize w:val="1"/>
      <w:tblCellMar>
        <w:left w:w="115.0" w:type="dxa"/>
        <w:right w:w="115.0" w:type="dxa"/>
      </w:tblCellMar>
    </w:tblPr>
  </w:style>
  <w:style w:type="table" w:styleId="affff9" w:customStyle="1">
    <w:basedOn w:val="TableNormal"/>
    <w:pPr>
      <w:spacing w:after="0" w:line="240" w:lineRule="auto"/>
    </w:pPr>
    <w:tblPr>
      <w:tblStyleRowBandSize w:val="1"/>
      <w:tblStyleColBandSize w:val="1"/>
      <w:tblCellMar>
        <w:left w:w="115.0" w:type="dxa"/>
        <w:right w:w="115.0" w:type="dxa"/>
      </w:tblCellMar>
    </w:tblPr>
  </w:style>
  <w:style w:type="table" w:styleId="affffa" w:customStyle="1">
    <w:basedOn w:val="TableNormal"/>
    <w:pPr>
      <w:spacing w:after="0" w:line="240" w:lineRule="auto"/>
    </w:pPr>
    <w:tblPr>
      <w:tblStyleRowBandSize w:val="1"/>
      <w:tblStyleColBandSize w:val="1"/>
      <w:tblCellMar>
        <w:left w:w="115.0" w:type="dxa"/>
        <w:right w:w="115.0" w:type="dxa"/>
      </w:tblCellMar>
    </w:tblPr>
  </w:style>
  <w:style w:type="table" w:styleId="affffb" w:customStyle="1">
    <w:basedOn w:val="TableNormal"/>
    <w:pPr>
      <w:spacing w:after="0" w:line="240" w:lineRule="auto"/>
    </w:pPr>
    <w:tblPr>
      <w:tblStyleRowBandSize w:val="1"/>
      <w:tblStyleColBandSize w:val="1"/>
      <w:tblCellMar>
        <w:left w:w="115.0" w:type="dxa"/>
        <w:right w:w="115.0" w:type="dxa"/>
      </w:tblCellMar>
    </w:tblPr>
  </w:style>
  <w:style w:type="table" w:styleId="affffc" w:customStyle="1">
    <w:basedOn w:val="TableNormal"/>
    <w:pPr>
      <w:spacing w:after="0" w:line="240" w:lineRule="auto"/>
    </w:pPr>
    <w:tblPr>
      <w:tblStyleRowBandSize w:val="1"/>
      <w:tblStyleColBandSize w:val="1"/>
      <w:tblCellMar>
        <w:left w:w="115.0" w:type="dxa"/>
        <w:right w:w="115.0" w:type="dxa"/>
      </w:tblCellMar>
    </w:tblPr>
  </w:style>
  <w:style w:type="table" w:styleId="affffd" w:customStyle="1">
    <w:basedOn w:val="TableNormal"/>
    <w:pPr>
      <w:spacing w:after="0" w:line="240" w:lineRule="auto"/>
    </w:pPr>
    <w:tblPr>
      <w:tblStyleRowBandSize w:val="1"/>
      <w:tblStyleColBandSize w:val="1"/>
      <w:tblCellMar>
        <w:left w:w="115.0" w:type="dxa"/>
        <w:right w:w="115.0" w:type="dxa"/>
      </w:tblCellMar>
    </w:tblPr>
  </w:style>
  <w:style w:type="table" w:styleId="affffe" w:customStyle="1">
    <w:basedOn w:val="TableNormal"/>
    <w:pPr>
      <w:spacing w:after="0" w:line="240" w:lineRule="auto"/>
    </w:pPr>
    <w:tblPr>
      <w:tblStyleRowBandSize w:val="1"/>
      <w:tblStyleColBandSize w:val="1"/>
      <w:tblCellMar>
        <w:left w:w="115.0" w:type="dxa"/>
        <w:right w:w="115.0" w:type="dxa"/>
      </w:tblCellMar>
    </w:tblPr>
  </w:style>
  <w:style w:type="table" w:styleId="afffff" w:customStyle="1">
    <w:basedOn w:val="TableNormal"/>
    <w:pPr>
      <w:spacing w:after="0" w:line="240" w:lineRule="auto"/>
    </w:pPr>
    <w:tblPr>
      <w:tblStyleRowBandSize w:val="1"/>
      <w:tblStyleColBandSize w:val="1"/>
      <w:tblCellMar>
        <w:left w:w="115.0" w:type="dxa"/>
        <w:right w:w="115.0" w:type="dxa"/>
      </w:tblCellMar>
    </w:tblPr>
  </w:style>
  <w:style w:type="table" w:styleId="afffff0" w:customStyle="1">
    <w:basedOn w:val="TableNormal"/>
    <w:pPr>
      <w:spacing w:after="0" w:line="240" w:lineRule="auto"/>
    </w:pPr>
    <w:tblPr>
      <w:tblStyleRowBandSize w:val="1"/>
      <w:tblStyleColBandSize w:val="1"/>
      <w:tblCellMar>
        <w:left w:w="115.0" w:type="dxa"/>
        <w:right w:w="115.0" w:type="dxa"/>
      </w:tblCellMar>
    </w:tblPr>
  </w:style>
  <w:style w:type="table" w:styleId="afffff1" w:customStyle="1">
    <w:basedOn w:val="TableNormal"/>
    <w:pPr>
      <w:spacing w:after="0" w:line="240" w:lineRule="auto"/>
    </w:pPr>
    <w:tblPr>
      <w:tblStyleRowBandSize w:val="1"/>
      <w:tblStyleColBandSize w:val="1"/>
      <w:tblCellMar>
        <w:left w:w="115.0" w:type="dxa"/>
        <w:right w:w="115.0" w:type="dxa"/>
      </w:tblCellMar>
    </w:tblPr>
  </w:style>
  <w:style w:type="table" w:styleId="afffff2" w:customStyle="1">
    <w:basedOn w:val="TableNormal"/>
    <w:pPr>
      <w:spacing w:after="0" w:line="240" w:lineRule="auto"/>
    </w:pPr>
    <w:tblPr>
      <w:tblStyleRowBandSize w:val="1"/>
      <w:tblStyleColBandSize w:val="1"/>
      <w:tblCellMar>
        <w:left w:w="115.0" w:type="dxa"/>
        <w:right w:w="115.0" w:type="dxa"/>
      </w:tblCellMar>
    </w:tblPr>
  </w:style>
  <w:style w:type="table" w:styleId="afffff3" w:customStyle="1">
    <w:basedOn w:val="TableNormal"/>
    <w:pPr>
      <w:spacing w:after="0" w:line="240" w:lineRule="auto"/>
    </w:pPr>
    <w:tblPr>
      <w:tblStyleRowBandSize w:val="1"/>
      <w:tblStyleColBandSize w:val="1"/>
      <w:tblCellMar>
        <w:left w:w="115.0" w:type="dxa"/>
        <w:right w:w="115.0" w:type="dxa"/>
      </w:tblCellMar>
    </w:tblPr>
  </w:style>
  <w:style w:type="table" w:styleId="afffff4" w:customStyle="1">
    <w:basedOn w:val="TableNormal"/>
    <w:pPr>
      <w:spacing w:after="0" w:line="240" w:lineRule="auto"/>
    </w:pPr>
    <w:tblPr>
      <w:tblStyleRowBandSize w:val="1"/>
      <w:tblStyleColBandSize w:val="1"/>
      <w:tblCellMar>
        <w:left w:w="115.0" w:type="dxa"/>
        <w:right w:w="115.0" w:type="dxa"/>
      </w:tblCellMar>
    </w:tblPr>
  </w:style>
  <w:style w:type="table" w:styleId="afffff5" w:customStyle="1">
    <w:basedOn w:val="TableNormal"/>
    <w:pPr>
      <w:spacing w:after="0" w:line="240" w:lineRule="auto"/>
    </w:pPr>
    <w:tblPr>
      <w:tblStyleRowBandSize w:val="1"/>
      <w:tblStyleColBandSize w:val="1"/>
      <w:tblCellMar>
        <w:left w:w="115.0" w:type="dxa"/>
        <w:right w:w="115.0" w:type="dxa"/>
      </w:tblCellMar>
    </w:tblPr>
  </w:style>
  <w:style w:type="table" w:styleId="afffff6" w:customStyle="1">
    <w:basedOn w:val="TableNormal"/>
    <w:pPr>
      <w:spacing w:after="0" w:line="240" w:lineRule="auto"/>
    </w:pPr>
    <w:tblPr>
      <w:tblStyleRowBandSize w:val="1"/>
      <w:tblStyleColBandSize w:val="1"/>
      <w:tblCellMar>
        <w:left w:w="115.0" w:type="dxa"/>
        <w:right w:w="115.0" w:type="dxa"/>
      </w:tblCellMar>
    </w:tblPr>
  </w:style>
  <w:style w:type="table" w:styleId="afffff7" w:customStyle="1">
    <w:basedOn w:val="TableNormal"/>
    <w:pPr>
      <w:spacing w:after="0" w:line="240" w:lineRule="auto"/>
    </w:pPr>
    <w:tblPr>
      <w:tblStyleRowBandSize w:val="1"/>
      <w:tblStyleColBandSize w:val="1"/>
      <w:tblCellMar>
        <w:left w:w="115.0" w:type="dxa"/>
        <w:right w:w="115.0" w:type="dxa"/>
      </w:tblCellMar>
    </w:tblPr>
  </w:style>
  <w:style w:type="table" w:styleId="afffff8" w:customStyle="1">
    <w:basedOn w:val="TableNormal"/>
    <w:pPr>
      <w:spacing w:after="0" w:line="240" w:lineRule="auto"/>
    </w:pPr>
    <w:tblPr>
      <w:tblStyleRowBandSize w:val="1"/>
      <w:tblStyleColBandSize w:val="1"/>
      <w:tblCellMar>
        <w:left w:w="115.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CRqS9ewljx3P/mo/mp9K+npojA==">CgMxLjAyCGguZ2pkZ3hzMg5oLjE4dTJud3o3ZHQxbzINaC40enVtYmJsaGE2eTIOaC44dGFmd3ZhZ3UybDIyCWguMWZvYjl0ZTIJaC4zMGowemxsOAByITFqTzJNSllwVFExZXFoRUg2Y19XcHA0b1Q3R3ZEWE5PVg==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2025-02-27T10:29:00Z</dcterms:created>
  <dc:creator>admin</dc:creator>
</cp:coreProperties>
</file>