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A54FD" w14:textId="77777777" w:rsidR="00E2362C" w:rsidRPr="00C72CB0" w:rsidRDefault="006B7DF6" w:rsidP="00C72CB0">
      <w:pPr>
        <w:jc w:val="both"/>
        <w:rPr>
          <w:rFonts w:ascii="Arial" w:hAnsi="Arial" w:cs="Arial"/>
          <w:sz w:val="24"/>
          <w:szCs w:val="24"/>
        </w:rPr>
      </w:pPr>
      <w:r w:rsidRPr="00C72CB0">
        <w:rPr>
          <w:rFonts w:ascii="Arial" w:hAnsi="Arial" w:cs="Arial"/>
          <w:noProof/>
          <w:sz w:val="24"/>
          <w:szCs w:val="24"/>
        </w:rPr>
        <w:drawing>
          <wp:anchor distT="0" distB="0" distL="114300" distR="114300" simplePos="0" relativeHeight="251661312" behindDoc="0" locked="0" layoutInCell="1" allowOverlap="1" wp14:anchorId="487B5620" wp14:editId="78AFBA73">
            <wp:simplePos x="1447800" y="899160"/>
            <wp:positionH relativeFrom="column">
              <wp:posOffset>1445895</wp:posOffset>
            </wp:positionH>
            <wp:positionV relativeFrom="paragraph">
              <wp:align>top</wp:align>
            </wp:positionV>
            <wp:extent cx="4427220" cy="1287780"/>
            <wp:effectExtent l="0" t="0" r="0" b="7620"/>
            <wp:wrapSquare wrapText="bothSides"/>
            <wp:docPr id="839926132" name="Imagen 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26132" name="Imagen 2" descr="Imagen que contiene Texto&#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27220" cy="1287780"/>
                    </a:xfrm>
                    <a:prstGeom prst="rect">
                      <a:avLst/>
                    </a:prstGeom>
                    <a:noFill/>
                    <a:ln>
                      <a:noFill/>
                    </a:ln>
                  </pic:spPr>
                </pic:pic>
              </a:graphicData>
            </a:graphic>
          </wp:anchor>
        </w:drawing>
      </w:r>
    </w:p>
    <w:p w14:paraId="7F8C2C81" w14:textId="77777777" w:rsidR="00E2362C" w:rsidRPr="00C72CB0" w:rsidRDefault="00E2362C" w:rsidP="00C72CB0">
      <w:pPr>
        <w:jc w:val="both"/>
        <w:rPr>
          <w:rFonts w:ascii="Arial" w:hAnsi="Arial" w:cs="Arial"/>
          <w:sz w:val="24"/>
          <w:szCs w:val="24"/>
        </w:rPr>
      </w:pPr>
    </w:p>
    <w:p w14:paraId="3A13329C" w14:textId="77777777" w:rsidR="00E2362C" w:rsidRPr="00C72CB0" w:rsidRDefault="00E2362C" w:rsidP="00C72CB0">
      <w:pPr>
        <w:jc w:val="both"/>
        <w:rPr>
          <w:rFonts w:ascii="Arial" w:hAnsi="Arial" w:cs="Arial"/>
          <w:sz w:val="24"/>
          <w:szCs w:val="24"/>
        </w:rPr>
      </w:pPr>
    </w:p>
    <w:p w14:paraId="0F002276" w14:textId="3F945F27" w:rsidR="006B7DF6" w:rsidRPr="00C72CB0" w:rsidRDefault="00E2362C" w:rsidP="00C72CB0">
      <w:pPr>
        <w:jc w:val="both"/>
        <w:rPr>
          <w:rFonts w:ascii="Arial" w:hAnsi="Arial" w:cs="Arial"/>
          <w:sz w:val="24"/>
          <w:szCs w:val="24"/>
        </w:rPr>
      </w:pPr>
      <w:r w:rsidRPr="00C72CB0">
        <w:rPr>
          <w:rFonts w:ascii="Arial" w:hAnsi="Arial" w:cs="Arial"/>
          <w:sz w:val="24"/>
          <w:szCs w:val="24"/>
        </w:rPr>
        <w:br w:type="textWrapping" w:clear="all"/>
      </w:r>
    </w:p>
    <w:p w14:paraId="1336B6A7" w14:textId="77777777" w:rsidR="006B7DF6" w:rsidRPr="00C72CB0" w:rsidRDefault="006B7DF6" w:rsidP="00C72CB0">
      <w:pPr>
        <w:jc w:val="both"/>
        <w:rPr>
          <w:rFonts w:ascii="Arial" w:hAnsi="Arial" w:cs="Arial"/>
          <w:sz w:val="24"/>
          <w:szCs w:val="24"/>
        </w:rPr>
      </w:pPr>
    </w:p>
    <w:p w14:paraId="3509D778" w14:textId="77777777" w:rsidR="006B7DF6" w:rsidRPr="00C72CB0" w:rsidRDefault="006B7DF6" w:rsidP="00C72CB0">
      <w:pPr>
        <w:jc w:val="center"/>
        <w:rPr>
          <w:rFonts w:ascii="Arial" w:hAnsi="Arial" w:cs="Arial"/>
          <w:sz w:val="24"/>
          <w:szCs w:val="24"/>
        </w:rPr>
      </w:pPr>
      <w:r w:rsidRPr="00C72CB0">
        <w:rPr>
          <w:rFonts w:ascii="Arial" w:hAnsi="Arial" w:cs="Arial"/>
          <w:sz w:val="24"/>
          <w:szCs w:val="24"/>
        </w:rPr>
        <w:t>Carrera :</w:t>
      </w:r>
    </w:p>
    <w:p w14:paraId="559BF647" w14:textId="77777777" w:rsidR="006B7DF6" w:rsidRPr="00C72CB0" w:rsidRDefault="006B7DF6" w:rsidP="00C72CB0">
      <w:pPr>
        <w:jc w:val="center"/>
        <w:rPr>
          <w:rFonts w:ascii="Arial" w:hAnsi="Arial" w:cs="Arial"/>
          <w:sz w:val="24"/>
          <w:szCs w:val="24"/>
        </w:rPr>
      </w:pPr>
      <w:r w:rsidRPr="00C72CB0">
        <w:rPr>
          <w:rFonts w:ascii="Arial" w:hAnsi="Arial" w:cs="Arial"/>
          <w:sz w:val="24"/>
          <w:szCs w:val="24"/>
        </w:rPr>
        <w:t>Licenciatura en Ing. En Sistemas Computacionales</w:t>
      </w:r>
    </w:p>
    <w:p w14:paraId="5B43D9E8" w14:textId="77777777" w:rsidR="006B7DF6" w:rsidRPr="00C72CB0" w:rsidRDefault="006B7DF6" w:rsidP="00C72CB0">
      <w:pPr>
        <w:jc w:val="center"/>
        <w:rPr>
          <w:rFonts w:ascii="Arial" w:hAnsi="Arial" w:cs="Arial"/>
          <w:sz w:val="24"/>
          <w:szCs w:val="24"/>
        </w:rPr>
      </w:pPr>
    </w:p>
    <w:p w14:paraId="550B8A7F" w14:textId="77777777" w:rsidR="006B7DF6" w:rsidRPr="00C72CB0" w:rsidRDefault="006B7DF6" w:rsidP="00C72CB0">
      <w:pPr>
        <w:jc w:val="center"/>
        <w:rPr>
          <w:rFonts w:ascii="Arial" w:hAnsi="Arial" w:cs="Arial"/>
          <w:sz w:val="24"/>
          <w:szCs w:val="24"/>
        </w:rPr>
      </w:pPr>
      <w:r w:rsidRPr="00C72CB0">
        <w:rPr>
          <w:rFonts w:ascii="Arial" w:hAnsi="Arial" w:cs="Arial"/>
          <w:sz w:val="24"/>
          <w:szCs w:val="24"/>
        </w:rPr>
        <w:t>Materia :</w:t>
      </w:r>
    </w:p>
    <w:p w14:paraId="36CD1596" w14:textId="4383C8DA" w:rsidR="006B7DF6" w:rsidRPr="00C72CB0" w:rsidRDefault="00B35F63" w:rsidP="00C72CB0">
      <w:pPr>
        <w:jc w:val="center"/>
        <w:rPr>
          <w:rFonts w:ascii="Arial" w:hAnsi="Arial" w:cs="Arial"/>
          <w:sz w:val="24"/>
          <w:szCs w:val="24"/>
        </w:rPr>
      </w:pPr>
      <w:r>
        <w:rPr>
          <w:rFonts w:ascii="Arial" w:hAnsi="Arial" w:cs="Arial"/>
          <w:sz w:val="24"/>
          <w:szCs w:val="24"/>
        </w:rPr>
        <w:t>Base de Datos</w:t>
      </w:r>
      <w:r w:rsidR="006B7DF6" w:rsidRPr="00C72CB0">
        <w:rPr>
          <w:rFonts w:ascii="Arial" w:hAnsi="Arial" w:cs="Arial"/>
          <w:sz w:val="24"/>
          <w:szCs w:val="24"/>
        </w:rPr>
        <w:t xml:space="preserve"> II</w:t>
      </w:r>
    </w:p>
    <w:p w14:paraId="74C1E119" w14:textId="77777777" w:rsidR="006B7DF6" w:rsidRPr="00C72CB0" w:rsidRDefault="006B7DF6" w:rsidP="00C72CB0">
      <w:pPr>
        <w:jc w:val="center"/>
        <w:rPr>
          <w:rFonts w:ascii="Arial" w:hAnsi="Arial" w:cs="Arial"/>
          <w:sz w:val="24"/>
          <w:szCs w:val="24"/>
        </w:rPr>
      </w:pPr>
    </w:p>
    <w:p w14:paraId="4CE57278" w14:textId="77777777" w:rsidR="006B7DF6" w:rsidRPr="00C72CB0" w:rsidRDefault="006B7DF6" w:rsidP="00C72CB0">
      <w:pPr>
        <w:jc w:val="center"/>
        <w:rPr>
          <w:rFonts w:ascii="Arial" w:hAnsi="Arial" w:cs="Arial"/>
          <w:sz w:val="24"/>
          <w:szCs w:val="24"/>
        </w:rPr>
      </w:pPr>
      <w:r w:rsidRPr="00C72CB0">
        <w:rPr>
          <w:rFonts w:ascii="Arial" w:hAnsi="Arial" w:cs="Arial"/>
          <w:sz w:val="24"/>
          <w:szCs w:val="24"/>
        </w:rPr>
        <w:t>Asignación :</w:t>
      </w:r>
    </w:p>
    <w:p w14:paraId="19653F23" w14:textId="470D742F" w:rsidR="006B7DF6" w:rsidRPr="00C72CB0" w:rsidRDefault="00C72CB0" w:rsidP="00C72CB0">
      <w:pPr>
        <w:jc w:val="center"/>
        <w:rPr>
          <w:rFonts w:ascii="Arial" w:hAnsi="Arial" w:cs="Arial"/>
          <w:sz w:val="24"/>
          <w:szCs w:val="24"/>
        </w:rPr>
      </w:pPr>
      <w:r>
        <w:rPr>
          <w:rFonts w:ascii="Arial" w:hAnsi="Arial" w:cs="Arial"/>
          <w:sz w:val="24"/>
          <w:szCs w:val="24"/>
        </w:rPr>
        <w:t>Investigación 1</w:t>
      </w:r>
    </w:p>
    <w:p w14:paraId="5C33D783" w14:textId="77777777" w:rsidR="006B7DF6" w:rsidRPr="00C72CB0" w:rsidRDefault="006B7DF6" w:rsidP="00C72CB0">
      <w:pPr>
        <w:jc w:val="center"/>
        <w:rPr>
          <w:rFonts w:ascii="Arial" w:hAnsi="Arial" w:cs="Arial"/>
          <w:sz w:val="24"/>
          <w:szCs w:val="24"/>
        </w:rPr>
      </w:pPr>
    </w:p>
    <w:p w14:paraId="4BDFA677" w14:textId="77777777" w:rsidR="006B7DF6" w:rsidRPr="00C72CB0" w:rsidRDefault="006B7DF6" w:rsidP="00C72CB0">
      <w:pPr>
        <w:jc w:val="center"/>
        <w:rPr>
          <w:rFonts w:ascii="Arial" w:hAnsi="Arial" w:cs="Arial"/>
          <w:sz w:val="24"/>
          <w:szCs w:val="24"/>
        </w:rPr>
      </w:pPr>
      <w:r w:rsidRPr="00C72CB0">
        <w:rPr>
          <w:rFonts w:ascii="Arial" w:hAnsi="Arial" w:cs="Arial"/>
          <w:sz w:val="24"/>
          <w:szCs w:val="24"/>
        </w:rPr>
        <w:t>Docente :</w:t>
      </w:r>
    </w:p>
    <w:p w14:paraId="5E01EFF5" w14:textId="6110F92A" w:rsidR="006B7DF6" w:rsidRPr="00C72CB0" w:rsidRDefault="00F34E43" w:rsidP="00C72CB0">
      <w:pPr>
        <w:jc w:val="center"/>
        <w:rPr>
          <w:rFonts w:ascii="Arial" w:hAnsi="Arial" w:cs="Arial"/>
          <w:sz w:val="24"/>
          <w:szCs w:val="24"/>
        </w:rPr>
      </w:pPr>
      <w:r>
        <w:rPr>
          <w:rFonts w:ascii="Arial" w:hAnsi="Arial" w:cs="Arial"/>
          <w:sz w:val="24"/>
          <w:szCs w:val="24"/>
        </w:rPr>
        <w:t>Maryon Torres</w:t>
      </w:r>
    </w:p>
    <w:p w14:paraId="0B5F63D9" w14:textId="77777777" w:rsidR="006B7DF6" w:rsidRPr="00C72CB0" w:rsidRDefault="006B7DF6" w:rsidP="00C72CB0">
      <w:pPr>
        <w:jc w:val="center"/>
        <w:rPr>
          <w:rFonts w:ascii="Arial" w:hAnsi="Arial" w:cs="Arial"/>
          <w:sz w:val="24"/>
          <w:szCs w:val="24"/>
        </w:rPr>
      </w:pPr>
    </w:p>
    <w:p w14:paraId="65862723" w14:textId="77777777" w:rsidR="006B7DF6" w:rsidRPr="00C72CB0" w:rsidRDefault="006B7DF6" w:rsidP="00C72CB0">
      <w:pPr>
        <w:jc w:val="center"/>
        <w:rPr>
          <w:rFonts w:ascii="Arial" w:hAnsi="Arial" w:cs="Arial"/>
          <w:sz w:val="24"/>
          <w:szCs w:val="24"/>
        </w:rPr>
      </w:pPr>
      <w:r w:rsidRPr="00C72CB0">
        <w:rPr>
          <w:rFonts w:ascii="Arial" w:hAnsi="Arial" w:cs="Arial"/>
          <w:sz w:val="24"/>
          <w:szCs w:val="24"/>
        </w:rPr>
        <w:t>Estudiantes :</w:t>
      </w:r>
    </w:p>
    <w:p w14:paraId="66986977" w14:textId="77777777" w:rsidR="006B7DF6" w:rsidRPr="00C72CB0" w:rsidRDefault="006B7DF6" w:rsidP="00C72CB0">
      <w:pPr>
        <w:jc w:val="center"/>
        <w:rPr>
          <w:rFonts w:ascii="Arial" w:hAnsi="Arial" w:cs="Arial"/>
          <w:sz w:val="24"/>
          <w:szCs w:val="24"/>
        </w:rPr>
      </w:pPr>
      <w:r w:rsidRPr="00C72CB0">
        <w:rPr>
          <w:rFonts w:ascii="Arial" w:hAnsi="Arial" w:cs="Arial"/>
          <w:sz w:val="24"/>
          <w:szCs w:val="24"/>
        </w:rPr>
        <w:t>Eric Abab Ariel Murillo González</w:t>
      </w:r>
    </w:p>
    <w:p w14:paraId="42CC1D2B" w14:textId="77777777" w:rsidR="006B7DF6" w:rsidRPr="00C72CB0" w:rsidRDefault="006B7DF6" w:rsidP="00C72CB0">
      <w:pPr>
        <w:jc w:val="center"/>
        <w:rPr>
          <w:rFonts w:ascii="Arial" w:hAnsi="Arial" w:cs="Arial"/>
          <w:sz w:val="24"/>
          <w:szCs w:val="24"/>
        </w:rPr>
      </w:pPr>
    </w:p>
    <w:p w14:paraId="686A32FF" w14:textId="589C6D72" w:rsidR="006B7DF6" w:rsidRPr="00C72CB0" w:rsidRDefault="006B7DF6" w:rsidP="00C72CB0">
      <w:pPr>
        <w:jc w:val="center"/>
        <w:rPr>
          <w:rFonts w:ascii="Arial" w:hAnsi="Arial" w:cs="Arial"/>
          <w:sz w:val="24"/>
          <w:szCs w:val="24"/>
        </w:rPr>
      </w:pPr>
      <w:r w:rsidRPr="00C72CB0">
        <w:rPr>
          <w:rFonts w:ascii="Arial" w:hAnsi="Arial" w:cs="Arial"/>
          <w:sz w:val="24"/>
          <w:szCs w:val="24"/>
        </w:rPr>
        <w:t>Cédula:</w:t>
      </w:r>
    </w:p>
    <w:p w14:paraId="261AD8A2" w14:textId="46B4AF83" w:rsidR="006B7DF6" w:rsidRPr="00C72CB0" w:rsidRDefault="006B7DF6" w:rsidP="00C72CB0">
      <w:pPr>
        <w:jc w:val="center"/>
        <w:rPr>
          <w:rFonts w:ascii="Arial" w:hAnsi="Arial" w:cs="Arial"/>
          <w:sz w:val="24"/>
          <w:szCs w:val="24"/>
        </w:rPr>
      </w:pPr>
      <w:r w:rsidRPr="00C72CB0">
        <w:rPr>
          <w:rFonts w:ascii="Arial" w:hAnsi="Arial" w:cs="Arial"/>
          <w:sz w:val="24"/>
          <w:szCs w:val="24"/>
        </w:rPr>
        <w:t>8-978-932</w:t>
      </w:r>
    </w:p>
    <w:p w14:paraId="0012EED3" w14:textId="77777777" w:rsidR="006B7DF6" w:rsidRPr="00C72CB0" w:rsidRDefault="006B7DF6" w:rsidP="00F34E43">
      <w:pPr>
        <w:rPr>
          <w:rFonts w:ascii="Arial" w:hAnsi="Arial" w:cs="Arial"/>
          <w:sz w:val="24"/>
          <w:szCs w:val="24"/>
        </w:rPr>
      </w:pPr>
    </w:p>
    <w:p w14:paraId="7160BA0A" w14:textId="77777777" w:rsidR="006B7DF6" w:rsidRPr="00C72CB0" w:rsidRDefault="006B7DF6" w:rsidP="00C72CB0">
      <w:pPr>
        <w:jc w:val="center"/>
        <w:rPr>
          <w:rFonts w:ascii="Arial" w:hAnsi="Arial" w:cs="Arial"/>
          <w:sz w:val="24"/>
          <w:szCs w:val="24"/>
        </w:rPr>
      </w:pPr>
      <w:r w:rsidRPr="00C72CB0">
        <w:rPr>
          <w:rFonts w:ascii="Arial" w:hAnsi="Arial" w:cs="Arial"/>
          <w:sz w:val="24"/>
          <w:szCs w:val="24"/>
        </w:rPr>
        <w:t>Fecha de Entrega :</w:t>
      </w:r>
    </w:p>
    <w:p w14:paraId="26CE03FA" w14:textId="2AD879C6" w:rsidR="006B7DF6" w:rsidRPr="00C72CB0" w:rsidRDefault="00B35F63" w:rsidP="00C72CB0">
      <w:pPr>
        <w:jc w:val="center"/>
        <w:rPr>
          <w:rFonts w:ascii="Arial" w:hAnsi="Arial" w:cs="Arial"/>
          <w:sz w:val="24"/>
          <w:szCs w:val="24"/>
        </w:rPr>
      </w:pPr>
      <w:r>
        <w:rPr>
          <w:rFonts w:ascii="Arial" w:hAnsi="Arial" w:cs="Arial"/>
          <w:sz w:val="24"/>
          <w:szCs w:val="24"/>
        </w:rPr>
        <w:t>2 de octubre</w:t>
      </w:r>
      <w:r w:rsidR="00E61D30" w:rsidRPr="00C72CB0">
        <w:rPr>
          <w:rFonts w:ascii="Arial" w:hAnsi="Arial" w:cs="Arial"/>
          <w:sz w:val="24"/>
          <w:szCs w:val="24"/>
        </w:rPr>
        <w:t xml:space="preserve"> </w:t>
      </w:r>
      <w:r w:rsidR="006B7DF6" w:rsidRPr="00C72CB0">
        <w:rPr>
          <w:rFonts w:ascii="Arial" w:hAnsi="Arial" w:cs="Arial"/>
          <w:sz w:val="24"/>
          <w:szCs w:val="24"/>
        </w:rPr>
        <w:t>del 2025</w:t>
      </w:r>
    </w:p>
    <w:p w14:paraId="156B1A10" w14:textId="77777777" w:rsidR="00F37987" w:rsidRPr="00C72CB0" w:rsidRDefault="00F37987" w:rsidP="00C72CB0">
      <w:pPr>
        <w:jc w:val="both"/>
        <w:rPr>
          <w:rFonts w:ascii="Arial" w:hAnsi="Arial" w:cs="Arial"/>
          <w:sz w:val="24"/>
          <w:szCs w:val="24"/>
        </w:rPr>
      </w:pPr>
    </w:p>
    <w:p w14:paraId="12BB1DE4" w14:textId="77777777" w:rsidR="006B7DF6" w:rsidRPr="00C72CB0" w:rsidRDefault="006B7DF6" w:rsidP="00C72CB0">
      <w:pPr>
        <w:jc w:val="both"/>
        <w:rPr>
          <w:rFonts w:ascii="Arial" w:hAnsi="Arial" w:cs="Arial"/>
          <w:sz w:val="24"/>
          <w:szCs w:val="24"/>
        </w:rPr>
      </w:pPr>
    </w:p>
    <w:p w14:paraId="6CA52A29" w14:textId="77777777" w:rsidR="006B7DF6" w:rsidRPr="00C72CB0" w:rsidRDefault="006B7DF6" w:rsidP="00C72CB0">
      <w:pPr>
        <w:jc w:val="both"/>
        <w:rPr>
          <w:rFonts w:ascii="Arial" w:hAnsi="Arial" w:cs="Arial"/>
          <w:sz w:val="24"/>
          <w:szCs w:val="24"/>
        </w:rPr>
      </w:pPr>
    </w:p>
    <w:p w14:paraId="5A0B14A8" w14:textId="68B31A2C" w:rsidR="006B7DF6" w:rsidRPr="00165CA2" w:rsidRDefault="00165CA2" w:rsidP="00B35F63">
      <w:pPr>
        <w:jc w:val="center"/>
        <w:rPr>
          <w:rFonts w:ascii="Arial" w:hAnsi="Arial" w:cs="Arial"/>
          <w:b/>
          <w:bCs/>
          <w:sz w:val="28"/>
          <w:szCs w:val="28"/>
        </w:rPr>
      </w:pPr>
      <w:r w:rsidRPr="00165CA2">
        <w:rPr>
          <w:rFonts w:ascii="Arial" w:hAnsi="Arial" w:cs="Arial"/>
          <w:b/>
          <w:bCs/>
          <w:sz w:val="28"/>
          <w:szCs w:val="28"/>
        </w:rPr>
        <w:lastRenderedPageBreak/>
        <w:t xml:space="preserve">Investigación de Base de Datos que </w:t>
      </w:r>
      <w:r w:rsidR="00FB6C11" w:rsidRPr="00165CA2">
        <w:rPr>
          <w:rFonts w:ascii="Arial" w:hAnsi="Arial" w:cs="Arial"/>
          <w:b/>
          <w:bCs/>
          <w:sz w:val="28"/>
          <w:szCs w:val="28"/>
        </w:rPr>
        <w:t>ha</w:t>
      </w:r>
      <w:r w:rsidRPr="00165CA2">
        <w:rPr>
          <w:rFonts w:ascii="Arial" w:hAnsi="Arial" w:cs="Arial"/>
          <w:b/>
          <w:bCs/>
          <w:sz w:val="28"/>
          <w:szCs w:val="28"/>
        </w:rPr>
        <w:t xml:space="preserve"> trascurrido a través del tiempo</w:t>
      </w:r>
    </w:p>
    <w:p w14:paraId="09800FDE" w14:textId="77777777" w:rsidR="00D64B17" w:rsidRPr="00D64B17" w:rsidRDefault="00D64B17" w:rsidP="00C72CB0">
      <w:pPr>
        <w:numPr>
          <w:ilvl w:val="0"/>
          <w:numId w:val="30"/>
        </w:numPr>
        <w:jc w:val="both"/>
        <w:rPr>
          <w:rFonts w:ascii="Arial" w:hAnsi="Arial" w:cs="Arial"/>
          <w:sz w:val="24"/>
          <w:szCs w:val="24"/>
          <w:lang w:val="es-419"/>
        </w:rPr>
      </w:pPr>
      <w:r w:rsidRPr="00D64B17">
        <w:rPr>
          <w:rFonts w:ascii="Arial" w:hAnsi="Arial" w:cs="Arial"/>
          <w:sz w:val="24"/>
          <w:szCs w:val="24"/>
          <w:lang w:val="es-419"/>
        </w:rPr>
        <w:t> ¿Cómo ha evolucionado el concepto de bases de datos desde su origen hasta la actualidad, y cómo han influido los avances tecnológicos en esta evolución?</w:t>
      </w:r>
    </w:p>
    <w:p w14:paraId="10ED7F0F"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El término “base de datos” se escuchó por primera vez en 1963 en un simposio en California. Se la definió como “un conjunto de “información” relacionada que se encuentra agrupara o estructurada”. Aunque las bases de datos existen desde la Antigüedad, donde se recogía información sobre las cosechas o los censos en papiros y se custodiaban en bibliotecas. Pero si hablamos de bases de datos ligadas a la informática, su origen se remonta a 1884 con Herman Hollerith, que desarrolló el tabulador electromagnético de tarjetas perforadas, que sentó las bases para las bases de datos modernas y fue un precursor en la gestión de datos a gran escala, permitiendo resumir y organizar información mediante el uso de tarjetas perforadas para procesarla y analizarla.</w:t>
      </w:r>
    </w:p>
    <w:p w14:paraId="023019E6"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50</w:t>
      </w:r>
    </w:p>
    <w:p w14:paraId="0A5E4FEB"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 xml:space="preserve">En la década de los 50, mediante los primeros mecanismos de procesamiento de datos se ejecutaban tareas administrativas para reducir el papeleo y tiempo de trabajo. Aparecieron las cintas magnéticas a principios de los años 50, aplicándose en el primer ordenador comercial fabricado en EEUU, el UNIVAC I. La capacidad de la cinta era de varios cientos de </w:t>
      </w:r>
      <w:proofErr w:type="spellStart"/>
      <w:r w:rsidRPr="00D64B17">
        <w:rPr>
          <w:rFonts w:ascii="Arial" w:hAnsi="Arial" w:cs="Arial"/>
          <w:sz w:val="24"/>
          <w:szCs w:val="24"/>
          <w:lang w:val="es-419"/>
        </w:rPr>
        <w:t>KBytes</w:t>
      </w:r>
      <w:proofErr w:type="spellEnd"/>
      <w:r w:rsidRPr="00D64B17">
        <w:rPr>
          <w:rFonts w:ascii="Arial" w:hAnsi="Arial" w:cs="Arial"/>
          <w:sz w:val="24"/>
          <w:szCs w:val="24"/>
          <w:lang w:val="es-419"/>
        </w:rPr>
        <w:t xml:space="preserve">. Esto supuso un nuevo avance que permitía automatizar la información y realizar </w:t>
      </w:r>
      <w:proofErr w:type="spellStart"/>
      <w:r w:rsidRPr="00D64B17">
        <w:rPr>
          <w:rFonts w:ascii="Arial" w:hAnsi="Arial" w:cs="Arial"/>
          <w:sz w:val="24"/>
          <w:szCs w:val="24"/>
          <w:lang w:val="es-419"/>
        </w:rPr>
        <w:t>backups</w:t>
      </w:r>
      <w:proofErr w:type="spellEnd"/>
      <w:r w:rsidRPr="00D64B17">
        <w:rPr>
          <w:rFonts w:ascii="Arial" w:hAnsi="Arial" w:cs="Arial"/>
          <w:sz w:val="24"/>
          <w:szCs w:val="24"/>
          <w:lang w:val="es-419"/>
        </w:rPr>
        <w:t xml:space="preserve"> o copias de seguridad, pero con la desventaja de que solo se podían hacer de manera secuencial, es decir, para localizar información había que ir al lugar exacto en el que se encontraban los datos. Cuando se </w:t>
      </w:r>
      <w:proofErr w:type="spellStart"/>
      <w:r w:rsidRPr="00D64B17">
        <w:rPr>
          <w:rFonts w:ascii="Arial" w:hAnsi="Arial" w:cs="Arial"/>
          <w:sz w:val="24"/>
          <w:szCs w:val="24"/>
          <w:lang w:val="es-419"/>
        </w:rPr>
        <w:t>queria</w:t>
      </w:r>
      <w:proofErr w:type="spellEnd"/>
      <w:r w:rsidRPr="00D64B17">
        <w:rPr>
          <w:rFonts w:ascii="Arial" w:hAnsi="Arial" w:cs="Arial"/>
          <w:sz w:val="24"/>
          <w:szCs w:val="24"/>
          <w:lang w:val="es-419"/>
        </w:rPr>
        <w:t xml:space="preserve"> hacer una nueva búsqueda se debía volver al principio.</w:t>
      </w:r>
    </w:p>
    <w:p w14:paraId="5F2CA929"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60</w:t>
      </w:r>
    </w:p>
    <w:p w14:paraId="4F6282F8"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 xml:space="preserve">Con los 60 llegó la bajada de precios de los ordenadores, haciendo su uso más accesible para las empresas. En esta época se popularizó el uso también de los discos duros, un avance que permitió guardar la información de manera directa y consultarla sin necesidad de saber la ubicación exacta de los datos. También en los 60 Charles Bachman desarrolló el </w:t>
      </w:r>
      <w:proofErr w:type="spellStart"/>
      <w:r w:rsidRPr="00D64B17">
        <w:rPr>
          <w:rFonts w:ascii="Arial" w:hAnsi="Arial" w:cs="Arial"/>
          <w:sz w:val="24"/>
          <w:szCs w:val="24"/>
          <w:lang w:val="es-419"/>
        </w:rPr>
        <w:t>Integrated</w:t>
      </w:r>
      <w:proofErr w:type="spellEnd"/>
      <w:r w:rsidRPr="00D64B17">
        <w:rPr>
          <w:rFonts w:ascii="Arial" w:hAnsi="Arial" w:cs="Arial"/>
          <w:sz w:val="24"/>
          <w:szCs w:val="24"/>
          <w:lang w:val="es-419"/>
        </w:rPr>
        <w:t xml:space="preserve"> Data Store (IDS), considerado el primer sistema de gestión de bases de datos (DBMS) basado en una estructura de red. Y en su honor se crearon los diagramas de Bachman, una herramienta para el diseño de datos en modelos de red o relacionales.  </w:t>
      </w:r>
    </w:p>
    <w:p w14:paraId="11474308" w14:textId="77777777" w:rsidR="00D64B17" w:rsidRPr="00D64B17" w:rsidRDefault="00D64B17" w:rsidP="00C72CB0">
      <w:pPr>
        <w:jc w:val="both"/>
        <w:rPr>
          <w:rFonts w:ascii="Arial" w:hAnsi="Arial" w:cs="Arial"/>
          <w:sz w:val="24"/>
          <w:szCs w:val="24"/>
          <w:lang w:val="es-419"/>
        </w:rPr>
      </w:pPr>
    </w:p>
    <w:p w14:paraId="75E342B3"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70</w:t>
      </w:r>
    </w:p>
    <w:p w14:paraId="2A82C118"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 xml:space="preserve">Sin embargo, fue en la década de 1970 cuando Edgar F. Codd revolucionó el campo al introducir el modelo relacional de bases de datos. Este modelo, basado en la organización de datos en tablas interrelacionadas, sentó las bases para el </w:t>
      </w:r>
      <w:r w:rsidRPr="00D64B17">
        <w:rPr>
          <w:rFonts w:ascii="Arial" w:hAnsi="Arial" w:cs="Arial"/>
          <w:sz w:val="24"/>
          <w:szCs w:val="24"/>
          <w:lang w:val="es-419"/>
        </w:rPr>
        <w:lastRenderedPageBreak/>
        <w:t>lenguaje SQL (</w:t>
      </w:r>
      <w:proofErr w:type="spellStart"/>
      <w:r w:rsidRPr="00D64B17">
        <w:rPr>
          <w:rFonts w:ascii="Arial" w:hAnsi="Arial" w:cs="Arial"/>
          <w:sz w:val="24"/>
          <w:szCs w:val="24"/>
          <w:lang w:val="es-419"/>
        </w:rPr>
        <w:t>Structured</w:t>
      </w:r>
      <w:proofErr w:type="spellEnd"/>
      <w:r w:rsidRPr="00D64B17">
        <w:rPr>
          <w:rFonts w:ascii="Arial" w:hAnsi="Arial" w:cs="Arial"/>
          <w:sz w:val="24"/>
          <w:szCs w:val="24"/>
          <w:lang w:val="es-419"/>
        </w:rPr>
        <w:t xml:space="preserve"> </w:t>
      </w:r>
      <w:proofErr w:type="spellStart"/>
      <w:r w:rsidRPr="00D64B17">
        <w:rPr>
          <w:rFonts w:ascii="Arial" w:hAnsi="Arial" w:cs="Arial"/>
          <w:sz w:val="24"/>
          <w:szCs w:val="24"/>
          <w:lang w:val="es-419"/>
        </w:rPr>
        <w:t>Query</w:t>
      </w:r>
      <w:proofErr w:type="spellEnd"/>
      <w:r w:rsidRPr="00D64B17">
        <w:rPr>
          <w:rFonts w:ascii="Arial" w:hAnsi="Arial" w:cs="Arial"/>
          <w:sz w:val="24"/>
          <w:szCs w:val="24"/>
          <w:lang w:val="es-419"/>
        </w:rPr>
        <w:t xml:space="preserve"> </w:t>
      </w:r>
      <w:proofErr w:type="spellStart"/>
      <w:r w:rsidRPr="00D64B17">
        <w:rPr>
          <w:rFonts w:ascii="Arial" w:hAnsi="Arial" w:cs="Arial"/>
          <w:sz w:val="24"/>
          <w:szCs w:val="24"/>
          <w:lang w:val="es-419"/>
        </w:rPr>
        <w:t>Language</w:t>
      </w:r>
      <w:proofErr w:type="spellEnd"/>
      <w:r w:rsidRPr="00D64B17">
        <w:rPr>
          <w:rFonts w:ascii="Arial" w:hAnsi="Arial" w:cs="Arial"/>
          <w:sz w:val="24"/>
          <w:szCs w:val="24"/>
          <w:lang w:val="es-419"/>
        </w:rPr>
        <w:t>), que se ha convertido en el estándar de la industria para la interacción con bases de datos relacionales.</w:t>
      </w:r>
    </w:p>
    <w:p w14:paraId="75367721"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80</w:t>
      </w:r>
    </w:p>
    <w:p w14:paraId="45851CC8"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Ya metidos en la década de los 80, entró en escena el lenguaje de consulta por excelencia en la actualidad con el que manejar las principales bases de datos: SQL (</w:t>
      </w:r>
      <w:proofErr w:type="spellStart"/>
      <w:r w:rsidRPr="00D64B17">
        <w:rPr>
          <w:rFonts w:ascii="Arial" w:hAnsi="Arial" w:cs="Arial"/>
          <w:sz w:val="24"/>
          <w:szCs w:val="24"/>
          <w:lang w:val="es-419"/>
        </w:rPr>
        <w:t>Structured</w:t>
      </w:r>
      <w:proofErr w:type="spellEnd"/>
      <w:r w:rsidRPr="00D64B17">
        <w:rPr>
          <w:rFonts w:ascii="Arial" w:hAnsi="Arial" w:cs="Arial"/>
          <w:sz w:val="24"/>
          <w:szCs w:val="24"/>
          <w:lang w:val="es-419"/>
        </w:rPr>
        <w:t xml:space="preserve"> </w:t>
      </w:r>
      <w:proofErr w:type="spellStart"/>
      <w:r w:rsidRPr="00D64B17">
        <w:rPr>
          <w:rFonts w:ascii="Arial" w:hAnsi="Arial" w:cs="Arial"/>
          <w:sz w:val="24"/>
          <w:szCs w:val="24"/>
          <w:lang w:val="es-419"/>
        </w:rPr>
        <w:t>Query</w:t>
      </w:r>
      <w:proofErr w:type="spellEnd"/>
      <w:r w:rsidRPr="00D64B17">
        <w:rPr>
          <w:rFonts w:ascii="Arial" w:hAnsi="Arial" w:cs="Arial"/>
          <w:sz w:val="24"/>
          <w:szCs w:val="24"/>
          <w:lang w:val="es-419"/>
        </w:rPr>
        <w:t xml:space="preserve"> </w:t>
      </w:r>
      <w:proofErr w:type="spellStart"/>
      <w:r w:rsidRPr="00D64B17">
        <w:rPr>
          <w:rFonts w:ascii="Arial" w:hAnsi="Arial" w:cs="Arial"/>
          <w:sz w:val="24"/>
          <w:szCs w:val="24"/>
          <w:lang w:val="es-419"/>
        </w:rPr>
        <w:t>Language</w:t>
      </w:r>
      <w:proofErr w:type="spellEnd"/>
      <w:r w:rsidRPr="00D64B17">
        <w:rPr>
          <w:rFonts w:ascii="Arial" w:hAnsi="Arial" w:cs="Arial"/>
          <w:sz w:val="24"/>
          <w:szCs w:val="24"/>
          <w:lang w:val="es-419"/>
        </w:rPr>
        <w:t>) que permitió realizar consultas con el objetivo de recuperar todos aquellos datos de interés de una base de datos, y poder realizar de una forma sencilla y práctica todo tipo de modificaciones en la misma.</w:t>
      </w:r>
    </w:p>
    <w:p w14:paraId="1EADFECC"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90</w:t>
      </w:r>
    </w:p>
    <w:p w14:paraId="3FA98ADC" w14:textId="3C31E74D"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Las bases de datos orientadas a objetos (BDOO) se desarrollaron y ganaron impulso en la década de los 90, impulsadas por el auge de la programación orientada a objetos, con el fin de manejar datos más complejos y gestionar información de forma más eficiente que las bases de datos relacionales tradicionales. Las BDOO fueron diseñadas para ir más allá de las tablas y filas de las bases de datos relacionales, permitiendo almacenar y gestionar estructuras de datos más complejas, como las que se encuentran en lenguajes de programación orientados a objetos. En esos momentos aparecieron herramientas como Excel y Access de la mano de Microsoft. Con el boom de Internet y la explosión de la Word Wide Web, las bases de datos sufrieron un impulso de gigante</w:t>
      </w:r>
      <w:r w:rsidR="00625A18">
        <w:rPr>
          <w:rFonts w:ascii="Arial" w:hAnsi="Arial" w:cs="Arial"/>
          <w:sz w:val="24"/>
          <w:szCs w:val="24"/>
          <w:lang w:val="es-419"/>
        </w:rPr>
        <w:t>.</w:t>
      </w:r>
    </w:p>
    <w:p w14:paraId="6640E034"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A medida que la computación en la nube se volvió predominante, los proveedores comenzaron a ofrecer bases de datos como servicio (</w:t>
      </w:r>
      <w:proofErr w:type="spellStart"/>
      <w:r w:rsidRPr="00D64B17">
        <w:rPr>
          <w:rFonts w:ascii="Arial" w:hAnsi="Arial" w:cs="Arial"/>
          <w:sz w:val="24"/>
          <w:szCs w:val="24"/>
          <w:lang w:val="es-419"/>
        </w:rPr>
        <w:t>DBaaS</w:t>
      </w:r>
      <w:proofErr w:type="spellEnd"/>
      <w:r w:rsidRPr="00D64B17">
        <w:rPr>
          <w:rFonts w:ascii="Arial" w:hAnsi="Arial" w:cs="Arial"/>
          <w:sz w:val="24"/>
          <w:szCs w:val="24"/>
          <w:lang w:val="es-419"/>
        </w:rPr>
        <w:t xml:space="preserve">), eliminando la necesidad de gestionar infraestructura física. Amazon Web </w:t>
      </w:r>
      <w:proofErr w:type="spellStart"/>
      <w:r w:rsidRPr="00D64B17">
        <w:rPr>
          <w:rFonts w:ascii="Arial" w:hAnsi="Arial" w:cs="Arial"/>
          <w:sz w:val="24"/>
          <w:szCs w:val="24"/>
          <w:lang w:val="es-419"/>
        </w:rPr>
        <w:t>Services</w:t>
      </w:r>
      <w:proofErr w:type="spellEnd"/>
      <w:r w:rsidRPr="00D64B17">
        <w:rPr>
          <w:rFonts w:ascii="Arial" w:hAnsi="Arial" w:cs="Arial"/>
          <w:sz w:val="24"/>
          <w:szCs w:val="24"/>
          <w:lang w:val="es-419"/>
        </w:rPr>
        <w:t xml:space="preserve"> lanzó Amazon RDS y </w:t>
      </w:r>
      <w:proofErr w:type="spellStart"/>
      <w:r w:rsidRPr="00D64B17">
        <w:rPr>
          <w:rFonts w:ascii="Arial" w:hAnsi="Arial" w:cs="Arial"/>
          <w:sz w:val="24"/>
          <w:szCs w:val="24"/>
          <w:lang w:val="es-419"/>
        </w:rPr>
        <w:t>DynamoDB</w:t>
      </w:r>
      <w:proofErr w:type="spellEnd"/>
      <w:r w:rsidRPr="00D64B17">
        <w:rPr>
          <w:rFonts w:ascii="Arial" w:hAnsi="Arial" w:cs="Arial"/>
          <w:sz w:val="24"/>
          <w:szCs w:val="24"/>
          <w:lang w:val="es-419"/>
        </w:rPr>
        <w:t xml:space="preserve">, Google introdujo </w:t>
      </w:r>
      <w:proofErr w:type="spellStart"/>
      <w:r w:rsidRPr="00D64B17">
        <w:rPr>
          <w:rFonts w:ascii="Arial" w:hAnsi="Arial" w:cs="Arial"/>
          <w:sz w:val="24"/>
          <w:szCs w:val="24"/>
          <w:lang w:val="es-419"/>
        </w:rPr>
        <w:t>BigQuery</w:t>
      </w:r>
      <w:proofErr w:type="spellEnd"/>
      <w:r w:rsidRPr="00D64B17">
        <w:rPr>
          <w:rFonts w:ascii="Arial" w:hAnsi="Arial" w:cs="Arial"/>
          <w:sz w:val="24"/>
          <w:szCs w:val="24"/>
          <w:lang w:val="es-419"/>
        </w:rPr>
        <w:t xml:space="preserve"> y </w:t>
      </w:r>
      <w:proofErr w:type="spellStart"/>
      <w:r w:rsidRPr="00D64B17">
        <w:rPr>
          <w:rFonts w:ascii="Arial" w:hAnsi="Arial" w:cs="Arial"/>
          <w:sz w:val="24"/>
          <w:szCs w:val="24"/>
          <w:lang w:val="es-419"/>
        </w:rPr>
        <w:t>Firebase</w:t>
      </w:r>
      <w:proofErr w:type="spellEnd"/>
      <w:r w:rsidRPr="00D64B17">
        <w:rPr>
          <w:rFonts w:ascii="Arial" w:hAnsi="Arial" w:cs="Arial"/>
          <w:sz w:val="24"/>
          <w:szCs w:val="24"/>
          <w:lang w:val="es-419"/>
        </w:rPr>
        <w:t>, y Microsoft desarrolló Azure Cosmos DB. Estas soluciones permitieron escalar automáticamente, replicar datos globalmente y ofrecer modelos de pago por uso, lo que democratizó el acceso a tecnologías avanzadas.</w:t>
      </w:r>
    </w:p>
    <w:p w14:paraId="61E61344"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 xml:space="preserve">En la última década, la inteligencia artificial y el análisis predictivo han impulsado el desarrollo de bases de datos optimizadas para </w:t>
      </w:r>
      <w:proofErr w:type="spellStart"/>
      <w:r w:rsidRPr="00D64B17">
        <w:rPr>
          <w:rFonts w:ascii="Arial" w:hAnsi="Arial" w:cs="Arial"/>
          <w:sz w:val="24"/>
          <w:szCs w:val="24"/>
          <w:lang w:val="es-419"/>
        </w:rPr>
        <w:t>big</w:t>
      </w:r>
      <w:proofErr w:type="spellEnd"/>
      <w:r w:rsidRPr="00D64B17">
        <w:rPr>
          <w:rFonts w:ascii="Arial" w:hAnsi="Arial" w:cs="Arial"/>
          <w:sz w:val="24"/>
          <w:szCs w:val="24"/>
          <w:lang w:val="es-419"/>
        </w:rPr>
        <w:t xml:space="preserve"> data y aprendizaje automático. Tecnologías como Apache Hadoop, </w:t>
      </w:r>
      <w:proofErr w:type="spellStart"/>
      <w:r w:rsidRPr="00D64B17">
        <w:rPr>
          <w:rFonts w:ascii="Arial" w:hAnsi="Arial" w:cs="Arial"/>
          <w:sz w:val="24"/>
          <w:szCs w:val="24"/>
          <w:lang w:val="es-419"/>
        </w:rPr>
        <w:t>Spark</w:t>
      </w:r>
      <w:proofErr w:type="spellEnd"/>
      <w:r w:rsidRPr="00D64B17">
        <w:rPr>
          <w:rFonts w:ascii="Arial" w:hAnsi="Arial" w:cs="Arial"/>
          <w:sz w:val="24"/>
          <w:szCs w:val="24"/>
          <w:lang w:val="es-419"/>
        </w:rPr>
        <w:t xml:space="preserve"> y </w:t>
      </w:r>
      <w:proofErr w:type="spellStart"/>
      <w:r w:rsidRPr="00D64B17">
        <w:rPr>
          <w:rFonts w:ascii="Arial" w:hAnsi="Arial" w:cs="Arial"/>
          <w:sz w:val="24"/>
          <w:szCs w:val="24"/>
          <w:lang w:val="es-419"/>
        </w:rPr>
        <w:t>Snowflake</w:t>
      </w:r>
      <w:proofErr w:type="spellEnd"/>
      <w:r w:rsidRPr="00D64B17">
        <w:rPr>
          <w:rFonts w:ascii="Arial" w:hAnsi="Arial" w:cs="Arial"/>
          <w:sz w:val="24"/>
          <w:szCs w:val="24"/>
          <w:lang w:val="es-419"/>
        </w:rPr>
        <w:t xml:space="preserve"> permiten procesar </w:t>
      </w:r>
      <w:proofErr w:type="spellStart"/>
      <w:r w:rsidRPr="00D64B17">
        <w:rPr>
          <w:rFonts w:ascii="Arial" w:hAnsi="Arial" w:cs="Arial"/>
          <w:sz w:val="24"/>
          <w:szCs w:val="24"/>
          <w:lang w:val="es-419"/>
        </w:rPr>
        <w:t>petabytes</w:t>
      </w:r>
      <w:proofErr w:type="spellEnd"/>
      <w:r w:rsidRPr="00D64B17">
        <w:rPr>
          <w:rFonts w:ascii="Arial" w:hAnsi="Arial" w:cs="Arial"/>
          <w:sz w:val="24"/>
          <w:szCs w:val="24"/>
          <w:lang w:val="es-419"/>
        </w:rPr>
        <w:t xml:space="preserve"> (que equivale a 1.000 terabytes o un cuatrillón de bytes) de información distribuida, mientras que los motores de búsqueda como </w:t>
      </w:r>
      <w:proofErr w:type="spellStart"/>
      <w:r w:rsidRPr="00D64B17">
        <w:rPr>
          <w:rFonts w:ascii="Arial" w:hAnsi="Arial" w:cs="Arial"/>
          <w:sz w:val="24"/>
          <w:szCs w:val="24"/>
          <w:lang w:val="es-419"/>
        </w:rPr>
        <w:t>Elasticsearch</w:t>
      </w:r>
      <w:proofErr w:type="spellEnd"/>
      <w:r w:rsidRPr="00D64B17">
        <w:rPr>
          <w:rFonts w:ascii="Arial" w:hAnsi="Arial" w:cs="Arial"/>
          <w:sz w:val="24"/>
          <w:szCs w:val="24"/>
          <w:lang w:val="es-419"/>
        </w:rPr>
        <w:t xml:space="preserve"> se integran para consultas rápidas sobre texto libre. Además, los avances en seguridad, como el cifrado </w:t>
      </w:r>
      <w:proofErr w:type="spellStart"/>
      <w:r w:rsidRPr="00D64B17">
        <w:rPr>
          <w:rFonts w:ascii="Arial" w:hAnsi="Arial" w:cs="Arial"/>
          <w:sz w:val="24"/>
          <w:szCs w:val="24"/>
          <w:lang w:val="es-419"/>
        </w:rPr>
        <w:t>homomórfico</w:t>
      </w:r>
      <w:proofErr w:type="spellEnd"/>
      <w:r w:rsidRPr="00D64B17">
        <w:rPr>
          <w:rFonts w:ascii="Arial" w:hAnsi="Arial" w:cs="Arial"/>
          <w:sz w:val="24"/>
          <w:szCs w:val="24"/>
          <w:lang w:val="es-419"/>
        </w:rPr>
        <w:t xml:space="preserve"> y las bases de datos inmutables basadas en </w:t>
      </w:r>
      <w:proofErr w:type="spellStart"/>
      <w:r w:rsidRPr="00D64B17">
        <w:rPr>
          <w:rFonts w:ascii="Arial" w:hAnsi="Arial" w:cs="Arial"/>
          <w:sz w:val="24"/>
          <w:szCs w:val="24"/>
          <w:lang w:val="es-419"/>
        </w:rPr>
        <w:t>blockchain</w:t>
      </w:r>
      <w:proofErr w:type="spellEnd"/>
      <w:r w:rsidRPr="00D64B17">
        <w:rPr>
          <w:rFonts w:ascii="Arial" w:hAnsi="Arial" w:cs="Arial"/>
          <w:sz w:val="24"/>
          <w:szCs w:val="24"/>
          <w:lang w:val="es-419"/>
        </w:rPr>
        <w:t>,</w:t>
      </w:r>
    </w:p>
    <w:p w14:paraId="527DF284" w14:textId="77777777" w:rsidR="00D64B17" w:rsidRPr="00D64B17" w:rsidRDefault="00D64B17" w:rsidP="00C72CB0">
      <w:pPr>
        <w:numPr>
          <w:ilvl w:val="0"/>
          <w:numId w:val="30"/>
        </w:numPr>
        <w:jc w:val="both"/>
        <w:rPr>
          <w:rFonts w:ascii="Arial" w:hAnsi="Arial" w:cs="Arial"/>
          <w:sz w:val="24"/>
          <w:szCs w:val="24"/>
          <w:lang w:val="es-419"/>
        </w:rPr>
      </w:pPr>
      <w:r w:rsidRPr="00D64B17">
        <w:rPr>
          <w:rFonts w:ascii="Arial" w:hAnsi="Arial" w:cs="Arial"/>
          <w:sz w:val="24"/>
          <w:szCs w:val="24"/>
          <w:lang w:val="es-419"/>
        </w:rPr>
        <w:t>¿Cuáles son las diferencias clave entre las bases de datos relacionales y las bases de datos NoSQL en términos de rendimiento, escalabilidad y casos de uso?</w:t>
      </w:r>
    </w:p>
    <w:p w14:paraId="44CD917D"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SQL</w:t>
      </w:r>
    </w:p>
    <w:p w14:paraId="1D533297"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 xml:space="preserve">Una base de datos relacional (o base de datos SQL) almacena los datos en formato tabular con filas y columnas. Las columnas contienen atributos de datos, mientras que en las filas hay valores de datos. Se pueden vincular las tablas de </w:t>
      </w:r>
      <w:r w:rsidRPr="00D64B17">
        <w:rPr>
          <w:rFonts w:ascii="Arial" w:hAnsi="Arial" w:cs="Arial"/>
          <w:sz w:val="24"/>
          <w:szCs w:val="24"/>
          <w:lang w:val="es-419"/>
        </w:rPr>
        <w:lastRenderedPageBreak/>
        <w:t>una base de datos relacional para obtener información más profunda sobre la interconexión entre diversos puntos de datos. Ya que priorizan la consistencia y la integridad de los datos mediante un esquema estructurado.</w:t>
      </w:r>
    </w:p>
    <w:p w14:paraId="1BC89DF4"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Su rendimiento es óptimo para transacciones complejas y consultas estructuradas, asegurando la consistencia de los datos, ideal para aplicaciones que requieren alta fiabilidad como sistemas bancarios.</w:t>
      </w:r>
    </w:p>
    <w:p w14:paraId="7A605DF9"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La escalabilidad es un desafío importante. Escalar en múltiples servidores es un proceso complejo y lento, y el escalado es principalmente vertical (añadiendo más recursos a un solo servidor).</w:t>
      </w:r>
    </w:p>
    <w:p w14:paraId="5E020C78"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NoSQL</w:t>
      </w:r>
    </w:p>
    <w:p w14:paraId="0FA550E8"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Las bases de datos no relacionales (o bases de datos NoSQL) utilizan diversos modelos de datos para acceder a estos y administrarlos. Están optimizadas específicamente para aplicaciones que requieren grandes volúmenes de datos, baja latencia y modelos de datos flexibles, lo que se logra mediante la flexibilización de algunas de las restricciones de coherencia de datos en otras bases de datos.</w:t>
      </w:r>
    </w:p>
    <w:p w14:paraId="541D8AAE"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Ofrecen un rendimiento superior y mayor velocidad para grandes volúmenes de datos y alta concurrencia, lo que las hace adecuadas para Big Data y aplicaciones web en tiempo real.</w:t>
      </w:r>
    </w:p>
    <w:p w14:paraId="0C5E0A1C"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Son más escalables. Permiten el escalado horizontal, es decir, añadir más servidores a la infraestructura para gestionar cargas de tráfico crecientes, lo cual es mucho más sencillo y eficiente.</w:t>
      </w:r>
    </w:p>
    <w:p w14:paraId="0EB67FEF"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Casos de Uso</w:t>
      </w:r>
    </w:p>
    <w:p w14:paraId="0A56AA4D"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En cuanto a los casos de uso, las bases SQL son preferidas cuando se necesita consistencia estricta, como en aplicaciones bancarias, contabilidad o gestión de inventarios. Las bases NoSQL, en cambio, son ideales para aplicaciones con esquemas cambiantes, grandes volúmenes de datos y necesidades de respuesta rápida, como sistemas de recomendación, análisis de logs, almacenamiento de sesiones o catálogos de productos.</w:t>
      </w:r>
    </w:p>
    <w:p w14:paraId="39D00179" w14:textId="77777777" w:rsidR="00D64B17" w:rsidRPr="00D64B17" w:rsidRDefault="00D64B17" w:rsidP="00C72CB0">
      <w:pPr>
        <w:numPr>
          <w:ilvl w:val="0"/>
          <w:numId w:val="30"/>
        </w:numPr>
        <w:jc w:val="both"/>
        <w:rPr>
          <w:rFonts w:ascii="Arial" w:hAnsi="Arial" w:cs="Arial"/>
          <w:b/>
          <w:bCs/>
          <w:sz w:val="24"/>
          <w:szCs w:val="24"/>
          <w:lang w:val="es-419"/>
        </w:rPr>
      </w:pPr>
      <w:r w:rsidRPr="00D64B17">
        <w:rPr>
          <w:rFonts w:ascii="Arial" w:hAnsi="Arial" w:cs="Arial"/>
          <w:b/>
          <w:bCs/>
          <w:sz w:val="24"/>
          <w:szCs w:val="24"/>
          <w:lang w:val="es-419"/>
        </w:rPr>
        <w:t>¿Cómo la inteligencia artificial y el aprendizaje automático están integrándose en las bases de datos para mejorar la eficiencia en la gestión de datos empresariales?</w:t>
      </w:r>
    </w:p>
    <w:p w14:paraId="7BD54CF4"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Normalmente las bases de datos eran sistemas pasivos que almacenaban información y requerían intervención humana para realizar consultas, análisis o mantenimiento. Hoy, gracias a la incorporación de tecnologías inteligentes, estos sistemas se han convertido en plataformas activas capaces de aprender, adaptarse y optimizarse de manera autónoma. Gracias a la integración de la inteligencia artificial y el aprendizaje automático en las bases de datos empresariales está transformando profundamente la forma en que las organizaciones gestionan, analizan y aprovechan sus datos.</w:t>
      </w:r>
    </w:p>
    <w:p w14:paraId="40F63037"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lastRenderedPageBreak/>
        <w:t xml:space="preserve">El aprendizaje automático, Machine </w:t>
      </w:r>
      <w:proofErr w:type="spellStart"/>
      <w:r w:rsidRPr="00D64B17">
        <w:rPr>
          <w:rFonts w:ascii="Arial" w:hAnsi="Arial" w:cs="Arial"/>
          <w:sz w:val="24"/>
          <w:szCs w:val="24"/>
          <w:lang w:val="es-419"/>
        </w:rPr>
        <w:t>Learning</w:t>
      </w:r>
      <w:proofErr w:type="spellEnd"/>
      <w:r w:rsidRPr="00D64B17">
        <w:rPr>
          <w:rFonts w:ascii="Arial" w:hAnsi="Arial" w:cs="Arial"/>
          <w:sz w:val="24"/>
          <w:szCs w:val="24"/>
          <w:lang w:val="es-419"/>
        </w:rPr>
        <w:t xml:space="preserve"> o simplemente ML, es una rama de la inteligencia artificial que se define como la capacidad de una máquina para usar datos históricos y algoritmos para identificar patrones y repetirlos. El aprendizaje automático, y especialmente el aprendizaje profundo, puede examinar un gran conjunto de datos y encontrar patrones dentro de él que no dependen del modelo que los humanos usarían para comprender y predecir esos datos. También puede predecir patrones que se repetirán en el futuro.</w:t>
      </w:r>
    </w:p>
    <w:p w14:paraId="3FA48652"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 xml:space="preserve">En el ámbito del análisis empresarial, la IA integrada en bases de datos permite extraer </w:t>
      </w:r>
      <w:proofErr w:type="spellStart"/>
      <w:r w:rsidRPr="00D64B17">
        <w:rPr>
          <w:rFonts w:ascii="Arial" w:hAnsi="Arial" w:cs="Arial"/>
          <w:sz w:val="24"/>
          <w:szCs w:val="24"/>
          <w:lang w:val="es-419"/>
        </w:rPr>
        <w:t>insights</w:t>
      </w:r>
      <w:proofErr w:type="spellEnd"/>
      <w:r w:rsidRPr="00D64B17">
        <w:rPr>
          <w:rFonts w:ascii="Arial" w:hAnsi="Arial" w:cs="Arial"/>
          <w:sz w:val="24"/>
          <w:szCs w:val="24"/>
          <w:lang w:val="es-419"/>
        </w:rPr>
        <w:t xml:space="preserve"> más profundos y accionables. Los sistemas modernos pueden procesar grandes volúmenes de datos no estructurados como texto, imágenes o registros de sensores y convertirlos en información útil mediante técnicas de procesamiento de lenguaje natural, visión computacional o análisis semántico. Esto permite a las empresas anticipar tendencias del mercado, segmentar clientes con mayor precisión y tomar decisiones estratégicas basadas en modelos predictivos en lugar de simples reportes históricos.</w:t>
      </w:r>
    </w:p>
    <w:p w14:paraId="25C1D78D"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Las empresas de todas las industrias confían en los servicios de aprendizaje automático para implementar soluciones que mejoren la productividad como:</w:t>
      </w:r>
    </w:p>
    <w:p w14:paraId="1876F4F2" w14:textId="77777777" w:rsidR="00D64B17" w:rsidRPr="00D64B17" w:rsidRDefault="00D64B17" w:rsidP="00C72CB0">
      <w:pPr>
        <w:numPr>
          <w:ilvl w:val="0"/>
          <w:numId w:val="31"/>
        </w:numPr>
        <w:jc w:val="both"/>
        <w:rPr>
          <w:rFonts w:ascii="Arial" w:hAnsi="Arial" w:cs="Arial"/>
          <w:sz w:val="24"/>
          <w:szCs w:val="24"/>
          <w:lang w:val="es-419"/>
        </w:rPr>
      </w:pPr>
      <w:r w:rsidRPr="00D64B17">
        <w:rPr>
          <w:rFonts w:ascii="Arial" w:hAnsi="Arial" w:cs="Arial"/>
          <w:sz w:val="24"/>
          <w:szCs w:val="24"/>
          <w:lang w:val="es-419"/>
        </w:rPr>
        <w:t xml:space="preserve">Minería de datos para identificar tendencias y patrones: Con la inmensa cantidad de datos que se generan cada minuto, sería imposible que el ser humano pudiera analizarlos todos e identificar conexiones o correlaciones complejas. La tecnología de machine </w:t>
      </w:r>
      <w:proofErr w:type="spellStart"/>
      <w:r w:rsidRPr="00D64B17">
        <w:rPr>
          <w:rFonts w:ascii="Arial" w:hAnsi="Arial" w:cs="Arial"/>
          <w:sz w:val="24"/>
          <w:szCs w:val="24"/>
          <w:lang w:val="es-419"/>
        </w:rPr>
        <w:t>learning</w:t>
      </w:r>
      <w:proofErr w:type="spellEnd"/>
      <w:r w:rsidRPr="00D64B17">
        <w:rPr>
          <w:rFonts w:ascii="Arial" w:hAnsi="Arial" w:cs="Arial"/>
          <w:sz w:val="24"/>
          <w:szCs w:val="24"/>
          <w:lang w:val="es-419"/>
        </w:rPr>
        <w:t xml:space="preserve"> es capaz, por ejemplo, de predecir cuándo un equipo requiere mantenimiento, mucho antes de que muestre signos de deterioro.  </w:t>
      </w:r>
    </w:p>
    <w:p w14:paraId="269FAEA6" w14:textId="77777777" w:rsidR="00D64B17" w:rsidRPr="00D64B17" w:rsidRDefault="00D64B17" w:rsidP="00C72CB0">
      <w:pPr>
        <w:numPr>
          <w:ilvl w:val="0"/>
          <w:numId w:val="31"/>
        </w:numPr>
        <w:jc w:val="both"/>
        <w:rPr>
          <w:rFonts w:ascii="Arial" w:hAnsi="Arial" w:cs="Arial"/>
          <w:sz w:val="24"/>
          <w:szCs w:val="24"/>
          <w:lang w:val="es-419"/>
        </w:rPr>
      </w:pPr>
      <w:r w:rsidRPr="00D64B17">
        <w:rPr>
          <w:rFonts w:ascii="Arial" w:hAnsi="Arial" w:cs="Arial"/>
          <w:sz w:val="24"/>
          <w:szCs w:val="24"/>
          <w:lang w:val="es-419"/>
        </w:rPr>
        <w:t>Manejo de datos multidimensionales: Los algoritmos de ML manejan datos en entornos dinámicos e inciertos. El análisis de datos multidimensional organiza y combina los datos de manera que se tengan diversas perspectivas. Por ejemplo, para conocer los ingresos de una compañía, en lugar de contar con solo una cifra semestral o anual, se puede tener información por provincias o por equipo de ventas.</w:t>
      </w:r>
    </w:p>
    <w:p w14:paraId="56FBDBC3" w14:textId="77777777" w:rsidR="00D64B17" w:rsidRPr="00D64B17" w:rsidRDefault="00D64B17" w:rsidP="00C72CB0">
      <w:pPr>
        <w:numPr>
          <w:ilvl w:val="0"/>
          <w:numId w:val="30"/>
        </w:numPr>
        <w:jc w:val="both"/>
        <w:rPr>
          <w:rFonts w:ascii="Arial" w:hAnsi="Arial" w:cs="Arial"/>
          <w:b/>
          <w:bCs/>
          <w:sz w:val="24"/>
          <w:szCs w:val="24"/>
          <w:lang w:val="es-419"/>
        </w:rPr>
      </w:pPr>
      <w:r w:rsidRPr="00D64B17">
        <w:rPr>
          <w:rFonts w:ascii="Arial" w:hAnsi="Arial" w:cs="Arial"/>
          <w:b/>
          <w:bCs/>
          <w:sz w:val="24"/>
          <w:szCs w:val="24"/>
          <w:lang w:val="es-419"/>
        </w:rPr>
        <w:t>Explique los desafíos más comunes en la migración de bases de datos tradicionales a soluciones en la nube y cómo las empresas pueden mitigar estos problemas.</w:t>
      </w:r>
    </w:p>
    <w:p w14:paraId="172AB04B"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Las empresas que buscan innovación, agilidad y eficiencia operativa encuentran en la migración a la nube un gran aliado. Sin embargo, esta transición puede presentar una serie de desafíos que, si no se gestionan adecuadamente, comprometen los beneficios esperados de esta transformación digital.</w:t>
      </w:r>
    </w:p>
    <w:p w14:paraId="5BB9E8AA"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 xml:space="preserve">Uno de los principales retos es la compatibilidad entre sistemas heredados y plataformas modernas en la nube. Muchas organizaciones dependen de aplicaciones antiguas que fueron diseñadas para funcionar en entornos locales, con arquitecturas rígidas y formatos de datos específicos. Adaptar estos </w:t>
      </w:r>
      <w:r w:rsidRPr="00D64B17">
        <w:rPr>
          <w:rFonts w:ascii="Arial" w:hAnsi="Arial" w:cs="Arial"/>
          <w:sz w:val="24"/>
          <w:szCs w:val="24"/>
          <w:lang w:val="es-419"/>
        </w:rPr>
        <w:lastRenderedPageBreak/>
        <w:t>sistemas a la nube requiere rediseñar procesos, transformar estructuras de datos y, en algunos casos, reescribir partes del código fuente para garantizar la interoperabilidad (se refiere a los estándares, los protocolos, las tecnologías y los mecanismos que permiten que los datos fluyan entre diversos sistemas con una mínima intervención humana).</w:t>
      </w:r>
    </w:p>
    <w:p w14:paraId="061F9D2D"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Otros desafíos comunes pueden ser:</w:t>
      </w:r>
    </w:p>
    <w:p w14:paraId="05DD6B8B" w14:textId="77777777" w:rsidR="00D64B17" w:rsidRPr="00D64B17" w:rsidRDefault="00D64B17" w:rsidP="00C72CB0">
      <w:pPr>
        <w:numPr>
          <w:ilvl w:val="0"/>
          <w:numId w:val="32"/>
        </w:numPr>
        <w:jc w:val="both"/>
        <w:rPr>
          <w:rFonts w:ascii="Arial" w:hAnsi="Arial" w:cs="Arial"/>
          <w:sz w:val="24"/>
          <w:szCs w:val="24"/>
          <w:lang w:val="es-419"/>
        </w:rPr>
      </w:pPr>
      <w:r w:rsidRPr="00D64B17">
        <w:rPr>
          <w:rFonts w:ascii="Arial" w:hAnsi="Arial" w:cs="Arial"/>
          <w:sz w:val="24"/>
          <w:szCs w:val="24"/>
          <w:lang w:val="es-419"/>
        </w:rPr>
        <w:t>Pérdida de datos y tiempo de inactividad: La transferencia de datos a un nuevo entorno puede resultar en pérdida de información y paralizar las operaciones si no se gestiona correctamente.</w:t>
      </w:r>
    </w:p>
    <w:p w14:paraId="1A735CB6"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 xml:space="preserve">Como mitigar el problema: Para evitar la pérdida de información y minimizar las interrupciones operativas durante la migración, es fundamental implementar una estrategia de respaldo robusta. Esto incluye realizar copias de seguridad periódica. Además, es recomendable realizar pruebas de migración en entornos de </w:t>
      </w:r>
      <w:proofErr w:type="spellStart"/>
      <w:r w:rsidRPr="00D64B17">
        <w:rPr>
          <w:rFonts w:ascii="Arial" w:hAnsi="Arial" w:cs="Arial"/>
          <w:sz w:val="24"/>
          <w:szCs w:val="24"/>
          <w:lang w:val="es-419"/>
        </w:rPr>
        <w:t>staging</w:t>
      </w:r>
      <w:proofErr w:type="spellEnd"/>
      <w:r w:rsidRPr="00D64B17">
        <w:rPr>
          <w:rFonts w:ascii="Arial" w:hAnsi="Arial" w:cs="Arial"/>
          <w:sz w:val="24"/>
          <w:szCs w:val="24"/>
          <w:lang w:val="es-419"/>
        </w:rPr>
        <w:t xml:space="preserve"> antes de ejecutar el cambio en producción. La migración por fases, con replicación paralela y validación de integridad de datos, permite detectar errores antes de que afecten al sistema principal.</w:t>
      </w:r>
    </w:p>
    <w:p w14:paraId="004AFB4C" w14:textId="77777777" w:rsidR="00D64B17" w:rsidRPr="00D64B17" w:rsidRDefault="00D64B17" w:rsidP="00C72CB0">
      <w:pPr>
        <w:numPr>
          <w:ilvl w:val="0"/>
          <w:numId w:val="30"/>
        </w:numPr>
        <w:jc w:val="both"/>
        <w:rPr>
          <w:rFonts w:ascii="Arial" w:hAnsi="Arial" w:cs="Arial"/>
          <w:b/>
          <w:bCs/>
          <w:sz w:val="24"/>
          <w:szCs w:val="24"/>
          <w:lang w:val="es-419"/>
        </w:rPr>
      </w:pPr>
      <w:r w:rsidRPr="00D64B17">
        <w:rPr>
          <w:rFonts w:ascii="Arial" w:hAnsi="Arial" w:cs="Arial"/>
          <w:b/>
          <w:bCs/>
          <w:sz w:val="24"/>
          <w:szCs w:val="24"/>
          <w:lang w:val="es-419"/>
        </w:rPr>
        <w:t>¿Qué impacto ha tenido la adopción de bases de datos distribuidas en grandes empresas tecnológicas como Google, Amazon o Facebook, y cuáles son las lecciones clave aprendidas?</w:t>
      </w:r>
    </w:p>
    <w:p w14:paraId="57973C91"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Estas empresas operan a escala global, gestionan volúmenes masivos de datos en tiempo real y requieren sistemas altamente disponibles, tolerantes a fallos y escalables. Las bases de datos distribuidas han permitido precisamente eso: transformar la gestión de datos en una ventaja competitiva.</w:t>
      </w:r>
    </w:p>
    <w:p w14:paraId="5FFB7C17"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AMAZON</w:t>
      </w:r>
    </w:p>
    <w:p w14:paraId="4DD4586B"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 xml:space="preserve">En el caso de Amazon, el uso de bases de datos distribuidas ha sido clave para sostener su infraestructura de comercio electrónico y servicios en la nube. A través de tecnologías como </w:t>
      </w:r>
      <w:proofErr w:type="spellStart"/>
      <w:r w:rsidRPr="00D64B17">
        <w:rPr>
          <w:rFonts w:ascii="Arial" w:hAnsi="Arial" w:cs="Arial"/>
          <w:sz w:val="24"/>
          <w:szCs w:val="24"/>
          <w:lang w:val="es-419"/>
        </w:rPr>
        <w:t>DynamoDB</w:t>
      </w:r>
      <w:proofErr w:type="spellEnd"/>
      <w:r w:rsidRPr="00D64B17">
        <w:rPr>
          <w:rFonts w:ascii="Arial" w:hAnsi="Arial" w:cs="Arial"/>
          <w:sz w:val="24"/>
          <w:szCs w:val="24"/>
          <w:lang w:val="es-419"/>
        </w:rPr>
        <w:t>, Amazon ha logrado ofrecer alta disponibilidad, baja latencia y escalabilidad automática</w:t>
      </w:r>
    </w:p>
    <w:p w14:paraId="6650E772"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GOOGLE</w:t>
      </w:r>
    </w:p>
    <w:p w14:paraId="48CBF3CE"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 xml:space="preserve">Redefinieron el concepto de consistencia global en bases de datos distribuidas. </w:t>
      </w:r>
      <w:proofErr w:type="spellStart"/>
      <w:r w:rsidRPr="00D64B17">
        <w:rPr>
          <w:rFonts w:ascii="Arial" w:hAnsi="Arial" w:cs="Arial"/>
          <w:sz w:val="24"/>
          <w:szCs w:val="24"/>
          <w:lang w:val="es-419"/>
        </w:rPr>
        <w:t>Spanner</w:t>
      </w:r>
      <w:proofErr w:type="spellEnd"/>
      <w:r w:rsidRPr="00D64B17">
        <w:rPr>
          <w:rFonts w:ascii="Arial" w:hAnsi="Arial" w:cs="Arial"/>
          <w:sz w:val="24"/>
          <w:szCs w:val="24"/>
          <w:lang w:val="es-419"/>
        </w:rPr>
        <w:t xml:space="preserve">, en particular, permite mantener transacciones ACID { (Atomicidad, Consistencia, Aislamiento y Durabilidad) que aseguran que las transacciones se procesen de forma fiable, íntegra y segura }a escala planetaria, algo que antes se consideraba imposible. Esta capacidad ha sido crucial para servicios como Google </w:t>
      </w:r>
      <w:proofErr w:type="spellStart"/>
      <w:r w:rsidRPr="00D64B17">
        <w:rPr>
          <w:rFonts w:ascii="Arial" w:hAnsi="Arial" w:cs="Arial"/>
          <w:sz w:val="24"/>
          <w:szCs w:val="24"/>
          <w:lang w:val="es-419"/>
        </w:rPr>
        <w:t>Ads</w:t>
      </w:r>
      <w:proofErr w:type="spellEnd"/>
      <w:r w:rsidRPr="00D64B17">
        <w:rPr>
          <w:rFonts w:ascii="Arial" w:hAnsi="Arial" w:cs="Arial"/>
          <w:sz w:val="24"/>
          <w:szCs w:val="24"/>
          <w:lang w:val="es-419"/>
        </w:rPr>
        <w:t>, Gmail y YouTube, donde la precisión y la sincronización de datos son vitales.</w:t>
      </w:r>
    </w:p>
    <w:p w14:paraId="5354F52F"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FACEBOOK</w:t>
      </w:r>
    </w:p>
    <w:p w14:paraId="7D4EF39F"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 xml:space="preserve">En el caso de Facebook, el manejo de relaciones complejas entre usuarios, publicaciones, reacciones y mensajes requería una solución que fuera más allá de lo relacional. Facebook ha utilizado tecnologías como TAO (para caché distribuida) y </w:t>
      </w:r>
      <w:proofErr w:type="spellStart"/>
      <w:r w:rsidRPr="00D64B17">
        <w:rPr>
          <w:rFonts w:ascii="Arial" w:hAnsi="Arial" w:cs="Arial"/>
          <w:sz w:val="24"/>
          <w:szCs w:val="24"/>
          <w:lang w:val="es-419"/>
        </w:rPr>
        <w:t>Scuba</w:t>
      </w:r>
      <w:proofErr w:type="spellEnd"/>
      <w:r w:rsidRPr="00D64B17">
        <w:rPr>
          <w:rFonts w:ascii="Arial" w:hAnsi="Arial" w:cs="Arial"/>
          <w:sz w:val="24"/>
          <w:szCs w:val="24"/>
          <w:lang w:val="es-419"/>
        </w:rPr>
        <w:t xml:space="preserve"> (para análisis en tiempo real), lo que le ha permitido procesar </w:t>
      </w:r>
      <w:r w:rsidRPr="00D64B17">
        <w:rPr>
          <w:rFonts w:ascii="Arial" w:hAnsi="Arial" w:cs="Arial"/>
          <w:sz w:val="24"/>
          <w:szCs w:val="24"/>
          <w:lang w:val="es-419"/>
        </w:rPr>
        <w:lastRenderedPageBreak/>
        <w:t>miles de millones de interacciones diarias sin comprometer el rendimiento. La adopción de bases de datos distribuidas ha sido esencial para mantener la experiencia del usuario fluida y personalizada.</w:t>
      </w:r>
    </w:p>
    <w:p w14:paraId="58E51C03"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Las lecciones clave aprendidas por estas empresas incluyen:</w:t>
      </w:r>
    </w:p>
    <w:p w14:paraId="687085AA" w14:textId="77777777" w:rsidR="00D64B17" w:rsidRPr="00D64B17" w:rsidRDefault="00D64B17" w:rsidP="00C72CB0">
      <w:pPr>
        <w:numPr>
          <w:ilvl w:val="0"/>
          <w:numId w:val="32"/>
        </w:numPr>
        <w:jc w:val="both"/>
        <w:rPr>
          <w:rFonts w:ascii="Arial" w:hAnsi="Arial" w:cs="Arial"/>
          <w:sz w:val="24"/>
          <w:szCs w:val="24"/>
          <w:lang w:val="es-419"/>
        </w:rPr>
      </w:pPr>
      <w:r w:rsidRPr="00D64B17">
        <w:rPr>
          <w:rFonts w:ascii="Arial" w:hAnsi="Arial" w:cs="Arial"/>
          <w:sz w:val="24"/>
          <w:szCs w:val="24"/>
          <w:lang w:val="es-419"/>
        </w:rPr>
        <w:t>Diseño para el fallo: En sistemas distribuidos, los fallos son inevitables. La resiliencia debe estar integrada desde el diseño.</w:t>
      </w:r>
    </w:p>
    <w:p w14:paraId="3FC4BE26" w14:textId="77777777" w:rsidR="00D64B17" w:rsidRPr="00D64B17" w:rsidRDefault="00D64B17" w:rsidP="00C72CB0">
      <w:pPr>
        <w:numPr>
          <w:ilvl w:val="0"/>
          <w:numId w:val="32"/>
        </w:numPr>
        <w:jc w:val="both"/>
        <w:rPr>
          <w:rFonts w:ascii="Arial" w:hAnsi="Arial" w:cs="Arial"/>
          <w:sz w:val="24"/>
          <w:szCs w:val="24"/>
          <w:lang w:val="es-419"/>
        </w:rPr>
      </w:pPr>
      <w:r w:rsidRPr="00D64B17">
        <w:rPr>
          <w:rFonts w:ascii="Arial" w:hAnsi="Arial" w:cs="Arial"/>
          <w:sz w:val="24"/>
          <w:szCs w:val="24"/>
          <w:lang w:val="es-419"/>
        </w:rPr>
        <w:t>Escalabilidad horizontal como norma: Añadir nodos en lugar de escalar verticalmente permite crecer sin límites físicos.</w:t>
      </w:r>
    </w:p>
    <w:p w14:paraId="79BF8727" w14:textId="77777777" w:rsidR="00D64B17" w:rsidRPr="00D64B17" w:rsidRDefault="00D64B17" w:rsidP="00C72CB0">
      <w:pPr>
        <w:numPr>
          <w:ilvl w:val="0"/>
          <w:numId w:val="32"/>
        </w:numPr>
        <w:jc w:val="both"/>
        <w:rPr>
          <w:rFonts w:ascii="Arial" w:hAnsi="Arial" w:cs="Arial"/>
          <w:sz w:val="24"/>
          <w:szCs w:val="24"/>
          <w:lang w:val="es-419"/>
        </w:rPr>
      </w:pPr>
      <w:r w:rsidRPr="00D64B17">
        <w:rPr>
          <w:rFonts w:ascii="Arial" w:hAnsi="Arial" w:cs="Arial"/>
          <w:sz w:val="24"/>
          <w:szCs w:val="24"/>
          <w:lang w:val="es-419"/>
        </w:rPr>
        <w:t>Consistencia vs disponibilidad: A veces es necesario sacrificar consistencia estricta para lograr disponibilidad global, y viceversa. Elegir el equilibrio adecuado es estratégico.</w:t>
      </w:r>
    </w:p>
    <w:p w14:paraId="43B0CAB8" w14:textId="77777777" w:rsidR="00D64B17" w:rsidRPr="00D64B17" w:rsidRDefault="00D64B17" w:rsidP="00C72CB0">
      <w:pPr>
        <w:numPr>
          <w:ilvl w:val="0"/>
          <w:numId w:val="32"/>
        </w:numPr>
        <w:jc w:val="both"/>
        <w:rPr>
          <w:rFonts w:ascii="Arial" w:hAnsi="Arial" w:cs="Arial"/>
          <w:sz w:val="24"/>
          <w:szCs w:val="24"/>
          <w:lang w:val="es-419"/>
        </w:rPr>
      </w:pPr>
      <w:r w:rsidRPr="00D64B17">
        <w:rPr>
          <w:rFonts w:ascii="Arial" w:hAnsi="Arial" w:cs="Arial"/>
          <w:sz w:val="24"/>
          <w:szCs w:val="24"/>
          <w:lang w:val="es-419"/>
        </w:rPr>
        <w:t>Automatización inteligente: La gestión de datos distribuida requiere monitoreo continuo, balanceo de carga y recuperación automática, todo impulsado por algoritmos inteligentes.</w:t>
      </w:r>
    </w:p>
    <w:p w14:paraId="705DCFE1" w14:textId="77777777" w:rsidR="00D64B17" w:rsidRPr="00D64B17" w:rsidRDefault="00D64B17" w:rsidP="00C72CB0">
      <w:pPr>
        <w:numPr>
          <w:ilvl w:val="0"/>
          <w:numId w:val="30"/>
        </w:numPr>
        <w:jc w:val="both"/>
        <w:rPr>
          <w:rFonts w:ascii="Arial" w:hAnsi="Arial" w:cs="Arial"/>
          <w:sz w:val="24"/>
          <w:szCs w:val="24"/>
          <w:lang w:val="en-US"/>
        </w:rPr>
      </w:pPr>
      <w:r w:rsidRPr="00D64B17">
        <w:rPr>
          <w:rFonts w:ascii="Arial" w:hAnsi="Arial" w:cs="Arial"/>
          <w:sz w:val="24"/>
          <w:szCs w:val="24"/>
          <w:lang w:val="es-419"/>
        </w:rPr>
        <w:t xml:space="preserve">Analice cómo el diseño y la estructura de una base de datos pueden afectar el rendimiento en sistemas de alta carga, como los que operan en tiempo real. </w:t>
      </w:r>
      <w:proofErr w:type="spellStart"/>
      <w:r w:rsidRPr="00D64B17">
        <w:rPr>
          <w:rFonts w:ascii="Arial" w:hAnsi="Arial" w:cs="Arial"/>
          <w:sz w:val="24"/>
          <w:szCs w:val="24"/>
          <w:lang w:val="en-US"/>
        </w:rPr>
        <w:t>Proporcione</w:t>
      </w:r>
      <w:proofErr w:type="spellEnd"/>
      <w:r w:rsidRPr="00D64B17">
        <w:rPr>
          <w:rFonts w:ascii="Arial" w:hAnsi="Arial" w:cs="Arial"/>
          <w:sz w:val="24"/>
          <w:szCs w:val="24"/>
          <w:lang w:val="en-US"/>
        </w:rPr>
        <w:t xml:space="preserve"> </w:t>
      </w:r>
      <w:proofErr w:type="spellStart"/>
      <w:r w:rsidRPr="00D64B17">
        <w:rPr>
          <w:rFonts w:ascii="Arial" w:hAnsi="Arial" w:cs="Arial"/>
          <w:sz w:val="24"/>
          <w:szCs w:val="24"/>
          <w:lang w:val="en-US"/>
        </w:rPr>
        <w:t>ejemplos</w:t>
      </w:r>
      <w:proofErr w:type="spellEnd"/>
      <w:r w:rsidRPr="00D64B17">
        <w:rPr>
          <w:rFonts w:ascii="Arial" w:hAnsi="Arial" w:cs="Arial"/>
          <w:sz w:val="24"/>
          <w:szCs w:val="24"/>
          <w:lang w:val="en-US"/>
        </w:rPr>
        <w:t xml:space="preserve"> </w:t>
      </w:r>
      <w:proofErr w:type="spellStart"/>
      <w:r w:rsidRPr="00D64B17">
        <w:rPr>
          <w:rFonts w:ascii="Arial" w:hAnsi="Arial" w:cs="Arial"/>
          <w:sz w:val="24"/>
          <w:szCs w:val="24"/>
          <w:lang w:val="en-US"/>
        </w:rPr>
        <w:t>prácticos</w:t>
      </w:r>
      <w:proofErr w:type="spellEnd"/>
      <w:r w:rsidRPr="00D64B17">
        <w:rPr>
          <w:rFonts w:ascii="Arial" w:hAnsi="Arial" w:cs="Arial"/>
          <w:sz w:val="24"/>
          <w:szCs w:val="24"/>
          <w:lang w:val="en-US"/>
        </w:rPr>
        <w:t>.</w:t>
      </w:r>
    </w:p>
    <w:p w14:paraId="59FCDF2D"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 xml:space="preserve">El diseño y la estructura de una base de datos influyen directamente en el rendimiento de sistemas de alta carga, especialmente aquellos que operan en tiempo real, donde cada consulta debe ejecutarse con mínima latencia y máxima eficiencia. Un ejemplo concreto que ilustra este impacto es el caso de Amazon y su sistema de gestión de pedidos, que utiliza la base de datos distribuida </w:t>
      </w:r>
      <w:proofErr w:type="spellStart"/>
      <w:r w:rsidRPr="00D64B17">
        <w:rPr>
          <w:rFonts w:ascii="Arial" w:hAnsi="Arial" w:cs="Arial"/>
          <w:sz w:val="24"/>
          <w:szCs w:val="24"/>
          <w:lang w:val="es-419"/>
        </w:rPr>
        <w:t>DynamoDB</w:t>
      </w:r>
      <w:proofErr w:type="spellEnd"/>
      <w:r w:rsidRPr="00D64B17">
        <w:rPr>
          <w:rFonts w:ascii="Arial" w:hAnsi="Arial" w:cs="Arial"/>
          <w:sz w:val="24"/>
          <w:szCs w:val="24"/>
          <w:lang w:val="es-419"/>
        </w:rPr>
        <w:t>.</w:t>
      </w:r>
    </w:p>
    <w:p w14:paraId="550AA5AD"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 xml:space="preserve">Amazon maneja millones de transacciones simultáneas en todo el mundo, especialmente durante eventos como Prime Day o Black Friday. Para lograr esto sin que el sistema colapse, el diseño de su base de datos se basa en una estructura clave-valor altamente optimizada, donde cada pedido se almacena con una clave única (por ejemplo, el ID del pedido) y los datos asociados se agrupan en un solo documento. Esta estructura evita la necesidad de realizar múltiples </w:t>
      </w:r>
      <w:proofErr w:type="spellStart"/>
      <w:r w:rsidRPr="00D64B17">
        <w:rPr>
          <w:rFonts w:ascii="Arial" w:hAnsi="Arial" w:cs="Arial"/>
          <w:sz w:val="24"/>
          <w:szCs w:val="24"/>
          <w:lang w:val="es-419"/>
        </w:rPr>
        <w:t>joins</w:t>
      </w:r>
      <w:proofErr w:type="spellEnd"/>
      <w:r w:rsidRPr="00D64B17">
        <w:rPr>
          <w:rFonts w:ascii="Arial" w:hAnsi="Arial" w:cs="Arial"/>
          <w:sz w:val="24"/>
          <w:szCs w:val="24"/>
          <w:lang w:val="es-419"/>
        </w:rPr>
        <w:t xml:space="preserve"> o consultas relacionales complejas, lo que reduce drásticamente el tiempo de respuesta.</w:t>
      </w:r>
    </w:p>
    <w:p w14:paraId="1482C002"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Además, Amazon implementa particionamiento automático: los datos se distribuyen entre múltiples nodos según la clave primaria, lo que permite escalar horizontalmente y balancear la carga sin intervención manual. Este diseño también facilita la replicación geográfica, asegurando que los datos estén disponibles en distintas regiones con baja latencia.</w:t>
      </w:r>
    </w:p>
    <w:p w14:paraId="7063188B" w14:textId="516B2438"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Otro aspecto clave es el uso de índices secundarios globales, que permiten realizar consultas eficientes sobre atributos distintos a la clave primaria, como el estado del pedido o el ID del cliente. Esto mejora el rendimiento de búsquedas específicas sin comprometer la velocidad de escritura.</w:t>
      </w:r>
    </w:p>
    <w:p w14:paraId="24B17759" w14:textId="77777777" w:rsidR="00D64B17" w:rsidRPr="00D64B17" w:rsidRDefault="00D64B17" w:rsidP="00C72CB0">
      <w:pPr>
        <w:numPr>
          <w:ilvl w:val="0"/>
          <w:numId w:val="30"/>
        </w:numPr>
        <w:jc w:val="both"/>
        <w:rPr>
          <w:rFonts w:ascii="Arial" w:hAnsi="Arial" w:cs="Arial"/>
          <w:sz w:val="24"/>
          <w:szCs w:val="24"/>
          <w:lang w:val="es-419"/>
        </w:rPr>
      </w:pPr>
      <w:r w:rsidRPr="00D64B17">
        <w:rPr>
          <w:rFonts w:ascii="Arial" w:hAnsi="Arial" w:cs="Arial"/>
          <w:sz w:val="24"/>
          <w:szCs w:val="24"/>
          <w:lang w:val="es-419"/>
        </w:rPr>
        <w:lastRenderedPageBreak/>
        <w:t>¿Qué papel juegan las bases de datos en la implementación de estrategias de Big Data y análisis predictivo dentro de empresas orientadas a datos?</w:t>
      </w:r>
    </w:p>
    <w:p w14:paraId="473C45B5"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 xml:space="preserve">El Big Data y el Machine </w:t>
      </w:r>
      <w:proofErr w:type="spellStart"/>
      <w:r w:rsidRPr="00D64B17">
        <w:rPr>
          <w:rFonts w:ascii="Arial" w:hAnsi="Arial" w:cs="Arial"/>
          <w:sz w:val="24"/>
          <w:szCs w:val="24"/>
          <w:lang w:val="es-419"/>
        </w:rPr>
        <w:t>Learning</w:t>
      </w:r>
      <w:proofErr w:type="spellEnd"/>
      <w:r w:rsidRPr="00D64B17">
        <w:rPr>
          <w:rFonts w:ascii="Arial" w:hAnsi="Arial" w:cs="Arial"/>
          <w:sz w:val="24"/>
          <w:szCs w:val="24"/>
          <w:lang w:val="es-419"/>
        </w:rPr>
        <w:t xml:space="preserve"> desempeñan un papel fundamental dentro de las empresas orientadas a datos, ya que permiten transformar grandes volúmenes de información en conocimiento útil para la toma de decisiones estratégicas. El Big Data se centra en la recopilación, almacenamiento y procesamiento de enormes cantidades de datos provenientes de múltiples fuentes, como transacciones comerciales, interacciones en redes sociales, sensores, plataformas digitales y sistemas internos de gestión. Gracias a estas tecnologías, las organizaciones pueden trabajar no solo con datos estructurados, sino también con información no estructurada, lo que amplía significativamente su capacidad de análisis. Por otro lado, el Machine </w:t>
      </w:r>
      <w:proofErr w:type="spellStart"/>
      <w:r w:rsidRPr="00D64B17">
        <w:rPr>
          <w:rFonts w:ascii="Arial" w:hAnsi="Arial" w:cs="Arial"/>
          <w:sz w:val="24"/>
          <w:szCs w:val="24"/>
          <w:lang w:val="es-419"/>
        </w:rPr>
        <w:t>Learning</w:t>
      </w:r>
      <w:proofErr w:type="spellEnd"/>
      <w:r w:rsidRPr="00D64B17">
        <w:rPr>
          <w:rFonts w:ascii="Arial" w:hAnsi="Arial" w:cs="Arial"/>
          <w:sz w:val="24"/>
          <w:szCs w:val="24"/>
          <w:lang w:val="es-419"/>
        </w:rPr>
        <w:t xml:space="preserve"> aprovecha estos datos para identificar patrones, predecir tendencias y automatizar procesos de decisión, aportando una ventaja competitiva al permitir respuestas más rápidas y precisas frente a los cambios del mercado.</w:t>
      </w:r>
    </w:p>
    <w:p w14:paraId="6E4B0951"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Dentro de una empresa orientada a datos, estas herramientas se integran en áreas clave como la personalización de la experiencia del cliente, la optimización de la cadena de suministro, la detección temprana de fraudes, el mantenimiento predictivo de equipos y la planificación financiera.</w:t>
      </w:r>
    </w:p>
    <w:p w14:paraId="4FB15D17"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Juntas convierten la información en un activo estratégico, capaz de anticipar necesidades, reducir costos, mejorar la eficiencia operativa y abrir nuevas oportunidades de negocio, consolidando así un modelo de gestión basado en evidencia y no únicamente en la intuición.</w:t>
      </w:r>
    </w:p>
    <w:p w14:paraId="624D0E26" w14:textId="77777777" w:rsidR="00D64B17" w:rsidRPr="00D64B17" w:rsidRDefault="00D64B17" w:rsidP="00C72CB0">
      <w:pPr>
        <w:numPr>
          <w:ilvl w:val="0"/>
          <w:numId w:val="30"/>
        </w:numPr>
        <w:jc w:val="both"/>
        <w:rPr>
          <w:rFonts w:ascii="Arial" w:hAnsi="Arial" w:cs="Arial"/>
          <w:sz w:val="24"/>
          <w:szCs w:val="24"/>
          <w:lang w:val="es-419"/>
        </w:rPr>
      </w:pPr>
      <w:r w:rsidRPr="00D64B17">
        <w:rPr>
          <w:rFonts w:ascii="Arial" w:hAnsi="Arial" w:cs="Arial"/>
          <w:sz w:val="24"/>
          <w:szCs w:val="24"/>
          <w:lang w:val="es-419"/>
        </w:rPr>
        <w:t>¿Cuáles son los principales desafíos de seguridad asociados con las bases de datos relacionales, y cómo las empresas pueden protegerse contra amenazas cibernéticas?</w:t>
      </w:r>
    </w:p>
    <w:p w14:paraId="4124BCFE"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 xml:space="preserve">Las bases de datos relacionales, aunque ampliamente utilizadas por su robustez y capacidad de gestión estructurada, enfrentan varios desafíos de seguridad que pueden comprometer la confidencialidad, integridad y disponibilidad de los datos. Estos desafíos se intensifican en entornos empresariales donde se manejan grandes volúmenes de información sensible, como: </w:t>
      </w:r>
    </w:p>
    <w:p w14:paraId="39733969"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Acceso no autorizado: Uno de los riesgos más comunes es el acceso indebido por parte de usuarios internos o externos. Si no se implementan controles de acceso granulares, cualquier usuario con privilegios excesivos puede visualizar, modificar o eliminar datos críticos. Esto se agrava cuando las credenciales se comparten o se configuran con contraseñas débiles.</w:t>
      </w:r>
    </w:p>
    <w:p w14:paraId="146E4285"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 xml:space="preserve">Como Protegerse: Para evitar accesos indebidos, es fundamental implementar controles de acceso granulares basados en roles (RBAC). Esto significa que cada usuario debe tener únicamente los permisos necesarios para realizar sus tareas, evitando privilegios excesivos. Además, se deben aplicar políticas de contraseñas robustas, autenticación </w:t>
      </w:r>
      <w:proofErr w:type="spellStart"/>
      <w:r w:rsidRPr="00D64B17">
        <w:rPr>
          <w:rFonts w:ascii="Arial" w:hAnsi="Arial" w:cs="Arial"/>
          <w:sz w:val="24"/>
          <w:szCs w:val="24"/>
          <w:lang w:val="es-419"/>
        </w:rPr>
        <w:t>multifactor</w:t>
      </w:r>
      <w:proofErr w:type="spellEnd"/>
      <w:r w:rsidRPr="00D64B17">
        <w:rPr>
          <w:rFonts w:ascii="Arial" w:hAnsi="Arial" w:cs="Arial"/>
          <w:sz w:val="24"/>
          <w:szCs w:val="24"/>
          <w:lang w:val="es-419"/>
        </w:rPr>
        <w:t xml:space="preserve"> (MFA) y rotación periódica de </w:t>
      </w:r>
      <w:r w:rsidRPr="00D64B17">
        <w:rPr>
          <w:rFonts w:ascii="Arial" w:hAnsi="Arial" w:cs="Arial"/>
          <w:sz w:val="24"/>
          <w:szCs w:val="24"/>
          <w:lang w:val="es-419"/>
        </w:rPr>
        <w:lastRenderedPageBreak/>
        <w:t>credenciales. Las auditorías regulares de usuarios y permisos ayudan a detectar configuraciones inseguras o cuentas inactivas que podrían ser explotadas.</w:t>
      </w:r>
    </w:p>
    <w:p w14:paraId="64FAA5D5"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Ataques de inyección SQL: Este tipo de ataque ocurre cuando un atacante inserta código malicioso en una consulta SQL a través de formularios web o entradas de usuario. Si la aplicación no valida correctamente los datos de entrada, el atacante puede manipular la consulta para acceder, modificar o eliminar información confidencial.</w:t>
      </w:r>
    </w:p>
    <w:p w14:paraId="7EB8BB16"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Como Protegerse: La mejor defensa contra la inyección SQL es el uso de consultas parametrizadas o preparadas, que separan el código SQL de los datos de entrada, evitando que el contenido malicioso se ejecute como parte de la consulta. Además, se debe aplicar una validación estricta de entradas en todos los formularios y campos de usuario, rechazando caracteres peligrosos y estructuras inesperadas. El uso de firewalls de aplicaciones web (WAF) puede bloquear intentos de inyección conocidos.</w:t>
      </w:r>
    </w:p>
    <w:p w14:paraId="0FEE2B9D"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Intercepción del tráfico de datos: Cuando las conexiones entre el cliente y el servidor de base de datos no están cifradas, los datos pueden ser interceptados por terceros durante su transmisión. Esto expone credenciales, registros sensibles y estructuras internas de la base de datos.</w:t>
      </w:r>
    </w:p>
    <w:p w14:paraId="3F0BD9D0"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Como Protegerse: Para proteger los datos en tránsito, es esencial utilizar cifrado TLS/SSL { (</w:t>
      </w:r>
      <w:proofErr w:type="spellStart"/>
      <w:r w:rsidRPr="00D64B17">
        <w:rPr>
          <w:rFonts w:ascii="Arial" w:hAnsi="Arial" w:cs="Arial"/>
          <w:sz w:val="24"/>
          <w:szCs w:val="24"/>
          <w:lang w:val="es-419"/>
        </w:rPr>
        <w:t>Transport</w:t>
      </w:r>
      <w:proofErr w:type="spellEnd"/>
      <w:r w:rsidRPr="00D64B17">
        <w:rPr>
          <w:rFonts w:ascii="Arial" w:hAnsi="Arial" w:cs="Arial"/>
          <w:sz w:val="24"/>
          <w:szCs w:val="24"/>
          <w:lang w:val="es-419"/>
        </w:rPr>
        <w:t xml:space="preserve"> </w:t>
      </w:r>
      <w:proofErr w:type="spellStart"/>
      <w:r w:rsidRPr="00D64B17">
        <w:rPr>
          <w:rFonts w:ascii="Arial" w:hAnsi="Arial" w:cs="Arial"/>
          <w:sz w:val="24"/>
          <w:szCs w:val="24"/>
          <w:lang w:val="es-419"/>
        </w:rPr>
        <w:t>Layer</w:t>
      </w:r>
      <w:proofErr w:type="spellEnd"/>
      <w:r w:rsidRPr="00D64B17">
        <w:rPr>
          <w:rFonts w:ascii="Arial" w:hAnsi="Arial" w:cs="Arial"/>
          <w:sz w:val="24"/>
          <w:szCs w:val="24"/>
          <w:lang w:val="es-419"/>
        </w:rPr>
        <w:t xml:space="preserve"> Security/</w:t>
      </w:r>
      <w:proofErr w:type="spellStart"/>
      <w:r w:rsidRPr="00D64B17">
        <w:rPr>
          <w:rFonts w:ascii="Arial" w:hAnsi="Arial" w:cs="Arial"/>
          <w:sz w:val="24"/>
          <w:szCs w:val="24"/>
          <w:lang w:val="es-419"/>
        </w:rPr>
        <w:t>Secure</w:t>
      </w:r>
      <w:proofErr w:type="spellEnd"/>
      <w:r w:rsidRPr="00D64B17">
        <w:rPr>
          <w:rFonts w:ascii="Arial" w:hAnsi="Arial" w:cs="Arial"/>
          <w:sz w:val="24"/>
          <w:szCs w:val="24"/>
          <w:lang w:val="es-419"/>
        </w:rPr>
        <w:t xml:space="preserve"> Sockets </w:t>
      </w:r>
      <w:proofErr w:type="spellStart"/>
      <w:r w:rsidRPr="00D64B17">
        <w:rPr>
          <w:rFonts w:ascii="Arial" w:hAnsi="Arial" w:cs="Arial"/>
          <w:sz w:val="24"/>
          <w:szCs w:val="24"/>
          <w:lang w:val="es-419"/>
        </w:rPr>
        <w:t>Layer</w:t>
      </w:r>
      <w:proofErr w:type="spellEnd"/>
      <w:r w:rsidRPr="00D64B17">
        <w:rPr>
          <w:rFonts w:ascii="Arial" w:hAnsi="Arial" w:cs="Arial"/>
          <w:sz w:val="24"/>
          <w:szCs w:val="24"/>
          <w:lang w:val="es-419"/>
        </w:rPr>
        <w:t xml:space="preserve">) es un protocolo de seguridad que cifra los datos en tránsito entre un cliente (como un navegador) y un servidor para proteger la privacidad y la integridad de la información} en todas las comunicaciones entre el cliente, la aplicación y el servidor de base de datos. Esto asegura que la información no pueda ser leída ni modificada por terceros durante la transmisión. También se recomienda restringir el acceso a la base de datos mediante redes privadas, </w:t>
      </w:r>
      <w:proofErr w:type="spellStart"/>
      <w:r w:rsidRPr="00D64B17">
        <w:rPr>
          <w:rFonts w:ascii="Arial" w:hAnsi="Arial" w:cs="Arial"/>
          <w:sz w:val="24"/>
          <w:szCs w:val="24"/>
          <w:lang w:val="es-419"/>
        </w:rPr>
        <w:t>VPNs</w:t>
      </w:r>
      <w:proofErr w:type="spellEnd"/>
      <w:r w:rsidRPr="00D64B17">
        <w:rPr>
          <w:rFonts w:ascii="Arial" w:hAnsi="Arial" w:cs="Arial"/>
          <w:sz w:val="24"/>
          <w:szCs w:val="24"/>
          <w:lang w:val="es-419"/>
        </w:rPr>
        <w:t xml:space="preserve"> o túneles seguros, evitando exposiciones innecesarias a internet.</w:t>
      </w:r>
    </w:p>
    <w:p w14:paraId="44AFC7BF"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 xml:space="preserve">Falta de copias de seguridad seguras: No contar con copias de seguridad cifradas y almacenadas en ubicaciones seguras puede dificultar la recuperación ante desastres o ataques como </w:t>
      </w:r>
      <w:proofErr w:type="spellStart"/>
      <w:r w:rsidRPr="00D64B17">
        <w:rPr>
          <w:rFonts w:ascii="Arial" w:hAnsi="Arial" w:cs="Arial"/>
          <w:sz w:val="24"/>
          <w:szCs w:val="24"/>
          <w:lang w:val="es-419"/>
        </w:rPr>
        <w:t>ransomware</w:t>
      </w:r>
      <w:proofErr w:type="spellEnd"/>
      <w:r w:rsidRPr="00D64B17">
        <w:rPr>
          <w:rFonts w:ascii="Arial" w:hAnsi="Arial" w:cs="Arial"/>
          <w:sz w:val="24"/>
          <w:szCs w:val="24"/>
          <w:lang w:val="es-419"/>
        </w:rPr>
        <w:t>. Además, las copias mal gestionadas pueden convertirse en un punto de fuga de datos.</w:t>
      </w:r>
    </w:p>
    <w:p w14:paraId="268EB34B"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 xml:space="preserve">Como Protegerse: Las copias de seguridad deben estar cifradas en reposo y almacenadas en ubicaciones seguras, preferiblemente en entornos separados del sistema principal. Es importante aplicar políticas de retención y rotación de </w:t>
      </w:r>
      <w:proofErr w:type="spellStart"/>
      <w:r w:rsidRPr="00D64B17">
        <w:rPr>
          <w:rFonts w:ascii="Arial" w:hAnsi="Arial" w:cs="Arial"/>
          <w:sz w:val="24"/>
          <w:szCs w:val="24"/>
          <w:lang w:val="es-419"/>
        </w:rPr>
        <w:t>backups</w:t>
      </w:r>
      <w:proofErr w:type="spellEnd"/>
      <w:r w:rsidRPr="00D64B17">
        <w:rPr>
          <w:rFonts w:ascii="Arial" w:hAnsi="Arial" w:cs="Arial"/>
          <w:sz w:val="24"/>
          <w:szCs w:val="24"/>
          <w:lang w:val="es-419"/>
        </w:rPr>
        <w:t>, así como realizar pruebas periódicas de restauración para garantizar que los datos puedan recuperarse en caso de desastre. Además, se deben proteger los accesos a las copias mediante autenticación fuerte y monitoreo continuo.</w:t>
      </w:r>
    </w:p>
    <w:p w14:paraId="4B8113F8" w14:textId="77777777" w:rsidR="00D64B17" w:rsidRPr="00D64B17" w:rsidRDefault="00D64B17" w:rsidP="00C72CB0">
      <w:pPr>
        <w:numPr>
          <w:ilvl w:val="0"/>
          <w:numId w:val="30"/>
        </w:numPr>
        <w:jc w:val="both"/>
        <w:rPr>
          <w:rFonts w:ascii="Arial" w:hAnsi="Arial" w:cs="Arial"/>
          <w:sz w:val="24"/>
          <w:szCs w:val="24"/>
          <w:lang w:val="es-419"/>
        </w:rPr>
      </w:pPr>
      <w:r w:rsidRPr="00D64B17">
        <w:rPr>
          <w:rFonts w:ascii="Arial" w:hAnsi="Arial" w:cs="Arial"/>
          <w:sz w:val="24"/>
          <w:szCs w:val="24"/>
          <w:lang w:val="es-419"/>
        </w:rPr>
        <w:t>Analice el impacto que las bases de datos de código abierto, como PostgreSQL y MySQL, han tenido en la democratización de la tecnología de bases de datos en pequeñas y medianas empresas.</w:t>
      </w:r>
    </w:p>
    <w:p w14:paraId="31E7F520"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lastRenderedPageBreak/>
        <w:t>Las bases de datos de código abierto como PostgreSQL y MySQL han democratizado la tecnología de bases de datos para las empresas al eliminar costos de licencia, ofrecer flexibilidad y escalabilidad, y proporcionar acceso a herramientas avanzadas y soporte de una comunidad global. Esto permite a empresas con presupuestos limitados competir con organizaciones más grandes, facilitando la implementación de soluciones robustas para aplicaciones web, análisis de datos y otros usos.</w:t>
      </w:r>
    </w:p>
    <w:p w14:paraId="2AB392E9"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MYSQL se convirtió en la base de datos preferida para aplicaciones web gracias a su simplicidad, velocidad y compatibilidad con plataformas como PHP y Apache. Esto permitió que miles de emprendedores y desarrolladores pudieran lanzar sitios dinámicos, tiendas en línea y sistemas de gestión sin necesidad de grandes inversiones. Su integración con sistemas como WordPress —que alimenta más del 40% de los sitios web del mundo— ha sido clave para que empresas sin experiencia técnica puedan gestionar contenido y datos de forma eficiente</w:t>
      </w:r>
    </w:p>
    <w:p w14:paraId="4617B6A8"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 xml:space="preserve">En </w:t>
      </w:r>
      <w:proofErr w:type="spellStart"/>
      <w:r w:rsidRPr="00D64B17">
        <w:rPr>
          <w:rFonts w:ascii="Arial" w:hAnsi="Arial" w:cs="Arial"/>
          <w:sz w:val="24"/>
          <w:szCs w:val="24"/>
          <w:lang w:val="es-419"/>
        </w:rPr>
        <w:t>Postgre</w:t>
      </w:r>
      <w:proofErr w:type="spellEnd"/>
      <w:r w:rsidRPr="00D64B17">
        <w:rPr>
          <w:rFonts w:ascii="Arial" w:hAnsi="Arial" w:cs="Arial"/>
          <w:sz w:val="24"/>
          <w:szCs w:val="24"/>
          <w:lang w:val="es-419"/>
        </w:rPr>
        <w:t xml:space="preserve"> gracias a la colaboración de una comunidad global de desarrolladores, estas bases de datos reciben actualizaciones constantes y ofrecen una gran cantidad de funcionalidades avanzadas para análisis de datos, soporte para lenguajes como Python, y capacidades específicas para aplicaciones geoespaciales. La comunidad proporciona una variedad de herramientas gráficas (GUI) y otros recursos que facilitan la gestión, el mantenimiento y el uso de las bases de datos.</w:t>
      </w:r>
    </w:p>
    <w:p w14:paraId="16C725D9"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Al eliminar barreras económicas y ofrecer documentación accesible, han permitido que empresas pequeñas puedan construir soluciones personalizadas, adaptarse rápidamente al cambio y competir en mercados digitales. Además, su naturaleza abierta fomenta la innovación: los desarrolladores pueden modificar el código fuente, crear extensiones y compartir mejoras con la comunidad.</w:t>
      </w:r>
    </w:p>
    <w:p w14:paraId="7103AF00" w14:textId="734FCD45" w:rsidR="00D64B17" w:rsidRPr="00D64B17" w:rsidRDefault="008F3034" w:rsidP="008F3034">
      <w:pPr>
        <w:jc w:val="both"/>
        <w:rPr>
          <w:rFonts w:ascii="Arial" w:hAnsi="Arial" w:cs="Arial"/>
          <w:sz w:val="24"/>
          <w:szCs w:val="24"/>
          <w:lang w:val="es-419"/>
        </w:rPr>
      </w:pPr>
      <w:r>
        <w:rPr>
          <w:rFonts w:ascii="Arial" w:hAnsi="Arial" w:cs="Arial"/>
          <w:sz w:val="24"/>
          <w:szCs w:val="24"/>
          <w:lang w:val="es-419"/>
        </w:rPr>
        <w:t xml:space="preserve">10. </w:t>
      </w:r>
      <w:r w:rsidR="00D64B17" w:rsidRPr="00D64B17">
        <w:rPr>
          <w:rFonts w:ascii="Arial" w:hAnsi="Arial" w:cs="Arial"/>
          <w:sz w:val="24"/>
          <w:szCs w:val="24"/>
          <w:lang w:val="es-419"/>
        </w:rPr>
        <w:t>Explique la importancia de las auditorías y el monitoreo continuo en bases de datos empresariales para mantener la integridad y la seguridad de los datos</w:t>
      </w:r>
    </w:p>
    <w:p w14:paraId="355D838B"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La auditoría de la base de datos te permite realizar un seguimiento de las acciones específicas de los usuarios en la base de datos, como las actualizaciones de tablas, las consultas de lectura, las asignaciones de privilegios de usuario y otras. La auditoría de la base de datos es útil para las organizaciones que necesitan tener un registro de la actividad de los usuarios por motivos de seguridad o cumplir con varias regulaciones financieras, gubernamentales y de ISO.</w:t>
      </w:r>
    </w:p>
    <w:p w14:paraId="5F8C3EBD"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 xml:space="preserve">El monitoreo continuo en auditoría se ha constituido en una práctica clave que permite identificar riesgos y detectar problemas en tiempo real, lo cual posibilita a las organizaciones responder de manera proactiva. Aunque habitualmente es empleado en auditoría interna y en auditoría de sistemas, también se emplea en otros tipos de auditoría. Se trata de una vigilancia automatizada y en tiempo real que permite identificar patrones inusuales, accesos sospechosos o cambios no autorizados en los datos. Esta capacidad de respuesta inmediata es clave para </w:t>
      </w:r>
      <w:r w:rsidRPr="00D64B17">
        <w:rPr>
          <w:rFonts w:ascii="Arial" w:hAnsi="Arial" w:cs="Arial"/>
          <w:sz w:val="24"/>
          <w:szCs w:val="24"/>
          <w:lang w:val="es-419"/>
        </w:rPr>
        <w:lastRenderedPageBreak/>
        <w:t>prevenir fraudes, ataques cibernéticos o errores operativos antes de que escalen. Herramientas de monitoreo pueden alertar sobre intentos de inyección SQL, accesos fuera de horario, o consultas masivas que podrían indicar una fuga de información.</w:t>
      </w:r>
    </w:p>
    <w:p w14:paraId="224FD14C" w14:textId="77777777" w:rsidR="00D64B17" w:rsidRPr="00D64B17" w:rsidRDefault="00D64B17" w:rsidP="00C72CB0">
      <w:pPr>
        <w:jc w:val="both"/>
        <w:rPr>
          <w:rFonts w:ascii="Arial" w:hAnsi="Arial" w:cs="Arial"/>
          <w:sz w:val="24"/>
          <w:szCs w:val="24"/>
          <w:lang w:val="es-419"/>
        </w:rPr>
      </w:pPr>
      <w:r w:rsidRPr="00D64B17">
        <w:rPr>
          <w:rFonts w:ascii="Arial" w:hAnsi="Arial" w:cs="Arial"/>
          <w:sz w:val="24"/>
          <w:szCs w:val="24"/>
          <w:lang w:val="es-419"/>
        </w:rPr>
        <w:t xml:space="preserve">Estas dos </w:t>
      </w:r>
      <w:proofErr w:type="spellStart"/>
      <w:r w:rsidRPr="00D64B17">
        <w:rPr>
          <w:rFonts w:ascii="Arial" w:hAnsi="Arial" w:cs="Arial"/>
          <w:sz w:val="24"/>
          <w:szCs w:val="24"/>
          <w:lang w:val="es-419"/>
        </w:rPr>
        <w:t>aplicacines</w:t>
      </w:r>
      <w:proofErr w:type="spellEnd"/>
      <w:r w:rsidRPr="00D64B17">
        <w:rPr>
          <w:rFonts w:ascii="Arial" w:hAnsi="Arial" w:cs="Arial"/>
          <w:sz w:val="24"/>
          <w:szCs w:val="24"/>
          <w:lang w:val="es-419"/>
        </w:rPr>
        <w:t xml:space="preserve"> son vitales para la toma de decisiones, el análisis predictivo y la operación de sistemas críticos. En resumen, auditar y monitorear bases de datos no es solo una práctica técnica, sino una estrategia de gobernanza que protege el corazón digital de la empresa. Implementar estas medidas con regularidad y automatización permite anticiparse a los riesgos, cumplir con las normativas y asegurar que los datos sigan siendo un activo seguro y útil para el negocio.</w:t>
      </w:r>
    </w:p>
    <w:p w14:paraId="0E6ABE90" w14:textId="333D845C" w:rsidR="00772E9F" w:rsidRDefault="000779C4" w:rsidP="000779C4">
      <w:pPr>
        <w:jc w:val="center"/>
        <w:rPr>
          <w:rFonts w:ascii="Arial" w:hAnsi="Arial" w:cs="Arial"/>
          <w:sz w:val="24"/>
          <w:szCs w:val="24"/>
        </w:rPr>
      </w:pPr>
      <w:r>
        <w:rPr>
          <w:noProof/>
        </w:rPr>
        <w:drawing>
          <wp:inline distT="0" distB="0" distL="0" distR="0" wp14:anchorId="20B726D8" wp14:editId="6A2B46BB">
            <wp:extent cx="5400040" cy="5400040"/>
            <wp:effectExtent l="0" t="0" r="0" b="0"/>
            <wp:docPr id="18241139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5A0B9071" w14:textId="77777777" w:rsidR="00772E9F" w:rsidRDefault="00772E9F">
      <w:pPr>
        <w:rPr>
          <w:rFonts w:ascii="Arial" w:hAnsi="Arial" w:cs="Arial"/>
          <w:sz w:val="24"/>
          <w:szCs w:val="24"/>
        </w:rPr>
      </w:pPr>
      <w:r>
        <w:rPr>
          <w:rFonts w:ascii="Arial" w:hAnsi="Arial" w:cs="Arial"/>
          <w:sz w:val="24"/>
          <w:szCs w:val="24"/>
        </w:rPr>
        <w:br w:type="page"/>
      </w:r>
    </w:p>
    <w:p w14:paraId="06024B4C" w14:textId="03476B6C" w:rsidR="00973AA3" w:rsidRPr="00973AA3" w:rsidRDefault="00772E9F" w:rsidP="00973AA3">
      <w:pPr>
        <w:jc w:val="both"/>
        <w:rPr>
          <w:rFonts w:ascii="Arial" w:hAnsi="Arial" w:cs="Arial"/>
          <w:sz w:val="24"/>
          <w:szCs w:val="24"/>
        </w:rPr>
      </w:pPr>
      <w:r>
        <w:rPr>
          <w:rFonts w:ascii="Arial" w:hAnsi="Arial" w:cs="Arial"/>
          <w:sz w:val="24"/>
          <w:szCs w:val="24"/>
        </w:rPr>
        <w:lastRenderedPageBreak/>
        <w:tab/>
      </w:r>
    </w:p>
    <w:p w14:paraId="05566654" w14:textId="77777777" w:rsidR="001132C5" w:rsidRPr="001132C5" w:rsidRDefault="001132C5" w:rsidP="001132C5">
      <w:pPr>
        <w:jc w:val="both"/>
        <w:rPr>
          <w:rFonts w:ascii="Arial" w:hAnsi="Arial" w:cs="Arial"/>
          <w:b/>
          <w:bCs/>
          <w:sz w:val="24"/>
          <w:szCs w:val="24"/>
        </w:rPr>
      </w:pPr>
      <w:r w:rsidRPr="001132C5">
        <w:rPr>
          <w:rFonts w:ascii="Arial" w:hAnsi="Arial" w:cs="Arial"/>
          <w:b/>
          <w:bCs/>
          <w:sz w:val="24"/>
          <w:szCs w:val="24"/>
        </w:rPr>
        <w:t>Fases principales de la planificación de proyectos de software</w:t>
      </w:r>
    </w:p>
    <w:p w14:paraId="5EA04CE7" w14:textId="77777777" w:rsidR="001132C5" w:rsidRPr="001132C5" w:rsidRDefault="001132C5" w:rsidP="001132C5">
      <w:pPr>
        <w:numPr>
          <w:ilvl w:val="0"/>
          <w:numId w:val="37"/>
        </w:numPr>
        <w:jc w:val="both"/>
        <w:rPr>
          <w:rFonts w:ascii="Arial" w:hAnsi="Arial" w:cs="Arial"/>
          <w:sz w:val="24"/>
          <w:szCs w:val="24"/>
        </w:rPr>
      </w:pPr>
      <w:r w:rsidRPr="001132C5">
        <w:rPr>
          <w:rFonts w:ascii="Arial" w:hAnsi="Arial" w:cs="Arial"/>
          <w:b/>
          <w:bCs/>
          <w:sz w:val="24"/>
          <w:szCs w:val="24"/>
        </w:rPr>
        <w:t>Definición del alcance</w:t>
      </w:r>
    </w:p>
    <w:p w14:paraId="46B31016" w14:textId="77777777" w:rsidR="001132C5" w:rsidRPr="001132C5" w:rsidRDefault="001132C5" w:rsidP="001132C5">
      <w:pPr>
        <w:numPr>
          <w:ilvl w:val="1"/>
          <w:numId w:val="37"/>
        </w:numPr>
        <w:jc w:val="both"/>
        <w:rPr>
          <w:rFonts w:ascii="Arial" w:hAnsi="Arial" w:cs="Arial"/>
          <w:sz w:val="24"/>
          <w:szCs w:val="24"/>
        </w:rPr>
      </w:pPr>
      <w:r w:rsidRPr="001132C5">
        <w:rPr>
          <w:rFonts w:ascii="Arial" w:hAnsi="Arial" w:cs="Arial"/>
          <w:sz w:val="24"/>
          <w:szCs w:val="24"/>
        </w:rPr>
        <w:t>Se especifican los objetivos, funcionalidades y restricciones del sistema.</w:t>
      </w:r>
    </w:p>
    <w:p w14:paraId="5E7CF17C" w14:textId="77777777" w:rsidR="001132C5" w:rsidRPr="001132C5" w:rsidRDefault="001132C5" w:rsidP="001132C5">
      <w:pPr>
        <w:numPr>
          <w:ilvl w:val="1"/>
          <w:numId w:val="37"/>
        </w:numPr>
        <w:jc w:val="both"/>
        <w:rPr>
          <w:rFonts w:ascii="Arial" w:hAnsi="Arial" w:cs="Arial"/>
          <w:sz w:val="24"/>
          <w:szCs w:val="24"/>
        </w:rPr>
      </w:pPr>
      <w:r w:rsidRPr="001132C5">
        <w:rPr>
          <w:rFonts w:ascii="Arial" w:hAnsi="Arial" w:cs="Arial"/>
          <w:sz w:val="24"/>
          <w:szCs w:val="24"/>
        </w:rPr>
        <w:t xml:space="preserve">Es clave evitar la </w:t>
      </w:r>
      <w:r w:rsidRPr="001132C5">
        <w:rPr>
          <w:rFonts w:ascii="Arial" w:hAnsi="Arial" w:cs="Arial"/>
          <w:b/>
          <w:bCs/>
          <w:sz w:val="24"/>
          <w:szCs w:val="24"/>
        </w:rPr>
        <w:t>deriva del alcance (</w:t>
      </w:r>
      <w:proofErr w:type="spellStart"/>
      <w:r w:rsidRPr="001132C5">
        <w:rPr>
          <w:rFonts w:ascii="Arial" w:hAnsi="Arial" w:cs="Arial"/>
          <w:b/>
          <w:bCs/>
          <w:sz w:val="24"/>
          <w:szCs w:val="24"/>
        </w:rPr>
        <w:t>scope</w:t>
      </w:r>
      <w:proofErr w:type="spellEnd"/>
      <w:r w:rsidRPr="001132C5">
        <w:rPr>
          <w:rFonts w:ascii="Arial" w:hAnsi="Arial" w:cs="Arial"/>
          <w:b/>
          <w:bCs/>
          <w:sz w:val="24"/>
          <w:szCs w:val="24"/>
        </w:rPr>
        <w:t xml:space="preserve"> </w:t>
      </w:r>
      <w:proofErr w:type="spellStart"/>
      <w:r w:rsidRPr="001132C5">
        <w:rPr>
          <w:rFonts w:ascii="Arial" w:hAnsi="Arial" w:cs="Arial"/>
          <w:b/>
          <w:bCs/>
          <w:sz w:val="24"/>
          <w:szCs w:val="24"/>
        </w:rPr>
        <w:t>creep</w:t>
      </w:r>
      <w:proofErr w:type="spellEnd"/>
      <w:r w:rsidRPr="001132C5">
        <w:rPr>
          <w:rFonts w:ascii="Arial" w:hAnsi="Arial" w:cs="Arial"/>
          <w:b/>
          <w:bCs/>
          <w:sz w:val="24"/>
          <w:szCs w:val="24"/>
        </w:rPr>
        <w:t>)</w:t>
      </w:r>
      <w:r w:rsidRPr="001132C5">
        <w:rPr>
          <w:rFonts w:ascii="Arial" w:hAnsi="Arial" w:cs="Arial"/>
          <w:sz w:val="24"/>
          <w:szCs w:val="24"/>
        </w:rPr>
        <w:t>, donde se agregan requisitos no contemplados que alteran costos y tiempos.</w:t>
      </w:r>
    </w:p>
    <w:p w14:paraId="7A49058C" w14:textId="77777777" w:rsidR="001132C5" w:rsidRPr="001132C5" w:rsidRDefault="001132C5" w:rsidP="001132C5">
      <w:pPr>
        <w:numPr>
          <w:ilvl w:val="0"/>
          <w:numId w:val="37"/>
        </w:numPr>
        <w:jc w:val="both"/>
        <w:rPr>
          <w:rFonts w:ascii="Arial" w:hAnsi="Arial" w:cs="Arial"/>
          <w:sz w:val="24"/>
          <w:szCs w:val="24"/>
        </w:rPr>
      </w:pPr>
      <w:r w:rsidRPr="001132C5">
        <w:rPr>
          <w:rFonts w:ascii="Arial" w:hAnsi="Arial" w:cs="Arial"/>
          <w:b/>
          <w:bCs/>
          <w:sz w:val="24"/>
          <w:szCs w:val="24"/>
        </w:rPr>
        <w:t>Asignación de recursos</w:t>
      </w:r>
    </w:p>
    <w:p w14:paraId="5E66D474" w14:textId="77777777" w:rsidR="001132C5" w:rsidRPr="001132C5" w:rsidRDefault="001132C5" w:rsidP="001132C5">
      <w:pPr>
        <w:numPr>
          <w:ilvl w:val="1"/>
          <w:numId w:val="37"/>
        </w:numPr>
        <w:jc w:val="both"/>
        <w:rPr>
          <w:rFonts w:ascii="Arial" w:hAnsi="Arial" w:cs="Arial"/>
          <w:sz w:val="24"/>
          <w:szCs w:val="24"/>
        </w:rPr>
      </w:pPr>
      <w:r w:rsidRPr="001132C5">
        <w:rPr>
          <w:rFonts w:ascii="Arial" w:hAnsi="Arial" w:cs="Arial"/>
          <w:sz w:val="24"/>
          <w:szCs w:val="24"/>
        </w:rPr>
        <w:t xml:space="preserve">Se determinan los recursos humanos (desarrolladores, </w:t>
      </w:r>
      <w:proofErr w:type="spellStart"/>
      <w:r w:rsidRPr="001132C5">
        <w:rPr>
          <w:rFonts w:ascii="Arial" w:hAnsi="Arial" w:cs="Arial"/>
          <w:sz w:val="24"/>
          <w:szCs w:val="24"/>
        </w:rPr>
        <w:t>testers</w:t>
      </w:r>
      <w:proofErr w:type="spellEnd"/>
      <w:r w:rsidRPr="001132C5">
        <w:rPr>
          <w:rFonts w:ascii="Arial" w:hAnsi="Arial" w:cs="Arial"/>
          <w:sz w:val="24"/>
          <w:szCs w:val="24"/>
        </w:rPr>
        <w:t>, analistas), técnicos (servidores, licencias, herramientas) y financieros (presupuesto).</w:t>
      </w:r>
    </w:p>
    <w:p w14:paraId="29F14514" w14:textId="77777777" w:rsidR="001132C5" w:rsidRPr="001132C5" w:rsidRDefault="001132C5" w:rsidP="001132C5">
      <w:pPr>
        <w:numPr>
          <w:ilvl w:val="1"/>
          <w:numId w:val="37"/>
        </w:numPr>
        <w:jc w:val="both"/>
        <w:rPr>
          <w:rFonts w:ascii="Arial" w:hAnsi="Arial" w:cs="Arial"/>
          <w:sz w:val="24"/>
          <w:szCs w:val="24"/>
        </w:rPr>
      </w:pPr>
      <w:r w:rsidRPr="001132C5">
        <w:rPr>
          <w:rFonts w:ascii="Arial" w:hAnsi="Arial" w:cs="Arial"/>
          <w:sz w:val="24"/>
          <w:szCs w:val="24"/>
        </w:rPr>
        <w:t>Una correcta asignación previene la sobrecarga de trabajo y la falta de infraestructura.</w:t>
      </w:r>
    </w:p>
    <w:p w14:paraId="27F3C910" w14:textId="77777777" w:rsidR="001132C5" w:rsidRPr="001132C5" w:rsidRDefault="001132C5" w:rsidP="001132C5">
      <w:pPr>
        <w:numPr>
          <w:ilvl w:val="0"/>
          <w:numId w:val="37"/>
        </w:numPr>
        <w:jc w:val="both"/>
        <w:rPr>
          <w:rFonts w:ascii="Arial" w:hAnsi="Arial" w:cs="Arial"/>
          <w:sz w:val="24"/>
          <w:szCs w:val="24"/>
        </w:rPr>
      </w:pPr>
      <w:r w:rsidRPr="001132C5">
        <w:rPr>
          <w:rFonts w:ascii="Arial" w:hAnsi="Arial" w:cs="Arial"/>
          <w:b/>
          <w:bCs/>
          <w:sz w:val="24"/>
          <w:szCs w:val="24"/>
        </w:rPr>
        <w:t>Estimación de tiempos</w:t>
      </w:r>
    </w:p>
    <w:p w14:paraId="4E753883" w14:textId="77777777" w:rsidR="001132C5" w:rsidRPr="001132C5" w:rsidRDefault="001132C5" w:rsidP="001132C5">
      <w:pPr>
        <w:numPr>
          <w:ilvl w:val="1"/>
          <w:numId w:val="37"/>
        </w:numPr>
        <w:jc w:val="both"/>
        <w:rPr>
          <w:rFonts w:ascii="Arial" w:hAnsi="Arial" w:cs="Arial"/>
          <w:sz w:val="24"/>
          <w:szCs w:val="24"/>
        </w:rPr>
      </w:pPr>
      <w:r w:rsidRPr="001132C5">
        <w:rPr>
          <w:rFonts w:ascii="Arial" w:hAnsi="Arial" w:cs="Arial"/>
          <w:sz w:val="24"/>
          <w:szCs w:val="24"/>
        </w:rPr>
        <w:t xml:space="preserve">Se definen plazos realistas para cada tarea utilizando técnicas como </w:t>
      </w:r>
      <w:r w:rsidRPr="001132C5">
        <w:rPr>
          <w:rFonts w:ascii="Arial" w:hAnsi="Arial" w:cs="Arial"/>
          <w:b/>
          <w:bCs/>
          <w:sz w:val="24"/>
          <w:szCs w:val="24"/>
        </w:rPr>
        <w:t>PERT, diagramas de Gantt, metodologías ágiles</w:t>
      </w:r>
      <w:r w:rsidRPr="001132C5">
        <w:rPr>
          <w:rFonts w:ascii="Arial" w:hAnsi="Arial" w:cs="Arial"/>
          <w:sz w:val="24"/>
          <w:szCs w:val="24"/>
        </w:rPr>
        <w:t xml:space="preserve"> o </w:t>
      </w:r>
      <w:r w:rsidRPr="001132C5">
        <w:rPr>
          <w:rFonts w:ascii="Arial" w:hAnsi="Arial" w:cs="Arial"/>
          <w:b/>
          <w:bCs/>
          <w:sz w:val="24"/>
          <w:szCs w:val="24"/>
        </w:rPr>
        <w:t>ruta crítica (CPM)</w:t>
      </w:r>
      <w:r w:rsidRPr="001132C5">
        <w:rPr>
          <w:rFonts w:ascii="Arial" w:hAnsi="Arial" w:cs="Arial"/>
          <w:sz w:val="24"/>
          <w:szCs w:val="24"/>
        </w:rPr>
        <w:t>.</w:t>
      </w:r>
    </w:p>
    <w:p w14:paraId="0205E14B" w14:textId="77777777" w:rsidR="001132C5" w:rsidRPr="001132C5" w:rsidRDefault="001132C5" w:rsidP="001132C5">
      <w:pPr>
        <w:numPr>
          <w:ilvl w:val="1"/>
          <w:numId w:val="37"/>
        </w:numPr>
        <w:jc w:val="both"/>
        <w:rPr>
          <w:rFonts w:ascii="Arial" w:hAnsi="Arial" w:cs="Arial"/>
          <w:sz w:val="24"/>
          <w:szCs w:val="24"/>
        </w:rPr>
      </w:pPr>
      <w:r w:rsidRPr="001132C5">
        <w:rPr>
          <w:rFonts w:ascii="Arial" w:hAnsi="Arial" w:cs="Arial"/>
          <w:sz w:val="24"/>
          <w:szCs w:val="24"/>
        </w:rPr>
        <w:t>Una mala estimación puede provocar entregas tardías y pérdida de confianza del cliente.</w:t>
      </w:r>
    </w:p>
    <w:p w14:paraId="36A0BCB5" w14:textId="77777777" w:rsidR="001132C5" w:rsidRPr="001132C5" w:rsidRDefault="001132C5" w:rsidP="001132C5">
      <w:pPr>
        <w:numPr>
          <w:ilvl w:val="0"/>
          <w:numId w:val="37"/>
        </w:numPr>
        <w:jc w:val="both"/>
        <w:rPr>
          <w:rFonts w:ascii="Arial" w:hAnsi="Arial" w:cs="Arial"/>
          <w:sz w:val="24"/>
          <w:szCs w:val="24"/>
        </w:rPr>
      </w:pPr>
      <w:r w:rsidRPr="001132C5">
        <w:rPr>
          <w:rFonts w:ascii="Arial" w:hAnsi="Arial" w:cs="Arial"/>
          <w:b/>
          <w:bCs/>
          <w:sz w:val="24"/>
          <w:szCs w:val="24"/>
        </w:rPr>
        <w:t>Gestión de riesgos</w:t>
      </w:r>
    </w:p>
    <w:p w14:paraId="4F744A04" w14:textId="77777777" w:rsidR="001132C5" w:rsidRPr="001132C5" w:rsidRDefault="001132C5" w:rsidP="001132C5">
      <w:pPr>
        <w:numPr>
          <w:ilvl w:val="1"/>
          <w:numId w:val="37"/>
        </w:numPr>
        <w:jc w:val="both"/>
        <w:rPr>
          <w:rFonts w:ascii="Arial" w:hAnsi="Arial" w:cs="Arial"/>
          <w:sz w:val="24"/>
          <w:szCs w:val="24"/>
        </w:rPr>
      </w:pPr>
      <w:r w:rsidRPr="001132C5">
        <w:rPr>
          <w:rFonts w:ascii="Arial" w:hAnsi="Arial" w:cs="Arial"/>
          <w:sz w:val="24"/>
          <w:szCs w:val="24"/>
        </w:rPr>
        <w:t>Se identifican riesgos técnicos (fallas de integración, complejidad tecnológica), organizacionales (cambios en prioridades, rotación de personal) y externos (cambios en el mercado).</w:t>
      </w:r>
    </w:p>
    <w:p w14:paraId="3B485944" w14:textId="77777777" w:rsidR="001132C5" w:rsidRPr="001132C5" w:rsidRDefault="001132C5" w:rsidP="001132C5">
      <w:pPr>
        <w:numPr>
          <w:ilvl w:val="1"/>
          <w:numId w:val="37"/>
        </w:numPr>
        <w:jc w:val="both"/>
        <w:rPr>
          <w:rFonts w:ascii="Arial" w:hAnsi="Arial" w:cs="Arial"/>
          <w:sz w:val="24"/>
          <w:szCs w:val="24"/>
        </w:rPr>
      </w:pPr>
      <w:r w:rsidRPr="001132C5">
        <w:rPr>
          <w:rFonts w:ascii="Arial" w:hAnsi="Arial" w:cs="Arial"/>
          <w:sz w:val="24"/>
          <w:szCs w:val="24"/>
        </w:rPr>
        <w:t>Se establecen planes de mitigación para reducir su impacto.</w:t>
      </w:r>
    </w:p>
    <w:p w14:paraId="61954910" w14:textId="77777777" w:rsidR="001132C5" w:rsidRPr="001132C5" w:rsidRDefault="001132C5" w:rsidP="001132C5">
      <w:pPr>
        <w:jc w:val="both"/>
        <w:rPr>
          <w:rFonts w:ascii="Arial" w:hAnsi="Arial" w:cs="Arial"/>
          <w:b/>
          <w:bCs/>
          <w:sz w:val="24"/>
          <w:szCs w:val="24"/>
        </w:rPr>
      </w:pPr>
      <w:r w:rsidRPr="001132C5">
        <w:rPr>
          <w:rFonts w:ascii="Arial" w:hAnsi="Arial" w:cs="Arial"/>
          <w:b/>
          <w:bCs/>
          <w:sz w:val="24"/>
          <w:szCs w:val="24"/>
        </w:rPr>
        <w:t>Desafíos en la estimación de tiempo y recursos</w:t>
      </w:r>
    </w:p>
    <w:p w14:paraId="3720CFF7" w14:textId="77777777" w:rsidR="001132C5" w:rsidRPr="001132C5" w:rsidRDefault="001132C5" w:rsidP="001132C5">
      <w:pPr>
        <w:jc w:val="both"/>
        <w:rPr>
          <w:rFonts w:ascii="Arial" w:hAnsi="Arial" w:cs="Arial"/>
          <w:sz w:val="24"/>
          <w:szCs w:val="24"/>
        </w:rPr>
      </w:pPr>
      <w:r w:rsidRPr="001132C5">
        <w:rPr>
          <w:rFonts w:ascii="Arial" w:hAnsi="Arial" w:cs="Arial"/>
          <w:sz w:val="24"/>
          <w:szCs w:val="24"/>
        </w:rPr>
        <w:t xml:space="preserve">Uno de los mayores obstáculos en la planificación de proyectos de software es lograr </w:t>
      </w:r>
      <w:r w:rsidRPr="001132C5">
        <w:rPr>
          <w:rFonts w:ascii="Arial" w:hAnsi="Arial" w:cs="Arial"/>
          <w:b/>
          <w:bCs/>
          <w:sz w:val="24"/>
          <w:szCs w:val="24"/>
        </w:rPr>
        <w:t>estimaciones precisas de tiempo, costo y recursos humanos</w:t>
      </w:r>
      <w:r w:rsidRPr="001132C5">
        <w:rPr>
          <w:rFonts w:ascii="Arial" w:hAnsi="Arial" w:cs="Arial"/>
          <w:sz w:val="24"/>
          <w:szCs w:val="24"/>
        </w:rPr>
        <w:t>.</w:t>
      </w:r>
    </w:p>
    <w:p w14:paraId="00D718D1" w14:textId="77777777" w:rsidR="001132C5" w:rsidRPr="001132C5" w:rsidRDefault="001132C5" w:rsidP="001132C5">
      <w:pPr>
        <w:jc w:val="both"/>
        <w:rPr>
          <w:rFonts w:ascii="Arial" w:hAnsi="Arial" w:cs="Arial"/>
          <w:b/>
          <w:bCs/>
          <w:sz w:val="24"/>
          <w:szCs w:val="24"/>
        </w:rPr>
      </w:pPr>
      <w:r w:rsidRPr="001132C5">
        <w:rPr>
          <w:rFonts w:ascii="Arial" w:hAnsi="Arial" w:cs="Arial"/>
          <w:b/>
          <w:bCs/>
          <w:sz w:val="24"/>
          <w:szCs w:val="24"/>
        </w:rPr>
        <w:t>Principales problemas:</w:t>
      </w:r>
    </w:p>
    <w:p w14:paraId="56DFB47C" w14:textId="77777777" w:rsidR="001132C5" w:rsidRPr="001132C5" w:rsidRDefault="001132C5" w:rsidP="001132C5">
      <w:pPr>
        <w:numPr>
          <w:ilvl w:val="0"/>
          <w:numId w:val="38"/>
        </w:numPr>
        <w:jc w:val="both"/>
        <w:rPr>
          <w:rFonts w:ascii="Arial" w:hAnsi="Arial" w:cs="Arial"/>
          <w:sz w:val="24"/>
          <w:szCs w:val="24"/>
        </w:rPr>
      </w:pPr>
      <w:r w:rsidRPr="001132C5">
        <w:rPr>
          <w:rFonts w:ascii="Arial" w:hAnsi="Arial" w:cs="Arial"/>
          <w:b/>
          <w:bCs/>
          <w:sz w:val="24"/>
          <w:szCs w:val="24"/>
        </w:rPr>
        <w:t>Subestimación del esfuerzo</w:t>
      </w:r>
    </w:p>
    <w:p w14:paraId="5F1BD97B" w14:textId="77777777" w:rsidR="001132C5" w:rsidRPr="001132C5" w:rsidRDefault="001132C5" w:rsidP="001132C5">
      <w:pPr>
        <w:numPr>
          <w:ilvl w:val="1"/>
          <w:numId w:val="38"/>
        </w:numPr>
        <w:jc w:val="both"/>
        <w:rPr>
          <w:rFonts w:ascii="Arial" w:hAnsi="Arial" w:cs="Arial"/>
          <w:sz w:val="24"/>
          <w:szCs w:val="24"/>
        </w:rPr>
      </w:pPr>
      <w:r w:rsidRPr="001132C5">
        <w:rPr>
          <w:rFonts w:ascii="Arial" w:hAnsi="Arial" w:cs="Arial"/>
          <w:sz w:val="24"/>
          <w:szCs w:val="24"/>
        </w:rPr>
        <w:t>Es común pensar que las tareas se completarán más rápido de lo real.</w:t>
      </w:r>
    </w:p>
    <w:p w14:paraId="4A732038" w14:textId="77777777" w:rsidR="001132C5" w:rsidRPr="001132C5" w:rsidRDefault="001132C5" w:rsidP="001132C5">
      <w:pPr>
        <w:numPr>
          <w:ilvl w:val="1"/>
          <w:numId w:val="38"/>
        </w:numPr>
        <w:jc w:val="both"/>
        <w:rPr>
          <w:rFonts w:ascii="Arial" w:hAnsi="Arial" w:cs="Arial"/>
          <w:sz w:val="24"/>
          <w:szCs w:val="24"/>
        </w:rPr>
      </w:pPr>
      <w:r w:rsidRPr="001132C5">
        <w:rPr>
          <w:rFonts w:ascii="Arial" w:hAnsi="Arial" w:cs="Arial"/>
          <w:sz w:val="24"/>
          <w:szCs w:val="24"/>
        </w:rPr>
        <w:t xml:space="preserve">El desarrollo de software suele tener problemas imprevistos como </w:t>
      </w:r>
      <w:r w:rsidRPr="001132C5">
        <w:rPr>
          <w:rFonts w:ascii="Arial" w:hAnsi="Arial" w:cs="Arial"/>
          <w:b/>
          <w:bCs/>
          <w:sz w:val="24"/>
          <w:szCs w:val="24"/>
        </w:rPr>
        <w:t>errores de integración, bugs críticos o limitaciones técnicas</w:t>
      </w:r>
      <w:r w:rsidRPr="001132C5">
        <w:rPr>
          <w:rFonts w:ascii="Arial" w:hAnsi="Arial" w:cs="Arial"/>
          <w:sz w:val="24"/>
          <w:szCs w:val="24"/>
        </w:rPr>
        <w:t>.</w:t>
      </w:r>
    </w:p>
    <w:p w14:paraId="3DA7EAB2" w14:textId="77777777" w:rsidR="001132C5" w:rsidRPr="001132C5" w:rsidRDefault="001132C5" w:rsidP="001132C5">
      <w:pPr>
        <w:numPr>
          <w:ilvl w:val="0"/>
          <w:numId w:val="38"/>
        </w:numPr>
        <w:jc w:val="both"/>
        <w:rPr>
          <w:rFonts w:ascii="Arial" w:hAnsi="Arial" w:cs="Arial"/>
          <w:sz w:val="24"/>
          <w:szCs w:val="24"/>
        </w:rPr>
      </w:pPr>
      <w:r w:rsidRPr="001132C5">
        <w:rPr>
          <w:rFonts w:ascii="Arial" w:hAnsi="Arial" w:cs="Arial"/>
          <w:b/>
          <w:bCs/>
          <w:sz w:val="24"/>
          <w:szCs w:val="24"/>
        </w:rPr>
        <w:t>Dependencias ocultas</w:t>
      </w:r>
    </w:p>
    <w:p w14:paraId="6DE38D25" w14:textId="77777777" w:rsidR="001132C5" w:rsidRPr="001132C5" w:rsidRDefault="001132C5" w:rsidP="001132C5">
      <w:pPr>
        <w:numPr>
          <w:ilvl w:val="1"/>
          <w:numId w:val="38"/>
        </w:numPr>
        <w:jc w:val="both"/>
        <w:rPr>
          <w:rFonts w:ascii="Arial" w:hAnsi="Arial" w:cs="Arial"/>
          <w:sz w:val="24"/>
          <w:szCs w:val="24"/>
        </w:rPr>
      </w:pPr>
      <w:r w:rsidRPr="001132C5">
        <w:rPr>
          <w:rFonts w:ascii="Arial" w:hAnsi="Arial" w:cs="Arial"/>
          <w:sz w:val="24"/>
          <w:szCs w:val="24"/>
        </w:rPr>
        <w:lastRenderedPageBreak/>
        <w:t>Muchas actividades dependen de que otras se completen primero. Si se omite este análisis, el cronograma queda desfasado.</w:t>
      </w:r>
    </w:p>
    <w:p w14:paraId="4DAAC684" w14:textId="77777777" w:rsidR="001132C5" w:rsidRPr="001132C5" w:rsidRDefault="001132C5" w:rsidP="001132C5">
      <w:pPr>
        <w:numPr>
          <w:ilvl w:val="0"/>
          <w:numId w:val="38"/>
        </w:numPr>
        <w:jc w:val="both"/>
        <w:rPr>
          <w:rFonts w:ascii="Arial" w:hAnsi="Arial" w:cs="Arial"/>
          <w:sz w:val="24"/>
          <w:szCs w:val="24"/>
        </w:rPr>
      </w:pPr>
      <w:r w:rsidRPr="001132C5">
        <w:rPr>
          <w:rFonts w:ascii="Arial" w:hAnsi="Arial" w:cs="Arial"/>
          <w:b/>
          <w:bCs/>
          <w:sz w:val="24"/>
          <w:szCs w:val="24"/>
        </w:rPr>
        <w:t>Escasez de recursos especializados</w:t>
      </w:r>
    </w:p>
    <w:p w14:paraId="2B8E9C62" w14:textId="77777777" w:rsidR="001132C5" w:rsidRPr="001132C5" w:rsidRDefault="001132C5" w:rsidP="001132C5">
      <w:pPr>
        <w:numPr>
          <w:ilvl w:val="1"/>
          <w:numId w:val="38"/>
        </w:numPr>
        <w:jc w:val="both"/>
        <w:rPr>
          <w:rFonts w:ascii="Arial" w:hAnsi="Arial" w:cs="Arial"/>
          <w:sz w:val="24"/>
          <w:szCs w:val="24"/>
        </w:rPr>
      </w:pPr>
      <w:r w:rsidRPr="001132C5">
        <w:rPr>
          <w:rFonts w:ascii="Arial" w:hAnsi="Arial" w:cs="Arial"/>
          <w:sz w:val="24"/>
          <w:szCs w:val="24"/>
        </w:rPr>
        <w:t xml:space="preserve">No siempre se cuenta con personal con las competencias necesarias. La falta de un arquitecto de software o un </w:t>
      </w:r>
      <w:proofErr w:type="spellStart"/>
      <w:r w:rsidRPr="001132C5">
        <w:rPr>
          <w:rFonts w:ascii="Arial" w:hAnsi="Arial" w:cs="Arial"/>
          <w:sz w:val="24"/>
          <w:szCs w:val="24"/>
        </w:rPr>
        <w:t>tester</w:t>
      </w:r>
      <w:proofErr w:type="spellEnd"/>
      <w:r w:rsidRPr="001132C5">
        <w:rPr>
          <w:rFonts w:ascii="Arial" w:hAnsi="Arial" w:cs="Arial"/>
          <w:sz w:val="24"/>
          <w:szCs w:val="24"/>
        </w:rPr>
        <w:t xml:space="preserve"> experto puede retrasar todo el proyecto.</w:t>
      </w:r>
    </w:p>
    <w:p w14:paraId="19121AB2" w14:textId="77777777" w:rsidR="001132C5" w:rsidRPr="001132C5" w:rsidRDefault="001132C5" w:rsidP="001132C5">
      <w:pPr>
        <w:numPr>
          <w:ilvl w:val="0"/>
          <w:numId w:val="38"/>
        </w:numPr>
        <w:jc w:val="both"/>
        <w:rPr>
          <w:rFonts w:ascii="Arial" w:hAnsi="Arial" w:cs="Arial"/>
          <w:sz w:val="24"/>
          <w:szCs w:val="24"/>
        </w:rPr>
      </w:pPr>
      <w:r w:rsidRPr="001132C5">
        <w:rPr>
          <w:rFonts w:ascii="Arial" w:hAnsi="Arial" w:cs="Arial"/>
          <w:b/>
          <w:bCs/>
          <w:sz w:val="24"/>
          <w:szCs w:val="24"/>
        </w:rPr>
        <w:t>Cambios de prioridades</w:t>
      </w:r>
    </w:p>
    <w:p w14:paraId="6696CFE4" w14:textId="77777777" w:rsidR="001132C5" w:rsidRPr="001132C5" w:rsidRDefault="001132C5" w:rsidP="001132C5">
      <w:pPr>
        <w:numPr>
          <w:ilvl w:val="1"/>
          <w:numId w:val="38"/>
        </w:numPr>
        <w:jc w:val="both"/>
        <w:rPr>
          <w:rFonts w:ascii="Arial" w:hAnsi="Arial" w:cs="Arial"/>
          <w:sz w:val="24"/>
          <w:szCs w:val="24"/>
        </w:rPr>
      </w:pPr>
      <w:r w:rsidRPr="001132C5">
        <w:rPr>
          <w:rFonts w:ascii="Arial" w:hAnsi="Arial" w:cs="Arial"/>
          <w:sz w:val="24"/>
          <w:szCs w:val="24"/>
        </w:rPr>
        <w:t>En entornos dinámicos, los clientes pueden modificar requisitos, lo que afecta directamente los tiempos y costos planificados.</w:t>
      </w:r>
    </w:p>
    <w:p w14:paraId="42B244A1" w14:textId="77777777" w:rsidR="001132C5" w:rsidRPr="001132C5" w:rsidRDefault="001132C5" w:rsidP="001132C5">
      <w:pPr>
        <w:jc w:val="both"/>
        <w:rPr>
          <w:rFonts w:ascii="Arial" w:hAnsi="Arial" w:cs="Arial"/>
          <w:b/>
          <w:bCs/>
          <w:sz w:val="24"/>
          <w:szCs w:val="24"/>
        </w:rPr>
      </w:pPr>
      <w:r w:rsidRPr="001132C5">
        <w:rPr>
          <w:rFonts w:ascii="Arial" w:hAnsi="Arial" w:cs="Arial"/>
          <w:b/>
          <w:bCs/>
          <w:sz w:val="24"/>
          <w:szCs w:val="24"/>
        </w:rPr>
        <w:t>Ejemplo real:</w:t>
      </w:r>
    </w:p>
    <w:p w14:paraId="4BFFB66B" w14:textId="77777777" w:rsidR="001132C5" w:rsidRPr="001132C5" w:rsidRDefault="001132C5" w:rsidP="001132C5">
      <w:pPr>
        <w:jc w:val="both"/>
        <w:rPr>
          <w:rFonts w:ascii="Arial" w:hAnsi="Arial" w:cs="Arial"/>
          <w:sz w:val="24"/>
          <w:szCs w:val="24"/>
        </w:rPr>
      </w:pPr>
      <w:r w:rsidRPr="001132C5">
        <w:rPr>
          <w:rFonts w:ascii="Arial" w:hAnsi="Arial" w:cs="Arial"/>
          <w:sz w:val="24"/>
          <w:szCs w:val="24"/>
        </w:rPr>
        <w:t xml:space="preserve">En el proyecto </w:t>
      </w:r>
      <w:r w:rsidRPr="001132C5">
        <w:rPr>
          <w:rFonts w:ascii="Arial" w:hAnsi="Arial" w:cs="Arial"/>
          <w:b/>
          <w:bCs/>
          <w:sz w:val="24"/>
          <w:szCs w:val="24"/>
        </w:rPr>
        <w:t>Healthcare.gov</w:t>
      </w:r>
      <w:r w:rsidRPr="001132C5">
        <w:rPr>
          <w:rFonts w:ascii="Arial" w:hAnsi="Arial" w:cs="Arial"/>
          <w:sz w:val="24"/>
          <w:szCs w:val="24"/>
        </w:rPr>
        <w:t xml:space="preserve"> (2013, EE.UU.), que buscaba digitalizar el acceso a seguros médicos:</w:t>
      </w:r>
    </w:p>
    <w:p w14:paraId="2C061039" w14:textId="77777777" w:rsidR="001132C5" w:rsidRPr="001132C5" w:rsidRDefault="001132C5" w:rsidP="001132C5">
      <w:pPr>
        <w:numPr>
          <w:ilvl w:val="0"/>
          <w:numId w:val="39"/>
        </w:numPr>
        <w:jc w:val="both"/>
        <w:rPr>
          <w:rFonts w:ascii="Arial" w:hAnsi="Arial" w:cs="Arial"/>
          <w:sz w:val="24"/>
          <w:szCs w:val="24"/>
        </w:rPr>
      </w:pPr>
      <w:r w:rsidRPr="001132C5">
        <w:rPr>
          <w:rFonts w:ascii="Arial" w:hAnsi="Arial" w:cs="Arial"/>
          <w:sz w:val="24"/>
          <w:szCs w:val="24"/>
        </w:rPr>
        <w:t>Hubo subestimación de la complejidad del sistema.</w:t>
      </w:r>
    </w:p>
    <w:p w14:paraId="7FA91D04" w14:textId="77777777" w:rsidR="001132C5" w:rsidRPr="001132C5" w:rsidRDefault="001132C5" w:rsidP="001132C5">
      <w:pPr>
        <w:numPr>
          <w:ilvl w:val="0"/>
          <w:numId w:val="39"/>
        </w:numPr>
        <w:jc w:val="both"/>
        <w:rPr>
          <w:rFonts w:ascii="Arial" w:hAnsi="Arial" w:cs="Arial"/>
          <w:sz w:val="24"/>
          <w:szCs w:val="24"/>
        </w:rPr>
      </w:pPr>
      <w:r w:rsidRPr="001132C5">
        <w:rPr>
          <w:rFonts w:ascii="Arial" w:hAnsi="Arial" w:cs="Arial"/>
          <w:sz w:val="24"/>
          <w:szCs w:val="24"/>
        </w:rPr>
        <w:t>No se previeron pruebas escalables antes del lanzamiento.</w:t>
      </w:r>
    </w:p>
    <w:p w14:paraId="15CB1924" w14:textId="77777777" w:rsidR="001132C5" w:rsidRPr="001132C5" w:rsidRDefault="001132C5" w:rsidP="001132C5">
      <w:pPr>
        <w:numPr>
          <w:ilvl w:val="0"/>
          <w:numId w:val="39"/>
        </w:numPr>
        <w:jc w:val="both"/>
        <w:rPr>
          <w:rFonts w:ascii="Arial" w:hAnsi="Arial" w:cs="Arial"/>
          <w:sz w:val="24"/>
          <w:szCs w:val="24"/>
        </w:rPr>
      </w:pPr>
      <w:r w:rsidRPr="001132C5">
        <w:rPr>
          <w:rFonts w:ascii="Arial" w:hAnsi="Arial" w:cs="Arial"/>
          <w:sz w:val="24"/>
          <w:szCs w:val="24"/>
        </w:rPr>
        <w:t>Resultado: el portal colapsó el día de estreno, obligando a invertir millones adicionales para rehacer partes críticas.</w:t>
      </w:r>
    </w:p>
    <w:p w14:paraId="2B904921" w14:textId="77777777" w:rsidR="001132C5" w:rsidRPr="001132C5" w:rsidRDefault="001132C5" w:rsidP="001132C5">
      <w:pPr>
        <w:jc w:val="both"/>
        <w:rPr>
          <w:rFonts w:ascii="Arial" w:hAnsi="Arial" w:cs="Arial"/>
          <w:b/>
          <w:bCs/>
          <w:sz w:val="24"/>
          <w:szCs w:val="24"/>
        </w:rPr>
      </w:pPr>
      <w:r w:rsidRPr="001132C5">
        <w:rPr>
          <w:rFonts w:ascii="Arial" w:hAnsi="Arial" w:cs="Arial"/>
          <w:b/>
          <w:bCs/>
          <w:sz w:val="24"/>
          <w:szCs w:val="24"/>
        </w:rPr>
        <w:t>Estrategias para mitigar el desafío:</w:t>
      </w:r>
    </w:p>
    <w:p w14:paraId="595242AA" w14:textId="77777777" w:rsidR="001132C5" w:rsidRPr="001132C5" w:rsidRDefault="001132C5" w:rsidP="001132C5">
      <w:pPr>
        <w:numPr>
          <w:ilvl w:val="0"/>
          <w:numId w:val="40"/>
        </w:numPr>
        <w:jc w:val="both"/>
        <w:rPr>
          <w:rFonts w:ascii="Arial" w:hAnsi="Arial" w:cs="Arial"/>
          <w:sz w:val="24"/>
          <w:szCs w:val="24"/>
        </w:rPr>
      </w:pPr>
      <w:r w:rsidRPr="001132C5">
        <w:rPr>
          <w:rFonts w:ascii="Arial" w:hAnsi="Arial" w:cs="Arial"/>
          <w:sz w:val="24"/>
          <w:szCs w:val="24"/>
        </w:rPr>
        <w:t xml:space="preserve">Usar </w:t>
      </w:r>
      <w:r w:rsidRPr="001132C5">
        <w:rPr>
          <w:rFonts w:ascii="Arial" w:hAnsi="Arial" w:cs="Arial"/>
          <w:b/>
          <w:bCs/>
          <w:sz w:val="24"/>
          <w:szCs w:val="24"/>
        </w:rPr>
        <w:t>estimaciones basadas en experiencias pasadas</w:t>
      </w:r>
      <w:r w:rsidRPr="001132C5">
        <w:rPr>
          <w:rFonts w:ascii="Arial" w:hAnsi="Arial" w:cs="Arial"/>
          <w:sz w:val="24"/>
          <w:szCs w:val="24"/>
        </w:rPr>
        <w:t xml:space="preserve"> (historias de usuario, puntos de función).</w:t>
      </w:r>
    </w:p>
    <w:p w14:paraId="43D45F21" w14:textId="77777777" w:rsidR="001132C5" w:rsidRPr="001132C5" w:rsidRDefault="001132C5" w:rsidP="001132C5">
      <w:pPr>
        <w:numPr>
          <w:ilvl w:val="0"/>
          <w:numId w:val="40"/>
        </w:numPr>
        <w:jc w:val="both"/>
        <w:rPr>
          <w:rFonts w:ascii="Arial" w:hAnsi="Arial" w:cs="Arial"/>
          <w:sz w:val="24"/>
          <w:szCs w:val="24"/>
        </w:rPr>
      </w:pPr>
      <w:r w:rsidRPr="001132C5">
        <w:rPr>
          <w:rFonts w:ascii="Arial" w:hAnsi="Arial" w:cs="Arial"/>
          <w:sz w:val="24"/>
          <w:szCs w:val="24"/>
        </w:rPr>
        <w:t xml:space="preserve">Aplicar </w:t>
      </w:r>
      <w:r w:rsidRPr="001132C5">
        <w:rPr>
          <w:rFonts w:ascii="Arial" w:hAnsi="Arial" w:cs="Arial"/>
          <w:b/>
          <w:bCs/>
          <w:sz w:val="24"/>
          <w:szCs w:val="24"/>
        </w:rPr>
        <w:t>metodologías ágiles</w:t>
      </w:r>
      <w:r w:rsidRPr="001132C5">
        <w:rPr>
          <w:rFonts w:ascii="Arial" w:hAnsi="Arial" w:cs="Arial"/>
          <w:sz w:val="24"/>
          <w:szCs w:val="24"/>
        </w:rPr>
        <w:t xml:space="preserve"> que entregan resultados en ciclos cortos, permitiendo reajustar estimaciones.</w:t>
      </w:r>
    </w:p>
    <w:p w14:paraId="455259FE" w14:textId="1E7F4507" w:rsidR="001132C5" w:rsidRPr="001132C5" w:rsidRDefault="001132C5" w:rsidP="001132C5">
      <w:pPr>
        <w:numPr>
          <w:ilvl w:val="0"/>
          <w:numId w:val="40"/>
        </w:numPr>
        <w:jc w:val="both"/>
        <w:rPr>
          <w:rFonts w:ascii="Arial" w:hAnsi="Arial" w:cs="Arial"/>
          <w:sz w:val="24"/>
          <w:szCs w:val="24"/>
        </w:rPr>
      </w:pPr>
      <w:r w:rsidRPr="001132C5">
        <w:rPr>
          <w:rFonts w:ascii="Arial" w:hAnsi="Arial" w:cs="Arial"/>
          <w:sz w:val="24"/>
          <w:szCs w:val="24"/>
        </w:rPr>
        <w:t xml:space="preserve">Incluir </w:t>
      </w:r>
      <w:r w:rsidRPr="001132C5">
        <w:rPr>
          <w:rFonts w:ascii="Arial" w:hAnsi="Arial" w:cs="Arial"/>
          <w:b/>
          <w:bCs/>
          <w:sz w:val="24"/>
          <w:szCs w:val="24"/>
        </w:rPr>
        <w:t>colchones de tiempo y presupuesto</w:t>
      </w:r>
      <w:r>
        <w:rPr>
          <w:rFonts w:ascii="Arial" w:hAnsi="Arial" w:cs="Arial"/>
          <w:b/>
          <w:bCs/>
          <w:sz w:val="24"/>
          <w:szCs w:val="24"/>
        </w:rPr>
        <w:t>.</w:t>
      </w:r>
    </w:p>
    <w:p w14:paraId="209FF317" w14:textId="026B47EE" w:rsidR="009A012A" w:rsidRPr="00C72CB0" w:rsidRDefault="009A012A" w:rsidP="000779C4">
      <w:pPr>
        <w:jc w:val="center"/>
        <w:rPr>
          <w:rFonts w:ascii="Arial" w:hAnsi="Arial" w:cs="Arial"/>
          <w:sz w:val="24"/>
          <w:szCs w:val="24"/>
        </w:rPr>
      </w:pPr>
    </w:p>
    <w:sectPr w:rsidR="009A012A" w:rsidRPr="00C72CB0" w:rsidSect="006B7DF6">
      <w:headerReference w:type="default" r:id="rId10"/>
      <w:pgSz w:w="11906" w:h="16838"/>
      <w:pgMar w:top="1417" w:right="1701" w:bottom="1417" w:left="1701"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84251" w14:textId="77777777" w:rsidR="00E73004" w:rsidRDefault="00E73004">
      <w:pPr>
        <w:spacing w:after="0" w:line="240" w:lineRule="auto"/>
      </w:pPr>
    </w:p>
  </w:endnote>
  <w:endnote w:type="continuationSeparator" w:id="0">
    <w:p w14:paraId="01F55085" w14:textId="77777777" w:rsidR="00E73004" w:rsidRDefault="00E730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35C9C" w14:textId="77777777" w:rsidR="00E73004" w:rsidRDefault="00E73004">
      <w:pPr>
        <w:spacing w:after="0" w:line="240" w:lineRule="auto"/>
      </w:pPr>
    </w:p>
  </w:footnote>
  <w:footnote w:type="continuationSeparator" w:id="0">
    <w:p w14:paraId="4B97CCA4" w14:textId="77777777" w:rsidR="00E73004" w:rsidRDefault="00E7300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B334" w14:textId="29D7598E" w:rsidR="00EE53F2" w:rsidRDefault="00EE53F2">
    <w:pPr>
      <w:pStyle w:val="Encabezado"/>
    </w:pPr>
    <w:r>
      <w:rPr>
        <w:caps/>
        <w:noProof/>
        <w:color w:val="808080" w:themeColor="background1" w:themeShade="80"/>
        <w:sz w:val="20"/>
        <w:szCs w:val="20"/>
      </w:rPr>
      <w:drawing>
        <wp:anchor distT="0" distB="0" distL="114300" distR="114300" simplePos="0" relativeHeight="251660288" behindDoc="0" locked="0" layoutInCell="1" allowOverlap="1" wp14:anchorId="45935981" wp14:editId="75BB6784">
          <wp:simplePos x="0" y="0"/>
          <wp:positionH relativeFrom="column">
            <wp:posOffset>5271135</wp:posOffset>
          </wp:positionH>
          <wp:positionV relativeFrom="paragraph">
            <wp:posOffset>-118110</wp:posOffset>
          </wp:positionV>
          <wp:extent cx="869315" cy="753745"/>
          <wp:effectExtent l="0" t="0" r="6985" b="8255"/>
          <wp:wrapSquare wrapText="bothSides"/>
          <wp:docPr id="19936597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5971" name="Imagen 1" descr="Icon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869315" cy="753745"/>
                  </a:xfrm>
                  <a:prstGeom prst="rect">
                    <a:avLst/>
                  </a:prstGeom>
                </pic:spPr>
              </pic:pic>
            </a:graphicData>
          </a:graphic>
        </wp:anchor>
      </w:drawing>
    </w: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649DD11B" wp14:editId="53DA808D">
              <wp:simplePos x="0" y="0"/>
              <wp:positionH relativeFrom="page">
                <wp:posOffset>138113</wp:posOffset>
              </wp:positionH>
              <wp:positionV relativeFrom="page">
                <wp:posOffset>361950</wp:posOffset>
              </wp:positionV>
              <wp:extent cx="1547813" cy="900113"/>
              <wp:effectExtent l="0" t="0" r="0" b="0"/>
              <wp:wrapNone/>
              <wp:docPr id="158" name="Grupo 171"/>
              <wp:cNvGraphicFramePr/>
              <a:graphic xmlns:a="http://schemas.openxmlformats.org/drawingml/2006/main">
                <a:graphicData uri="http://schemas.microsoft.com/office/word/2010/wordprocessingGroup">
                  <wpg:wgp>
                    <wpg:cNvGrpSpPr/>
                    <wpg:grpSpPr>
                      <a:xfrm>
                        <a:off x="0" y="0"/>
                        <a:ext cx="1547813" cy="900113"/>
                        <a:chOff x="0" y="0"/>
                        <a:chExt cx="1700784" cy="1024128"/>
                      </a:xfrm>
                    </wpg:grpSpPr>
                    <wpg:grpSp>
                      <wpg:cNvPr id="159" name="Grupo 159"/>
                      <wpg:cNvGrpSpPr/>
                      <wpg:grpSpPr>
                        <a:xfrm>
                          <a:off x="0" y="0"/>
                          <a:ext cx="1700784" cy="1024128"/>
                          <a:chOff x="0" y="0"/>
                          <a:chExt cx="1700784" cy="1024128"/>
                        </a:xfrm>
                      </wpg:grpSpPr>
                      <wps:wsp>
                        <wps:cNvPr id="160" name="Rectángulo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ángulo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ángulo 162"/>
                        <wps:cNvSpPr/>
                        <wps:spPr>
                          <a:xfrm>
                            <a:off x="228600" y="0"/>
                            <a:ext cx="1472184" cy="1024128"/>
                          </a:xfrm>
                          <a:prstGeom prst="rect">
                            <a:avLst/>
                          </a:prstGeom>
                          <a:blipFill>
                            <a:blip r:embed="rId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Cuadro de texto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D11212" w14:textId="77777777" w:rsidR="00EE53F2" w:rsidRDefault="00EE53F2">
                            <w:pPr>
                              <w:pStyle w:val="Encabezado"/>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rPr>
                              <w:t>2</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9DD11B" id="Grupo 171" o:spid="_x0000_s1026" style="position:absolute;margin-left:10.9pt;margin-top:28.5pt;width:121.9pt;height:70.9pt;z-index:251659264;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">
              <v:group id="Grupo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ángulo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ángulo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156082 [3204]" stroked="f" strokeweight="1pt">
                  <v:stroke joinstyle="miter"/>
                  <v:path arrowok="t" o:connecttype="custom" o:connectlocs="0,0;1463040,0;910508,376493;0,1014984;0,0" o:connectangles="0,0,0,0,0"/>
                </v:shape>
                <v:rect id="Rectángulo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3" o:title="" recolor="t" rotate="t" type="frame"/>
                </v:rect>
              </v:group>
              <v:shapetype id="_x0000_t202" coordsize="21600,21600" o:spt="202" path="m,l,21600r21600,l21600,xe">
                <v:stroke joinstyle="miter"/>
                <v:path gradientshapeok="t" o:connecttype="rect"/>
              </v:shapetype>
              <v:shape id="Cuadro de texto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13D11212" w14:textId="77777777" w:rsidR="00EE53F2" w:rsidRDefault="00EE53F2">
                      <w:pPr>
                        <w:pStyle w:val="Encabezado"/>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rPr>
                        <w:t>2</w:t>
                      </w:r>
                      <w:r>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73294"/>
    <w:multiLevelType w:val="hybridMultilevel"/>
    <w:tmpl w:val="F454D3D6"/>
    <w:lvl w:ilvl="0" w:tplc="180A000F">
      <w:start w:val="1"/>
      <w:numFmt w:val="decimal"/>
      <w:lvlText w:val="%1."/>
      <w:lvlJc w:val="left"/>
      <w:pPr>
        <w:ind w:left="360" w:hanging="360"/>
      </w:pPr>
      <w:rPr>
        <w:rFonts w:hint="default"/>
      </w:rPr>
    </w:lvl>
    <w:lvl w:ilvl="1" w:tplc="180A0019">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1" w15:restartNumberingAfterBreak="0">
    <w:nsid w:val="0BDC23CD"/>
    <w:multiLevelType w:val="multilevel"/>
    <w:tmpl w:val="75B63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C72AF2"/>
    <w:multiLevelType w:val="multilevel"/>
    <w:tmpl w:val="A7307B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0571E88"/>
    <w:multiLevelType w:val="multilevel"/>
    <w:tmpl w:val="F9C47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55D81"/>
    <w:multiLevelType w:val="multilevel"/>
    <w:tmpl w:val="EA6C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D1773"/>
    <w:multiLevelType w:val="multilevel"/>
    <w:tmpl w:val="AF38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84989"/>
    <w:multiLevelType w:val="multilevel"/>
    <w:tmpl w:val="B0763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955D6"/>
    <w:multiLevelType w:val="multilevel"/>
    <w:tmpl w:val="6EF4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F2F7E"/>
    <w:multiLevelType w:val="multilevel"/>
    <w:tmpl w:val="76123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400B06"/>
    <w:multiLevelType w:val="multilevel"/>
    <w:tmpl w:val="3040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010AC"/>
    <w:multiLevelType w:val="multilevel"/>
    <w:tmpl w:val="7062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01299"/>
    <w:multiLevelType w:val="multilevel"/>
    <w:tmpl w:val="7A42A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6F5699"/>
    <w:multiLevelType w:val="multilevel"/>
    <w:tmpl w:val="F0FEC7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447729F"/>
    <w:multiLevelType w:val="multilevel"/>
    <w:tmpl w:val="F7D6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93463"/>
    <w:multiLevelType w:val="hybridMultilevel"/>
    <w:tmpl w:val="04B4A6CE"/>
    <w:lvl w:ilvl="0" w:tplc="180A000F">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15" w15:restartNumberingAfterBreak="0">
    <w:nsid w:val="278B47D6"/>
    <w:multiLevelType w:val="multilevel"/>
    <w:tmpl w:val="3016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412B7"/>
    <w:multiLevelType w:val="multilevel"/>
    <w:tmpl w:val="2FFA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DC1A12"/>
    <w:multiLevelType w:val="hybridMultilevel"/>
    <w:tmpl w:val="611018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B3C5EA2"/>
    <w:multiLevelType w:val="multilevel"/>
    <w:tmpl w:val="6F92C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FC2566"/>
    <w:multiLevelType w:val="hybridMultilevel"/>
    <w:tmpl w:val="C52A781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0" w15:restartNumberingAfterBreak="0">
    <w:nsid w:val="39301D21"/>
    <w:multiLevelType w:val="multilevel"/>
    <w:tmpl w:val="481C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5A6AE9"/>
    <w:multiLevelType w:val="multilevel"/>
    <w:tmpl w:val="927AC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5924EB"/>
    <w:multiLevelType w:val="multilevel"/>
    <w:tmpl w:val="1A7C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4252EE"/>
    <w:multiLevelType w:val="multilevel"/>
    <w:tmpl w:val="51F8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AD6EE5"/>
    <w:multiLevelType w:val="multilevel"/>
    <w:tmpl w:val="2D0A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89368D"/>
    <w:multiLevelType w:val="hybridMultilevel"/>
    <w:tmpl w:val="0C9E655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6" w15:restartNumberingAfterBreak="0">
    <w:nsid w:val="4DC42DA2"/>
    <w:multiLevelType w:val="multilevel"/>
    <w:tmpl w:val="958A5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0E1FDA"/>
    <w:multiLevelType w:val="multilevel"/>
    <w:tmpl w:val="6DEA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334815"/>
    <w:multiLevelType w:val="hybridMultilevel"/>
    <w:tmpl w:val="E452A5B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4FF7710"/>
    <w:multiLevelType w:val="multilevel"/>
    <w:tmpl w:val="F9CA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A83BA6"/>
    <w:multiLevelType w:val="hybridMultilevel"/>
    <w:tmpl w:val="3404E5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19B4C58"/>
    <w:multiLevelType w:val="multilevel"/>
    <w:tmpl w:val="13F2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150D54"/>
    <w:multiLevelType w:val="multilevel"/>
    <w:tmpl w:val="001A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EA6B31"/>
    <w:multiLevelType w:val="multilevel"/>
    <w:tmpl w:val="2240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6B2C9E"/>
    <w:multiLevelType w:val="multilevel"/>
    <w:tmpl w:val="E2FA2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7D629B"/>
    <w:multiLevelType w:val="multilevel"/>
    <w:tmpl w:val="42C01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0104649">
    <w:abstractNumId w:val="28"/>
  </w:num>
  <w:num w:numId="2" w16cid:durableId="1117796896">
    <w:abstractNumId w:val="4"/>
  </w:num>
  <w:num w:numId="3" w16cid:durableId="1495680668">
    <w:abstractNumId w:val="6"/>
  </w:num>
  <w:num w:numId="4" w16cid:durableId="2011516052">
    <w:abstractNumId w:val="5"/>
  </w:num>
  <w:num w:numId="5" w16cid:durableId="935014003">
    <w:abstractNumId w:val="3"/>
  </w:num>
  <w:num w:numId="6" w16cid:durableId="1217201408">
    <w:abstractNumId w:val="16"/>
  </w:num>
  <w:num w:numId="7" w16cid:durableId="526989754">
    <w:abstractNumId w:val="33"/>
  </w:num>
  <w:num w:numId="8" w16cid:durableId="1386679603">
    <w:abstractNumId w:val="32"/>
  </w:num>
  <w:num w:numId="9" w16cid:durableId="2005161861">
    <w:abstractNumId w:val="7"/>
  </w:num>
  <w:num w:numId="10" w16cid:durableId="1001542711">
    <w:abstractNumId w:val="29"/>
  </w:num>
  <w:num w:numId="11" w16cid:durableId="571156793">
    <w:abstractNumId w:val="20"/>
  </w:num>
  <w:num w:numId="12" w16cid:durableId="1679381588">
    <w:abstractNumId w:val="15"/>
  </w:num>
  <w:num w:numId="13" w16cid:durableId="1149058546">
    <w:abstractNumId w:val="27"/>
  </w:num>
  <w:num w:numId="14" w16cid:durableId="957445310">
    <w:abstractNumId w:val="2"/>
  </w:num>
  <w:num w:numId="15" w16cid:durableId="337271933">
    <w:abstractNumId w:val="0"/>
  </w:num>
  <w:num w:numId="16" w16cid:durableId="1429084039">
    <w:abstractNumId w:val="26"/>
  </w:num>
  <w:num w:numId="17" w16cid:durableId="2084402865">
    <w:abstractNumId w:val="22"/>
  </w:num>
  <w:num w:numId="18" w16cid:durableId="378825538">
    <w:abstractNumId w:val="14"/>
  </w:num>
  <w:num w:numId="19" w16cid:durableId="807239164">
    <w:abstractNumId w:val="18"/>
  </w:num>
  <w:num w:numId="20" w16cid:durableId="939603672">
    <w:abstractNumId w:val="17"/>
  </w:num>
  <w:num w:numId="21" w16cid:durableId="1482193393">
    <w:abstractNumId w:val="30"/>
  </w:num>
  <w:num w:numId="22" w16cid:durableId="1249728975">
    <w:abstractNumId w:val="21"/>
  </w:num>
  <w:num w:numId="23" w16cid:durableId="1265532156">
    <w:abstractNumId w:val="24"/>
  </w:num>
  <w:num w:numId="24" w16cid:durableId="1030764675">
    <w:abstractNumId w:val="31"/>
  </w:num>
  <w:num w:numId="25" w16cid:durableId="1535384000">
    <w:abstractNumId w:val="10"/>
  </w:num>
  <w:num w:numId="26" w16cid:durableId="1643341450">
    <w:abstractNumId w:val="35"/>
  </w:num>
  <w:num w:numId="27" w16cid:durableId="112947815">
    <w:abstractNumId w:val="34"/>
  </w:num>
  <w:num w:numId="28" w16cid:durableId="646397846">
    <w:abstractNumId w:val="1"/>
  </w:num>
  <w:num w:numId="29" w16cid:durableId="1565991667">
    <w:abstractNumId w:val="9"/>
  </w:num>
  <w:num w:numId="30" w16cid:durableId="12620270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8715127">
    <w:abstractNumId w:val="25"/>
  </w:num>
  <w:num w:numId="32" w16cid:durableId="1081758441">
    <w:abstractNumId w:val="19"/>
  </w:num>
  <w:num w:numId="33" w16cid:durableId="339549110">
    <w:abstractNumId w:val="11"/>
  </w:num>
  <w:num w:numId="34" w16cid:durableId="348341244">
    <w:abstractNumId w:val="8"/>
  </w:num>
  <w:num w:numId="35" w16cid:durableId="1036462801">
    <w:abstractNumId w:val="13"/>
  </w:num>
  <w:num w:numId="36" w16cid:durableId="556671795">
    <w:abstractNumId w:val="23"/>
  </w:num>
  <w:num w:numId="37" w16cid:durableId="627929724">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82542069">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10390566">
    <w:abstractNumId w:val="13"/>
  </w:num>
  <w:num w:numId="40" w16cid:durableId="57404869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DF6"/>
    <w:rsid w:val="00060246"/>
    <w:rsid w:val="00064CDF"/>
    <w:rsid w:val="000779C4"/>
    <w:rsid w:val="000E2C3E"/>
    <w:rsid w:val="000F3286"/>
    <w:rsid w:val="001132C5"/>
    <w:rsid w:val="00165CA2"/>
    <w:rsid w:val="001819C3"/>
    <w:rsid w:val="001923D2"/>
    <w:rsid w:val="001A3EBE"/>
    <w:rsid w:val="001C06C5"/>
    <w:rsid w:val="001D1F59"/>
    <w:rsid w:val="001E42BA"/>
    <w:rsid w:val="002373C8"/>
    <w:rsid w:val="002519D6"/>
    <w:rsid w:val="00273A40"/>
    <w:rsid w:val="002803A9"/>
    <w:rsid w:val="00280749"/>
    <w:rsid w:val="0028447D"/>
    <w:rsid w:val="00305356"/>
    <w:rsid w:val="00320B50"/>
    <w:rsid w:val="00373FE2"/>
    <w:rsid w:val="003A4427"/>
    <w:rsid w:val="003E49E8"/>
    <w:rsid w:val="003E4B46"/>
    <w:rsid w:val="004045F0"/>
    <w:rsid w:val="00405135"/>
    <w:rsid w:val="00420F7D"/>
    <w:rsid w:val="004277C7"/>
    <w:rsid w:val="004557D7"/>
    <w:rsid w:val="00457F06"/>
    <w:rsid w:val="00471799"/>
    <w:rsid w:val="005632DE"/>
    <w:rsid w:val="00591F16"/>
    <w:rsid w:val="00593115"/>
    <w:rsid w:val="00593401"/>
    <w:rsid w:val="005D4B0F"/>
    <w:rsid w:val="005D7B79"/>
    <w:rsid w:val="005F00CC"/>
    <w:rsid w:val="00625A18"/>
    <w:rsid w:val="00626E73"/>
    <w:rsid w:val="006B7DF6"/>
    <w:rsid w:val="006C48E8"/>
    <w:rsid w:val="007010A2"/>
    <w:rsid w:val="00716C46"/>
    <w:rsid w:val="0072006D"/>
    <w:rsid w:val="007664FE"/>
    <w:rsid w:val="00766972"/>
    <w:rsid w:val="00772E9F"/>
    <w:rsid w:val="00776E3E"/>
    <w:rsid w:val="007D5E5F"/>
    <w:rsid w:val="007E6910"/>
    <w:rsid w:val="007F6FF4"/>
    <w:rsid w:val="00804E42"/>
    <w:rsid w:val="00806952"/>
    <w:rsid w:val="00806D24"/>
    <w:rsid w:val="00820DED"/>
    <w:rsid w:val="008351C6"/>
    <w:rsid w:val="00847F1F"/>
    <w:rsid w:val="00875E5B"/>
    <w:rsid w:val="008E474E"/>
    <w:rsid w:val="008F3034"/>
    <w:rsid w:val="00973AA3"/>
    <w:rsid w:val="0097642C"/>
    <w:rsid w:val="009A012A"/>
    <w:rsid w:val="009A7600"/>
    <w:rsid w:val="009F6971"/>
    <w:rsid w:val="00A01D06"/>
    <w:rsid w:val="00A122EF"/>
    <w:rsid w:val="00A14A2A"/>
    <w:rsid w:val="00A15469"/>
    <w:rsid w:val="00A72089"/>
    <w:rsid w:val="00A86DAF"/>
    <w:rsid w:val="00AA3DBB"/>
    <w:rsid w:val="00AC5674"/>
    <w:rsid w:val="00AC689D"/>
    <w:rsid w:val="00AE532A"/>
    <w:rsid w:val="00B13287"/>
    <w:rsid w:val="00B32DD3"/>
    <w:rsid w:val="00B35F63"/>
    <w:rsid w:val="00B53E59"/>
    <w:rsid w:val="00B820BA"/>
    <w:rsid w:val="00C558CF"/>
    <w:rsid w:val="00C72CB0"/>
    <w:rsid w:val="00C95A5D"/>
    <w:rsid w:val="00CE245A"/>
    <w:rsid w:val="00CF538E"/>
    <w:rsid w:val="00CF7C38"/>
    <w:rsid w:val="00D34870"/>
    <w:rsid w:val="00D64B17"/>
    <w:rsid w:val="00DA26DE"/>
    <w:rsid w:val="00DB0695"/>
    <w:rsid w:val="00DC421B"/>
    <w:rsid w:val="00E22166"/>
    <w:rsid w:val="00E2362C"/>
    <w:rsid w:val="00E4357D"/>
    <w:rsid w:val="00E457DA"/>
    <w:rsid w:val="00E61D30"/>
    <w:rsid w:val="00E630C3"/>
    <w:rsid w:val="00E73004"/>
    <w:rsid w:val="00E81FFC"/>
    <w:rsid w:val="00E947DD"/>
    <w:rsid w:val="00EE53F2"/>
    <w:rsid w:val="00F34E43"/>
    <w:rsid w:val="00F37987"/>
    <w:rsid w:val="00F43167"/>
    <w:rsid w:val="00F64877"/>
    <w:rsid w:val="00F70763"/>
    <w:rsid w:val="00FB4590"/>
    <w:rsid w:val="00FB6C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D834F"/>
  <w15:chartTrackingRefBased/>
  <w15:docId w15:val="{F0EAC7C9-8689-47D0-968B-6750E4E9C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DF6"/>
  </w:style>
  <w:style w:type="paragraph" w:styleId="Ttulo1">
    <w:name w:val="heading 1"/>
    <w:basedOn w:val="Normal"/>
    <w:next w:val="Normal"/>
    <w:link w:val="Ttulo1Car"/>
    <w:uiPriority w:val="9"/>
    <w:qFormat/>
    <w:rsid w:val="006B7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B7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7D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7D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7D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7D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7D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7D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7D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7DF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B7DF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7D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7D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7D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7D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7D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7D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7DF6"/>
    <w:rPr>
      <w:rFonts w:eastAsiaTheme="majorEastAsia" w:cstheme="majorBidi"/>
      <w:color w:val="272727" w:themeColor="text1" w:themeTint="D8"/>
    </w:rPr>
  </w:style>
  <w:style w:type="paragraph" w:styleId="Ttulo">
    <w:name w:val="Title"/>
    <w:basedOn w:val="Normal"/>
    <w:next w:val="Normal"/>
    <w:link w:val="TtuloCar"/>
    <w:uiPriority w:val="10"/>
    <w:qFormat/>
    <w:rsid w:val="006B7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7D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7D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7D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7DF6"/>
    <w:pPr>
      <w:spacing w:before="160"/>
      <w:jc w:val="center"/>
    </w:pPr>
    <w:rPr>
      <w:i/>
      <w:iCs/>
      <w:color w:val="404040" w:themeColor="text1" w:themeTint="BF"/>
    </w:rPr>
  </w:style>
  <w:style w:type="character" w:customStyle="1" w:styleId="CitaCar">
    <w:name w:val="Cita Car"/>
    <w:basedOn w:val="Fuentedeprrafopredeter"/>
    <w:link w:val="Cita"/>
    <w:uiPriority w:val="29"/>
    <w:rsid w:val="006B7DF6"/>
    <w:rPr>
      <w:i/>
      <w:iCs/>
      <w:color w:val="404040" w:themeColor="text1" w:themeTint="BF"/>
    </w:rPr>
  </w:style>
  <w:style w:type="paragraph" w:styleId="Prrafodelista">
    <w:name w:val="List Paragraph"/>
    <w:basedOn w:val="Normal"/>
    <w:uiPriority w:val="34"/>
    <w:qFormat/>
    <w:rsid w:val="006B7DF6"/>
    <w:pPr>
      <w:ind w:left="720"/>
      <w:contextualSpacing/>
    </w:pPr>
  </w:style>
  <w:style w:type="character" w:styleId="nfasisintenso">
    <w:name w:val="Intense Emphasis"/>
    <w:basedOn w:val="Fuentedeprrafopredeter"/>
    <w:uiPriority w:val="21"/>
    <w:qFormat/>
    <w:rsid w:val="006B7DF6"/>
    <w:rPr>
      <w:i/>
      <w:iCs/>
      <w:color w:val="0F4761" w:themeColor="accent1" w:themeShade="BF"/>
    </w:rPr>
  </w:style>
  <w:style w:type="paragraph" w:styleId="Citadestacada">
    <w:name w:val="Intense Quote"/>
    <w:basedOn w:val="Normal"/>
    <w:next w:val="Normal"/>
    <w:link w:val="CitadestacadaCar"/>
    <w:uiPriority w:val="30"/>
    <w:qFormat/>
    <w:rsid w:val="006B7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7DF6"/>
    <w:rPr>
      <w:i/>
      <w:iCs/>
      <w:color w:val="0F4761" w:themeColor="accent1" w:themeShade="BF"/>
    </w:rPr>
  </w:style>
  <w:style w:type="character" w:styleId="Referenciaintensa">
    <w:name w:val="Intense Reference"/>
    <w:basedOn w:val="Fuentedeprrafopredeter"/>
    <w:uiPriority w:val="32"/>
    <w:qFormat/>
    <w:rsid w:val="006B7DF6"/>
    <w:rPr>
      <w:b/>
      <w:bCs/>
      <w:smallCaps/>
      <w:color w:val="0F4761" w:themeColor="accent1" w:themeShade="BF"/>
      <w:spacing w:val="5"/>
    </w:rPr>
  </w:style>
  <w:style w:type="paragraph" w:styleId="Encabezado">
    <w:name w:val="header"/>
    <w:basedOn w:val="Normal"/>
    <w:link w:val="EncabezadoCar"/>
    <w:uiPriority w:val="99"/>
    <w:unhideWhenUsed/>
    <w:rsid w:val="00EE53F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53F2"/>
  </w:style>
  <w:style w:type="paragraph" w:styleId="Piedepgina">
    <w:name w:val="footer"/>
    <w:basedOn w:val="Normal"/>
    <w:link w:val="PiedepginaCar"/>
    <w:uiPriority w:val="99"/>
    <w:unhideWhenUsed/>
    <w:rsid w:val="00EE53F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53F2"/>
  </w:style>
  <w:style w:type="table" w:styleId="Tablaconcuadrcula">
    <w:name w:val="Table Grid"/>
    <w:basedOn w:val="Tablanormal"/>
    <w:uiPriority w:val="39"/>
    <w:rsid w:val="00373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1520">
      <w:bodyDiv w:val="1"/>
      <w:marLeft w:val="0"/>
      <w:marRight w:val="0"/>
      <w:marTop w:val="0"/>
      <w:marBottom w:val="0"/>
      <w:divBdr>
        <w:top w:val="none" w:sz="0" w:space="0" w:color="auto"/>
        <w:left w:val="none" w:sz="0" w:space="0" w:color="auto"/>
        <w:bottom w:val="none" w:sz="0" w:space="0" w:color="auto"/>
        <w:right w:val="none" w:sz="0" w:space="0" w:color="auto"/>
      </w:divBdr>
    </w:div>
    <w:div w:id="28457962">
      <w:bodyDiv w:val="1"/>
      <w:marLeft w:val="0"/>
      <w:marRight w:val="0"/>
      <w:marTop w:val="0"/>
      <w:marBottom w:val="0"/>
      <w:divBdr>
        <w:top w:val="none" w:sz="0" w:space="0" w:color="auto"/>
        <w:left w:val="none" w:sz="0" w:space="0" w:color="auto"/>
        <w:bottom w:val="none" w:sz="0" w:space="0" w:color="auto"/>
        <w:right w:val="none" w:sz="0" w:space="0" w:color="auto"/>
      </w:divBdr>
    </w:div>
    <w:div w:id="65499595">
      <w:bodyDiv w:val="1"/>
      <w:marLeft w:val="0"/>
      <w:marRight w:val="0"/>
      <w:marTop w:val="0"/>
      <w:marBottom w:val="0"/>
      <w:divBdr>
        <w:top w:val="none" w:sz="0" w:space="0" w:color="auto"/>
        <w:left w:val="none" w:sz="0" w:space="0" w:color="auto"/>
        <w:bottom w:val="none" w:sz="0" w:space="0" w:color="auto"/>
        <w:right w:val="none" w:sz="0" w:space="0" w:color="auto"/>
      </w:divBdr>
    </w:div>
    <w:div w:id="146409662">
      <w:bodyDiv w:val="1"/>
      <w:marLeft w:val="0"/>
      <w:marRight w:val="0"/>
      <w:marTop w:val="0"/>
      <w:marBottom w:val="0"/>
      <w:divBdr>
        <w:top w:val="none" w:sz="0" w:space="0" w:color="auto"/>
        <w:left w:val="none" w:sz="0" w:space="0" w:color="auto"/>
        <w:bottom w:val="none" w:sz="0" w:space="0" w:color="auto"/>
        <w:right w:val="none" w:sz="0" w:space="0" w:color="auto"/>
      </w:divBdr>
      <w:divsChild>
        <w:div w:id="897937849">
          <w:marLeft w:val="-420"/>
          <w:marRight w:val="0"/>
          <w:marTop w:val="0"/>
          <w:marBottom w:val="0"/>
          <w:divBdr>
            <w:top w:val="none" w:sz="0" w:space="0" w:color="auto"/>
            <w:left w:val="none" w:sz="0" w:space="0" w:color="auto"/>
            <w:bottom w:val="none" w:sz="0" w:space="0" w:color="auto"/>
            <w:right w:val="none" w:sz="0" w:space="0" w:color="auto"/>
          </w:divBdr>
          <w:divsChild>
            <w:div w:id="1437404439">
              <w:marLeft w:val="0"/>
              <w:marRight w:val="0"/>
              <w:marTop w:val="0"/>
              <w:marBottom w:val="0"/>
              <w:divBdr>
                <w:top w:val="none" w:sz="0" w:space="0" w:color="auto"/>
                <w:left w:val="none" w:sz="0" w:space="0" w:color="auto"/>
                <w:bottom w:val="none" w:sz="0" w:space="0" w:color="auto"/>
                <w:right w:val="none" w:sz="0" w:space="0" w:color="auto"/>
              </w:divBdr>
              <w:divsChild>
                <w:div w:id="334381026">
                  <w:marLeft w:val="0"/>
                  <w:marRight w:val="0"/>
                  <w:marTop w:val="0"/>
                  <w:marBottom w:val="0"/>
                  <w:divBdr>
                    <w:top w:val="none" w:sz="0" w:space="0" w:color="auto"/>
                    <w:left w:val="none" w:sz="0" w:space="0" w:color="auto"/>
                    <w:bottom w:val="none" w:sz="0" w:space="0" w:color="auto"/>
                    <w:right w:val="none" w:sz="0" w:space="0" w:color="auto"/>
                  </w:divBdr>
                  <w:divsChild>
                    <w:div w:id="1995061163">
                      <w:marLeft w:val="0"/>
                      <w:marRight w:val="0"/>
                      <w:marTop w:val="0"/>
                      <w:marBottom w:val="0"/>
                      <w:divBdr>
                        <w:top w:val="none" w:sz="0" w:space="0" w:color="auto"/>
                        <w:left w:val="none" w:sz="0" w:space="0" w:color="auto"/>
                        <w:bottom w:val="none" w:sz="0" w:space="0" w:color="auto"/>
                        <w:right w:val="none" w:sz="0" w:space="0" w:color="auto"/>
                      </w:divBdr>
                    </w:div>
                    <w:div w:id="81182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882590">
          <w:marLeft w:val="-420"/>
          <w:marRight w:val="0"/>
          <w:marTop w:val="0"/>
          <w:marBottom w:val="0"/>
          <w:divBdr>
            <w:top w:val="none" w:sz="0" w:space="0" w:color="auto"/>
            <w:left w:val="none" w:sz="0" w:space="0" w:color="auto"/>
            <w:bottom w:val="none" w:sz="0" w:space="0" w:color="auto"/>
            <w:right w:val="none" w:sz="0" w:space="0" w:color="auto"/>
          </w:divBdr>
          <w:divsChild>
            <w:div w:id="287131460">
              <w:marLeft w:val="0"/>
              <w:marRight w:val="0"/>
              <w:marTop w:val="0"/>
              <w:marBottom w:val="0"/>
              <w:divBdr>
                <w:top w:val="none" w:sz="0" w:space="0" w:color="auto"/>
                <w:left w:val="none" w:sz="0" w:space="0" w:color="auto"/>
                <w:bottom w:val="none" w:sz="0" w:space="0" w:color="auto"/>
                <w:right w:val="none" w:sz="0" w:space="0" w:color="auto"/>
              </w:divBdr>
              <w:divsChild>
                <w:div w:id="175771256">
                  <w:marLeft w:val="0"/>
                  <w:marRight w:val="0"/>
                  <w:marTop w:val="0"/>
                  <w:marBottom w:val="0"/>
                  <w:divBdr>
                    <w:top w:val="none" w:sz="0" w:space="0" w:color="auto"/>
                    <w:left w:val="none" w:sz="0" w:space="0" w:color="auto"/>
                    <w:bottom w:val="none" w:sz="0" w:space="0" w:color="auto"/>
                    <w:right w:val="none" w:sz="0" w:space="0" w:color="auto"/>
                  </w:divBdr>
                  <w:divsChild>
                    <w:div w:id="1596281335">
                      <w:marLeft w:val="0"/>
                      <w:marRight w:val="0"/>
                      <w:marTop w:val="0"/>
                      <w:marBottom w:val="0"/>
                      <w:divBdr>
                        <w:top w:val="none" w:sz="0" w:space="0" w:color="auto"/>
                        <w:left w:val="none" w:sz="0" w:space="0" w:color="auto"/>
                        <w:bottom w:val="none" w:sz="0" w:space="0" w:color="auto"/>
                        <w:right w:val="none" w:sz="0" w:space="0" w:color="auto"/>
                      </w:divBdr>
                    </w:div>
                    <w:div w:id="15291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773173">
          <w:marLeft w:val="0"/>
          <w:marRight w:val="0"/>
          <w:marTop w:val="0"/>
          <w:marBottom w:val="0"/>
          <w:divBdr>
            <w:top w:val="none" w:sz="0" w:space="0" w:color="auto"/>
            <w:left w:val="none" w:sz="0" w:space="0" w:color="auto"/>
            <w:bottom w:val="none" w:sz="0" w:space="0" w:color="auto"/>
            <w:right w:val="none" w:sz="0" w:space="0" w:color="auto"/>
          </w:divBdr>
          <w:divsChild>
            <w:div w:id="703409584">
              <w:marLeft w:val="-420"/>
              <w:marRight w:val="0"/>
              <w:marTop w:val="0"/>
              <w:marBottom w:val="0"/>
              <w:divBdr>
                <w:top w:val="none" w:sz="0" w:space="0" w:color="auto"/>
                <w:left w:val="none" w:sz="0" w:space="0" w:color="auto"/>
                <w:bottom w:val="none" w:sz="0" w:space="0" w:color="auto"/>
                <w:right w:val="none" w:sz="0" w:space="0" w:color="auto"/>
              </w:divBdr>
              <w:divsChild>
                <w:div w:id="1789735587">
                  <w:marLeft w:val="0"/>
                  <w:marRight w:val="0"/>
                  <w:marTop w:val="0"/>
                  <w:marBottom w:val="0"/>
                  <w:divBdr>
                    <w:top w:val="none" w:sz="0" w:space="0" w:color="auto"/>
                    <w:left w:val="none" w:sz="0" w:space="0" w:color="auto"/>
                    <w:bottom w:val="none" w:sz="0" w:space="0" w:color="auto"/>
                    <w:right w:val="none" w:sz="0" w:space="0" w:color="auto"/>
                  </w:divBdr>
                  <w:divsChild>
                    <w:div w:id="803499829">
                      <w:marLeft w:val="0"/>
                      <w:marRight w:val="0"/>
                      <w:marTop w:val="0"/>
                      <w:marBottom w:val="0"/>
                      <w:divBdr>
                        <w:top w:val="none" w:sz="0" w:space="0" w:color="auto"/>
                        <w:left w:val="none" w:sz="0" w:space="0" w:color="auto"/>
                        <w:bottom w:val="none" w:sz="0" w:space="0" w:color="auto"/>
                        <w:right w:val="none" w:sz="0" w:space="0" w:color="auto"/>
                      </w:divBdr>
                      <w:divsChild>
                        <w:div w:id="1086606978">
                          <w:marLeft w:val="0"/>
                          <w:marRight w:val="0"/>
                          <w:marTop w:val="0"/>
                          <w:marBottom w:val="0"/>
                          <w:divBdr>
                            <w:top w:val="none" w:sz="0" w:space="0" w:color="auto"/>
                            <w:left w:val="none" w:sz="0" w:space="0" w:color="auto"/>
                            <w:bottom w:val="none" w:sz="0" w:space="0" w:color="auto"/>
                            <w:right w:val="none" w:sz="0" w:space="0" w:color="auto"/>
                          </w:divBdr>
                        </w:div>
                        <w:div w:id="170046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71886">
          <w:marLeft w:val="0"/>
          <w:marRight w:val="0"/>
          <w:marTop w:val="0"/>
          <w:marBottom w:val="0"/>
          <w:divBdr>
            <w:top w:val="none" w:sz="0" w:space="0" w:color="auto"/>
            <w:left w:val="none" w:sz="0" w:space="0" w:color="auto"/>
            <w:bottom w:val="none" w:sz="0" w:space="0" w:color="auto"/>
            <w:right w:val="none" w:sz="0" w:space="0" w:color="auto"/>
          </w:divBdr>
          <w:divsChild>
            <w:div w:id="1554195949">
              <w:marLeft w:val="-420"/>
              <w:marRight w:val="0"/>
              <w:marTop w:val="0"/>
              <w:marBottom w:val="0"/>
              <w:divBdr>
                <w:top w:val="none" w:sz="0" w:space="0" w:color="auto"/>
                <w:left w:val="none" w:sz="0" w:space="0" w:color="auto"/>
                <w:bottom w:val="none" w:sz="0" w:space="0" w:color="auto"/>
                <w:right w:val="none" w:sz="0" w:space="0" w:color="auto"/>
              </w:divBdr>
              <w:divsChild>
                <w:div w:id="657271450">
                  <w:marLeft w:val="0"/>
                  <w:marRight w:val="0"/>
                  <w:marTop w:val="0"/>
                  <w:marBottom w:val="0"/>
                  <w:divBdr>
                    <w:top w:val="none" w:sz="0" w:space="0" w:color="auto"/>
                    <w:left w:val="none" w:sz="0" w:space="0" w:color="auto"/>
                    <w:bottom w:val="none" w:sz="0" w:space="0" w:color="auto"/>
                    <w:right w:val="none" w:sz="0" w:space="0" w:color="auto"/>
                  </w:divBdr>
                  <w:divsChild>
                    <w:div w:id="971519041">
                      <w:marLeft w:val="0"/>
                      <w:marRight w:val="0"/>
                      <w:marTop w:val="0"/>
                      <w:marBottom w:val="0"/>
                      <w:divBdr>
                        <w:top w:val="none" w:sz="0" w:space="0" w:color="auto"/>
                        <w:left w:val="none" w:sz="0" w:space="0" w:color="auto"/>
                        <w:bottom w:val="none" w:sz="0" w:space="0" w:color="auto"/>
                        <w:right w:val="none" w:sz="0" w:space="0" w:color="auto"/>
                      </w:divBdr>
                      <w:divsChild>
                        <w:div w:id="1836140644">
                          <w:marLeft w:val="0"/>
                          <w:marRight w:val="0"/>
                          <w:marTop w:val="0"/>
                          <w:marBottom w:val="0"/>
                          <w:divBdr>
                            <w:top w:val="none" w:sz="0" w:space="0" w:color="auto"/>
                            <w:left w:val="none" w:sz="0" w:space="0" w:color="auto"/>
                            <w:bottom w:val="none" w:sz="0" w:space="0" w:color="auto"/>
                            <w:right w:val="none" w:sz="0" w:space="0" w:color="auto"/>
                          </w:divBdr>
                        </w:div>
                        <w:div w:id="118151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822243">
          <w:marLeft w:val="0"/>
          <w:marRight w:val="0"/>
          <w:marTop w:val="0"/>
          <w:marBottom w:val="0"/>
          <w:divBdr>
            <w:top w:val="none" w:sz="0" w:space="0" w:color="auto"/>
            <w:left w:val="none" w:sz="0" w:space="0" w:color="auto"/>
            <w:bottom w:val="none" w:sz="0" w:space="0" w:color="auto"/>
            <w:right w:val="none" w:sz="0" w:space="0" w:color="auto"/>
          </w:divBdr>
          <w:divsChild>
            <w:div w:id="1685783479">
              <w:marLeft w:val="-420"/>
              <w:marRight w:val="0"/>
              <w:marTop w:val="0"/>
              <w:marBottom w:val="0"/>
              <w:divBdr>
                <w:top w:val="none" w:sz="0" w:space="0" w:color="auto"/>
                <w:left w:val="none" w:sz="0" w:space="0" w:color="auto"/>
                <w:bottom w:val="none" w:sz="0" w:space="0" w:color="auto"/>
                <w:right w:val="none" w:sz="0" w:space="0" w:color="auto"/>
              </w:divBdr>
              <w:divsChild>
                <w:div w:id="642589344">
                  <w:marLeft w:val="0"/>
                  <w:marRight w:val="0"/>
                  <w:marTop w:val="0"/>
                  <w:marBottom w:val="0"/>
                  <w:divBdr>
                    <w:top w:val="none" w:sz="0" w:space="0" w:color="auto"/>
                    <w:left w:val="none" w:sz="0" w:space="0" w:color="auto"/>
                    <w:bottom w:val="none" w:sz="0" w:space="0" w:color="auto"/>
                    <w:right w:val="none" w:sz="0" w:space="0" w:color="auto"/>
                  </w:divBdr>
                  <w:divsChild>
                    <w:div w:id="1449010596">
                      <w:marLeft w:val="0"/>
                      <w:marRight w:val="0"/>
                      <w:marTop w:val="0"/>
                      <w:marBottom w:val="0"/>
                      <w:divBdr>
                        <w:top w:val="none" w:sz="0" w:space="0" w:color="auto"/>
                        <w:left w:val="none" w:sz="0" w:space="0" w:color="auto"/>
                        <w:bottom w:val="none" w:sz="0" w:space="0" w:color="auto"/>
                        <w:right w:val="none" w:sz="0" w:space="0" w:color="auto"/>
                      </w:divBdr>
                      <w:divsChild>
                        <w:div w:id="1439911521">
                          <w:marLeft w:val="0"/>
                          <w:marRight w:val="0"/>
                          <w:marTop w:val="0"/>
                          <w:marBottom w:val="0"/>
                          <w:divBdr>
                            <w:top w:val="none" w:sz="0" w:space="0" w:color="auto"/>
                            <w:left w:val="none" w:sz="0" w:space="0" w:color="auto"/>
                            <w:bottom w:val="none" w:sz="0" w:space="0" w:color="auto"/>
                            <w:right w:val="none" w:sz="0" w:space="0" w:color="auto"/>
                          </w:divBdr>
                        </w:div>
                        <w:div w:id="185167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00611">
          <w:marLeft w:val="0"/>
          <w:marRight w:val="0"/>
          <w:marTop w:val="0"/>
          <w:marBottom w:val="0"/>
          <w:divBdr>
            <w:top w:val="none" w:sz="0" w:space="0" w:color="auto"/>
            <w:left w:val="none" w:sz="0" w:space="0" w:color="auto"/>
            <w:bottom w:val="none" w:sz="0" w:space="0" w:color="auto"/>
            <w:right w:val="none" w:sz="0" w:space="0" w:color="auto"/>
          </w:divBdr>
          <w:divsChild>
            <w:div w:id="888539883">
              <w:marLeft w:val="-420"/>
              <w:marRight w:val="0"/>
              <w:marTop w:val="0"/>
              <w:marBottom w:val="0"/>
              <w:divBdr>
                <w:top w:val="none" w:sz="0" w:space="0" w:color="auto"/>
                <w:left w:val="none" w:sz="0" w:space="0" w:color="auto"/>
                <w:bottom w:val="none" w:sz="0" w:space="0" w:color="auto"/>
                <w:right w:val="none" w:sz="0" w:space="0" w:color="auto"/>
              </w:divBdr>
              <w:divsChild>
                <w:div w:id="665011780">
                  <w:marLeft w:val="0"/>
                  <w:marRight w:val="0"/>
                  <w:marTop w:val="0"/>
                  <w:marBottom w:val="0"/>
                  <w:divBdr>
                    <w:top w:val="none" w:sz="0" w:space="0" w:color="auto"/>
                    <w:left w:val="none" w:sz="0" w:space="0" w:color="auto"/>
                    <w:bottom w:val="none" w:sz="0" w:space="0" w:color="auto"/>
                    <w:right w:val="none" w:sz="0" w:space="0" w:color="auto"/>
                  </w:divBdr>
                  <w:divsChild>
                    <w:div w:id="2011060658">
                      <w:marLeft w:val="0"/>
                      <w:marRight w:val="0"/>
                      <w:marTop w:val="0"/>
                      <w:marBottom w:val="0"/>
                      <w:divBdr>
                        <w:top w:val="none" w:sz="0" w:space="0" w:color="auto"/>
                        <w:left w:val="none" w:sz="0" w:space="0" w:color="auto"/>
                        <w:bottom w:val="none" w:sz="0" w:space="0" w:color="auto"/>
                        <w:right w:val="none" w:sz="0" w:space="0" w:color="auto"/>
                      </w:divBdr>
                      <w:divsChild>
                        <w:div w:id="1138186561">
                          <w:marLeft w:val="0"/>
                          <w:marRight w:val="0"/>
                          <w:marTop w:val="0"/>
                          <w:marBottom w:val="0"/>
                          <w:divBdr>
                            <w:top w:val="none" w:sz="0" w:space="0" w:color="auto"/>
                            <w:left w:val="none" w:sz="0" w:space="0" w:color="auto"/>
                            <w:bottom w:val="none" w:sz="0" w:space="0" w:color="auto"/>
                            <w:right w:val="none" w:sz="0" w:space="0" w:color="auto"/>
                          </w:divBdr>
                        </w:div>
                        <w:div w:id="120691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794891">
      <w:bodyDiv w:val="1"/>
      <w:marLeft w:val="0"/>
      <w:marRight w:val="0"/>
      <w:marTop w:val="0"/>
      <w:marBottom w:val="0"/>
      <w:divBdr>
        <w:top w:val="none" w:sz="0" w:space="0" w:color="auto"/>
        <w:left w:val="none" w:sz="0" w:space="0" w:color="auto"/>
        <w:bottom w:val="none" w:sz="0" w:space="0" w:color="auto"/>
        <w:right w:val="none" w:sz="0" w:space="0" w:color="auto"/>
      </w:divBdr>
    </w:div>
    <w:div w:id="323508048">
      <w:bodyDiv w:val="1"/>
      <w:marLeft w:val="0"/>
      <w:marRight w:val="0"/>
      <w:marTop w:val="0"/>
      <w:marBottom w:val="0"/>
      <w:divBdr>
        <w:top w:val="none" w:sz="0" w:space="0" w:color="auto"/>
        <w:left w:val="none" w:sz="0" w:space="0" w:color="auto"/>
        <w:bottom w:val="none" w:sz="0" w:space="0" w:color="auto"/>
        <w:right w:val="none" w:sz="0" w:space="0" w:color="auto"/>
      </w:divBdr>
    </w:div>
    <w:div w:id="354428804">
      <w:bodyDiv w:val="1"/>
      <w:marLeft w:val="0"/>
      <w:marRight w:val="0"/>
      <w:marTop w:val="0"/>
      <w:marBottom w:val="0"/>
      <w:divBdr>
        <w:top w:val="none" w:sz="0" w:space="0" w:color="auto"/>
        <w:left w:val="none" w:sz="0" w:space="0" w:color="auto"/>
        <w:bottom w:val="none" w:sz="0" w:space="0" w:color="auto"/>
        <w:right w:val="none" w:sz="0" w:space="0" w:color="auto"/>
      </w:divBdr>
    </w:div>
    <w:div w:id="380439736">
      <w:bodyDiv w:val="1"/>
      <w:marLeft w:val="0"/>
      <w:marRight w:val="0"/>
      <w:marTop w:val="0"/>
      <w:marBottom w:val="0"/>
      <w:divBdr>
        <w:top w:val="none" w:sz="0" w:space="0" w:color="auto"/>
        <w:left w:val="none" w:sz="0" w:space="0" w:color="auto"/>
        <w:bottom w:val="none" w:sz="0" w:space="0" w:color="auto"/>
        <w:right w:val="none" w:sz="0" w:space="0" w:color="auto"/>
      </w:divBdr>
    </w:div>
    <w:div w:id="431703254">
      <w:bodyDiv w:val="1"/>
      <w:marLeft w:val="0"/>
      <w:marRight w:val="0"/>
      <w:marTop w:val="0"/>
      <w:marBottom w:val="0"/>
      <w:divBdr>
        <w:top w:val="none" w:sz="0" w:space="0" w:color="auto"/>
        <w:left w:val="none" w:sz="0" w:space="0" w:color="auto"/>
        <w:bottom w:val="none" w:sz="0" w:space="0" w:color="auto"/>
        <w:right w:val="none" w:sz="0" w:space="0" w:color="auto"/>
      </w:divBdr>
    </w:div>
    <w:div w:id="461382933">
      <w:bodyDiv w:val="1"/>
      <w:marLeft w:val="0"/>
      <w:marRight w:val="0"/>
      <w:marTop w:val="0"/>
      <w:marBottom w:val="0"/>
      <w:divBdr>
        <w:top w:val="none" w:sz="0" w:space="0" w:color="auto"/>
        <w:left w:val="none" w:sz="0" w:space="0" w:color="auto"/>
        <w:bottom w:val="none" w:sz="0" w:space="0" w:color="auto"/>
        <w:right w:val="none" w:sz="0" w:space="0" w:color="auto"/>
      </w:divBdr>
    </w:div>
    <w:div w:id="466508591">
      <w:bodyDiv w:val="1"/>
      <w:marLeft w:val="0"/>
      <w:marRight w:val="0"/>
      <w:marTop w:val="0"/>
      <w:marBottom w:val="0"/>
      <w:divBdr>
        <w:top w:val="none" w:sz="0" w:space="0" w:color="auto"/>
        <w:left w:val="none" w:sz="0" w:space="0" w:color="auto"/>
        <w:bottom w:val="none" w:sz="0" w:space="0" w:color="auto"/>
        <w:right w:val="none" w:sz="0" w:space="0" w:color="auto"/>
      </w:divBdr>
    </w:div>
    <w:div w:id="519123644">
      <w:bodyDiv w:val="1"/>
      <w:marLeft w:val="0"/>
      <w:marRight w:val="0"/>
      <w:marTop w:val="0"/>
      <w:marBottom w:val="0"/>
      <w:divBdr>
        <w:top w:val="none" w:sz="0" w:space="0" w:color="auto"/>
        <w:left w:val="none" w:sz="0" w:space="0" w:color="auto"/>
        <w:bottom w:val="none" w:sz="0" w:space="0" w:color="auto"/>
        <w:right w:val="none" w:sz="0" w:space="0" w:color="auto"/>
      </w:divBdr>
    </w:div>
    <w:div w:id="522594512">
      <w:bodyDiv w:val="1"/>
      <w:marLeft w:val="0"/>
      <w:marRight w:val="0"/>
      <w:marTop w:val="0"/>
      <w:marBottom w:val="0"/>
      <w:divBdr>
        <w:top w:val="none" w:sz="0" w:space="0" w:color="auto"/>
        <w:left w:val="none" w:sz="0" w:space="0" w:color="auto"/>
        <w:bottom w:val="none" w:sz="0" w:space="0" w:color="auto"/>
        <w:right w:val="none" w:sz="0" w:space="0" w:color="auto"/>
      </w:divBdr>
    </w:div>
    <w:div w:id="555091661">
      <w:bodyDiv w:val="1"/>
      <w:marLeft w:val="0"/>
      <w:marRight w:val="0"/>
      <w:marTop w:val="0"/>
      <w:marBottom w:val="0"/>
      <w:divBdr>
        <w:top w:val="none" w:sz="0" w:space="0" w:color="auto"/>
        <w:left w:val="none" w:sz="0" w:space="0" w:color="auto"/>
        <w:bottom w:val="none" w:sz="0" w:space="0" w:color="auto"/>
        <w:right w:val="none" w:sz="0" w:space="0" w:color="auto"/>
      </w:divBdr>
    </w:div>
    <w:div w:id="568424048">
      <w:bodyDiv w:val="1"/>
      <w:marLeft w:val="0"/>
      <w:marRight w:val="0"/>
      <w:marTop w:val="0"/>
      <w:marBottom w:val="0"/>
      <w:divBdr>
        <w:top w:val="none" w:sz="0" w:space="0" w:color="auto"/>
        <w:left w:val="none" w:sz="0" w:space="0" w:color="auto"/>
        <w:bottom w:val="none" w:sz="0" w:space="0" w:color="auto"/>
        <w:right w:val="none" w:sz="0" w:space="0" w:color="auto"/>
      </w:divBdr>
    </w:div>
    <w:div w:id="573007056">
      <w:bodyDiv w:val="1"/>
      <w:marLeft w:val="0"/>
      <w:marRight w:val="0"/>
      <w:marTop w:val="0"/>
      <w:marBottom w:val="0"/>
      <w:divBdr>
        <w:top w:val="none" w:sz="0" w:space="0" w:color="auto"/>
        <w:left w:val="none" w:sz="0" w:space="0" w:color="auto"/>
        <w:bottom w:val="none" w:sz="0" w:space="0" w:color="auto"/>
        <w:right w:val="none" w:sz="0" w:space="0" w:color="auto"/>
      </w:divBdr>
    </w:div>
    <w:div w:id="682586792">
      <w:bodyDiv w:val="1"/>
      <w:marLeft w:val="0"/>
      <w:marRight w:val="0"/>
      <w:marTop w:val="0"/>
      <w:marBottom w:val="0"/>
      <w:divBdr>
        <w:top w:val="none" w:sz="0" w:space="0" w:color="auto"/>
        <w:left w:val="none" w:sz="0" w:space="0" w:color="auto"/>
        <w:bottom w:val="none" w:sz="0" w:space="0" w:color="auto"/>
        <w:right w:val="none" w:sz="0" w:space="0" w:color="auto"/>
      </w:divBdr>
    </w:div>
    <w:div w:id="741877836">
      <w:bodyDiv w:val="1"/>
      <w:marLeft w:val="0"/>
      <w:marRight w:val="0"/>
      <w:marTop w:val="0"/>
      <w:marBottom w:val="0"/>
      <w:divBdr>
        <w:top w:val="none" w:sz="0" w:space="0" w:color="auto"/>
        <w:left w:val="none" w:sz="0" w:space="0" w:color="auto"/>
        <w:bottom w:val="none" w:sz="0" w:space="0" w:color="auto"/>
        <w:right w:val="none" w:sz="0" w:space="0" w:color="auto"/>
      </w:divBdr>
    </w:div>
    <w:div w:id="760220476">
      <w:bodyDiv w:val="1"/>
      <w:marLeft w:val="0"/>
      <w:marRight w:val="0"/>
      <w:marTop w:val="0"/>
      <w:marBottom w:val="0"/>
      <w:divBdr>
        <w:top w:val="none" w:sz="0" w:space="0" w:color="auto"/>
        <w:left w:val="none" w:sz="0" w:space="0" w:color="auto"/>
        <w:bottom w:val="none" w:sz="0" w:space="0" w:color="auto"/>
        <w:right w:val="none" w:sz="0" w:space="0" w:color="auto"/>
      </w:divBdr>
    </w:div>
    <w:div w:id="797839782">
      <w:bodyDiv w:val="1"/>
      <w:marLeft w:val="0"/>
      <w:marRight w:val="0"/>
      <w:marTop w:val="0"/>
      <w:marBottom w:val="0"/>
      <w:divBdr>
        <w:top w:val="none" w:sz="0" w:space="0" w:color="auto"/>
        <w:left w:val="none" w:sz="0" w:space="0" w:color="auto"/>
        <w:bottom w:val="none" w:sz="0" w:space="0" w:color="auto"/>
        <w:right w:val="none" w:sz="0" w:space="0" w:color="auto"/>
      </w:divBdr>
    </w:div>
    <w:div w:id="811213462">
      <w:bodyDiv w:val="1"/>
      <w:marLeft w:val="0"/>
      <w:marRight w:val="0"/>
      <w:marTop w:val="0"/>
      <w:marBottom w:val="0"/>
      <w:divBdr>
        <w:top w:val="none" w:sz="0" w:space="0" w:color="auto"/>
        <w:left w:val="none" w:sz="0" w:space="0" w:color="auto"/>
        <w:bottom w:val="none" w:sz="0" w:space="0" w:color="auto"/>
        <w:right w:val="none" w:sz="0" w:space="0" w:color="auto"/>
      </w:divBdr>
    </w:div>
    <w:div w:id="839347177">
      <w:bodyDiv w:val="1"/>
      <w:marLeft w:val="0"/>
      <w:marRight w:val="0"/>
      <w:marTop w:val="0"/>
      <w:marBottom w:val="0"/>
      <w:divBdr>
        <w:top w:val="none" w:sz="0" w:space="0" w:color="auto"/>
        <w:left w:val="none" w:sz="0" w:space="0" w:color="auto"/>
        <w:bottom w:val="none" w:sz="0" w:space="0" w:color="auto"/>
        <w:right w:val="none" w:sz="0" w:space="0" w:color="auto"/>
      </w:divBdr>
    </w:div>
    <w:div w:id="877086588">
      <w:bodyDiv w:val="1"/>
      <w:marLeft w:val="0"/>
      <w:marRight w:val="0"/>
      <w:marTop w:val="0"/>
      <w:marBottom w:val="0"/>
      <w:divBdr>
        <w:top w:val="none" w:sz="0" w:space="0" w:color="auto"/>
        <w:left w:val="none" w:sz="0" w:space="0" w:color="auto"/>
        <w:bottom w:val="none" w:sz="0" w:space="0" w:color="auto"/>
        <w:right w:val="none" w:sz="0" w:space="0" w:color="auto"/>
      </w:divBdr>
    </w:div>
    <w:div w:id="881941297">
      <w:bodyDiv w:val="1"/>
      <w:marLeft w:val="0"/>
      <w:marRight w:val="0"/>
      <w:marTop w:val="0"/>
      <w:marBottom w:val="0"/>
      <w:divBdr>
        <w:top w:val="none" w:sz="0" w:space="0" w:color="auto"/>
        <w:left w:val="none" w:sz="0" w:space="0" w:color="auto"/>
        <w:bottom w:val="none" w:sz="0" w:space="0" w:color="auto"/>
        <w:right w:val="none" w:sz="0" w:space="0" w:color="auto"/>
      </w:divBdr>
    </w:div>
    <w:div w:id="983046013">
      <w:bodyDiv w:val="1"/>
      <w:marLeft w:val="0"/>
      <w:marRight w:val="0"/>
      <w:marTop w:val="0"/>
      <w:marBottom w:val="0"/>
      <w:divBdr>
        <w:top w:val="none" w:sz="0" w:space="0" w:color="auto"/>
        <w:left w:val="none" w:sz="0" w:space="0" w:color="auto"/>
        <w:bottom w:val="none" w:sz="0" w:space="0" w:color="auto"/>
        <w:right w:val="none" w:sz="0" w:space="0" w:color="auto"/>
      </w:divBdr>
    </w:div>
    <w:div w:id="1083797619">
      <w:bodyDiv w:val="1"/>
      <w:marLeft w:val="0"/>
      <w:marRight w:val="0"/>
      <w:marTop w:val="0"/>
      <w:marBottom w:val="0"/>
      <w:divBdr>
        <w:top w:val="none" w:sz="0" w:space="0" w:color="auto"/>
        <w:left w:val="none" w:sz="0" w:space="0" w:color="auto"/>
        <w:bottom w:val="none" w:sz="0" w:space="0" w:color="auto"/>
        <w:right w:val="none" w:sz="0" w:space="0" w:color="auto"/>
      </w:divBdr>
    </w:div>
    <w:div w:id="1213611560">
      <w:bodyDiv w:val="1"/>
      <w:marLeft w:val="0"/>
      <w:marRight w:val="0"/>
      <w:marTop w:val="0"/>
      <w:marBottom w:val="0"/>
      <w:divBdr>
        <w:top w:val="none" w:sz="0" w:space="0" w:color="auto"/>
        <w:left w:val="none" w:sz="0" w:space="0" w:color="auto"/>
        <w:bottom w:val="none" w:sz="0" w:space="0" w:color="auto"/>
        <w:right w:val="none" w:sz="0" w:space="0" w:color="auto"/>
      </w:divBdr>
      <w:divsChild>
        <w:div w:id="2056193514">
          <w:marLeft w:val="-420"/>
          <w:marRight w:val="0"/>
          <w:marTop w:val="0"/>
          <w:marBottom w:val="0"/>
          <w:divBdr>
            <w:top w:val="none" w:sz="0" w:space="0" w:color="auto"/>
            <w:left w:val="none" w:sz="0" w:space="0" w:color="auto"/>
            <w:bottom w:val="none" w:sz="0" w:space="0" w:color="auto"/>
            <w:right w:val="none" w:sz="0" w:space="0" w:color="auto"/>
          </w:divBdr>
          <w:divsChild>
            <w:div w:id="503016052">
              <w:marLeft w:val="0"/>
              <w:marRight w:val="0"/>
              <w:marTop w:val="0"/>
              <w:marBottom w:val="0"/>
              <w:divBdr>
                <w:top w:val="none" w:sz="0" w:space="0" w:color="auto"/>
                <w:left w:val="none" w:sz="0" w:space="0" w:color="auto"/>
                <w:bottom w:val="none" w:sz="0" w:space="0" w:color="auto"/>
                <w:right w:val="none" w:sz="0" w:space="0" w:color="auto"/>
              </w:divBdr>
              <w:divsChild>
                <w:div w:id="2012247833">
                  <w:marLeft w:val="0"/>
                  <w:marRight w:val="0"/>
                  <w:marTop w:val="0"/>
                  <w:marBottom w:val="0"/>
                  <w:divBdr>
                    <w:top w:val="none" w:sz="0" w:space="0" w:color="auto"/>
                    <w:left w:val="none" w:sz="0" w:space="0" w:color="auto"/>
                    <w:bottom w:val="none" w:sz="0" w:space="0" w:color="auto"/>
                    <w:right w:val="none" w:sz="0" w:space="0" w:color="auto"/>
                  </w:divBdr>
                  <w:divsChild>
                    <w:div w:id="883952917">
                      <w:marLeft w:val="0"/>
                      <w:marRight w:val="0"/>
                      <w:marTop w:val="0"/>
                      <w:marBottom w:val="0"/>
                      <w:divBdr>
                        <w:top w:val="none" w:sz="0" w:space="0" w:color="auto"/>
                        <w:left w:val="none" w:sz="0" w:space="0" w:color="auto"/>
                        <w:bottom w:val="none" w:sz="0" w:space="0" w:color="auto"/>
                        <w:right w:val="none" w:sz="0" w:space="0" w:color="auto"/>
                      </w:divBdr>
                    </w:div>
                    <w:div w:id="206348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569216">
          <w:marLeft w:val="-420"/>
          <w:marRight w:val="0"/>
          <w:marTop w:val="0"/>
          <w:marBottom w:val="0"/>
          <w:divBdr>
            <w:top w:val="none" w:sz="0" w:space="0" w:color="auto"/>
            <w:left w:val="none" w:sz="0" w:space="0" w:color="auto"/>
            <w:bottom w:val="none" w:sz="0" w:space="0" w:color="auto"/>
            <w:right w:val="none" w:sz="0" w:space="0" w:color="auto"/>
          </w:divBdr>
          <w:divsChild>
            <w:div w:id="1938176598">
              <w:marLeft w:val="0"/>
              <w:marRight w:val="0"/>
              <w:marTop w:val="0"/>
              <w:marBottom w:val="0"/>
              <w:divBdr>
                <w:top w:val="none" w:sz="0" w:space="0" w:color="auto"/>
                <w:left w:val="none" w:sz="0" w:space="0" w:color="auto"/>
                <w:bottom w:val="none" w:sz="0" w:space="0" w:color="auto"/>
                <w:right w:val="none" w:sz="0" w:space="0" w:color="auto"/>
              </w:divBdr>
              <w:divsChild>
                <w:div w:id="1840382569">
                  <w:marLeft w:val="0"/>
                  <w:marRight w:val="0"/>
                  <w:marTop w:val="0"/>
                  <w:marBottom w:val="0"/>
                  <w:divBdr>
                    <w:top w:val="none" w:sz="0" w:space="0" w:color="auto"/>
                    <w:left w:val="none" w:sz="0" w:space="0" w:color="auto"/>
                    <w:bottom w:val="none" w:sz="0" w:space="0" w:color="auto"/>
                    <w:right w:val="none" w:sz="0" w:space="0" w:color="auto"/>
                  </w:divBdr>
                  <w:divsChild>
                    <w:div w:id="1671761420">
                      <w:marLeft w:val="0"/>
                      <w:marRight w:val="0"/>
                      <w:marTop w:val="0"/>
                      <w:marBottom w:val="0"/>
                      <w:divBdr>
                        <w:top w:val="none" w:sz="0" w:space="0" w:color="auto"/>
                        <w:left w:val="none" w:sz="0" w:space="0" w:color="auto"/>
                        <w:bottom w:val="none" w:sz="0" w:space="0" w:color="auto"/>
                        <w:right w:val="none" w:sz="0" w:space="0" w:color="auto"/>
                      </w:divBdr>
                    </w:div>
                    <w:div w:id="159982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658638">
          <w:marLeft w:val="0"/>
          <w:marRight w:val="0"/>
          <w:marTop w:val="0"/>
          <w:marBottom w:val="0"/>
          <w:divBdr>
            <w:top w:val="none" w:sz="0" w:space="0" w:color="auto"/>
            <w:left w:val="none" w:sz="0" w:space="0" w:color="auto"/>
            <w:bottom w:val="none" w:sz="0" w:space="0" w:color="auto"/>
            <w:right w:val="none" w:sz="0" w:space="0" w:color="auto"/>
          </w:divBdr>
          <w:divsChild>
            <w:div w:id="840513208">
              <w:marLeft w:val="-420"/>
              <w:marRight w:val="0"/>
              <w:marTop w:val="0"/>
              <w:marBottom w:val="0"/>
              <w:divBdr>
                <w:top w:val="none" w:sz="0" w:space="0" w:color="auto"/>
                <w:left w:val="none" w:sz="0" w:space="0" w:color="auto"/>
                <w:bottom w:val="none" w:sz="0" w:space="0" w:color="auto"/>
                <w:right w:val="none" w:sz="0" w:space="0" w:color="auto"/>
              </w:divBdr>
              <w:divsChild>
                <w:div w:id="293292422">
                  <w:marLeft w:val="0"/>
                  <w:marRight w:val="0"/>
                  <w:marTop w:val="0"/>
                  <w:marBottom w:val="0"/>
                  <w:divBdr>
                    <w:top w:val="none" w:sz="0" w:space="0" w:color="auto"/>
                    <w:left w:val="none" w:sz="0" w:space="0" w:color="auto"/>
                    <w:bottom w:val="none" w:sz="0" w:space="0" w:color="auto"/>
                    <w:right w:val="none" w:sz="0" w:space="0" w:color="auto"/>
                  </w:divBdr>
                  <w:divsChild>
                    <w:div w:id="1249729129">
                      <w:marLeft w:val="0"/>
                      <w:marRight w:val="0"/>
                      <w:marTop w:val="0"/>
                      <w:marBottom w:val="0"/>
                      <w:divBdr>
                        <w:top w:val="none" w:sz="0" w:space="0" w:color="auto"/>
                        <w:left w:val="none" w:sz="0" w:space="0" w:color="auto"/>
                        <w:bottom w:val="none" w:sz="0" w:space="0" w:color="auto"/>
                        <w:right w:val="none" w:sz="0" w:space="0" w:color="auto"/>
                      </w:divBdr>
                      <w:divsChild>
                        <w:div w:id="1771005203">
                          <w:marLeft w:val="0"/>
                          <w:marRight w:val="0"/>
                          <w:marTop w:val="0"/>
                          <w:marBottom w:val="0"/>
                          <w:divBdr>
                            <w:top w:val="none" w:sz="0" w:space="0" w:color="auto"/>
                            <w:left w:val="none" w:sz="0" w:space="0" w:color="auto"/>
                            <w:bottom w:val="none" w:sz="0" w:space="0" w:color="auto"/>
                            <w:right w:val="none" w:sz="0" w:space="0" w:color="auto"/>
                          </w:divBdr>
                        </w:div>
                        <w:div w:id="99958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60675">
          <w:marLeft w:val="0"/>
          <w:marRight w:val="0"/>
          <w:marTop w:val="0"/>
          <w:marBottom w:val="0"/>
          <w:divBdr>
            <w:top w:val="none" w:sz="0" w:space="0" w:color="auto"/>
            <w:left w:val="none" w:sz="0" w:space="0" w:color="auto"/>
            <w:bottom w:val="none" w:sz="0" w:space="0" w:color="auto"/>
            <w:right w:val="none" w:sz="0" w:space="0" w:color="auto"/>
          </w:divBdr>
          <w:divsChild>
            <w:div w:id="1400136588">
              <w:marLeft w:val="-420"/>
              <w:marRight w:val="0"/>
              <w:marTop w:val="0"/>
              <w:marBottom w:val="0"/>
              <w:divBdr>
                <w:top w:val="none" w:sz="0" w:space="0" w:color="auto"/>
                <w:left w:val="none" w:sz="0" w:space="0" w:color="auto"/>
                <w:bottom w:val="none" w:sz="0" w:space="0" w:color="auto"/>
                <w:right w:val="none" w:sz="0" w:space="0" w:color="auto"/>
              </w:divBdr>
              <w:divsChild>
                <w:div w:id="1827503849">
                  <w:marLeft w:val="0"/>
                  <w:marRight w:val="0"/>
                  <w:marTop w:val="0"/>
                  <w:marBottom w:val="0"/>
                  <w:divBdr>
                    <w:top w:val="none" w:sz="0" w:space="0" w:color="auto"/>
                    <w:left w:val="none" w:sz="0" w:space="0" w:color="auto"/>
                    <w:bottom w:val="none" w:sz="0" w:space="0" w:color="auto"/>
                    <w:right w:val="none" w:sz="0" w:space="0" w:color="auto"/>
                  </w:divBdr>
                  <w:divsChild>
                    <w:div w:id="412239409">
                      <w:marLeft w:val="0"/>
                      <w:marRight w:val="0"/>
                      <w:marTop w:val="0"/>
                      <w:marBottom w:val="0"/>
                      <w:divBdr>
                        <w:top w:val="none" w:sz="0" w:space="0" w:color="auto"/>
                        <w:left w:val="none" w:sz="0" w:space="0" w:color="auto"/>
                        <w:bottom w:val="none" w:sz="0" w:space="0" w:color="auto"/>
                        <w:right w:val="none" w:sz="0" w:space="0" w:color="auto"/>
                      </w:divBdr>
                      <w:divsChild>
                        <w:div w:id="1225339981">
                          <w:marLeft w:val="0"/>
                          <w:marRight w:val="0"/>
                          <w:marTop w:val="0"/>
                          <w:marBottom w:val="0"/>
                          <w:divBdr>
                            <w:top w:val="none" w:sz="0" w:space="0" w:color="auto"/>
                            <w:left w:val="none" w:sz="0" w:space="0" w:color="auto"/>
                            <w:bottom w:val="none" w:sz="0" w:space="0" w:color="auto"/>
                            <w:right w:val="none" w:sz="0" w:space="0" w:color="auto"/>
                          </w:divBdr>
                        </w:div>
                        <w:div w:id="213058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075739">
          <w:marLeft w:val="0"/>
          <w:marRight w:val="0"/>
          <w:marTop w:val="0"/>
          <w:marBottom w:val="0"/>
          <w:divBdr>
            <w:top w:val="none" w:sz="0" w:space="0" w:color="auto"/>
            <w:left w:val="none" w:sz="0" w:space="0" w:color="auto"/>
            <w:bottom w:val="none" w:sz="0" w:space="0" w:color="auto"/>
            <w:right w:val="none" w:sz="0" w:space="0" w:color="auto"/>
          </w:divBdr>
          <w:divsChild>
            <w:div w:id="891039991">
              <w:marLeft w:val="-420"/>
              <w:marRight w:val="0"/>
              <w:marTop w:val="0"/>
              <w:marBottom w:val="0"/>
              <w:divBdr>
                <w:top w:val="none" w:sz="0" w:space="0" w:color="auto"/>
                <w:left w:val="none" w:sz="0" w:space="0" w:color="auto"/>
                <w:bottom w:val="none" w:sz="0" w:space="0" w:color="auto"/>
                <w:right w:val="none" w:sz="0" w:space="0" w:color="auto"/>
              </w:divBdr>
              <w:divsChild>
                <w:div w:id="884830614">
                  <w:marLeft w:val="0"/>
                  <w:marRight w:val="0"/>
                  <w:marTop w:val="0"/>
                  <w:marBottom w:val="0"/>
                  <w:divBdr>
                    <w:top w:val="none" w:sz="0" w:space="0" w:color="auto"/>
                    <w:left w:val="none" w:sz="0" w:space="0" w:color="auto"/>
                    <w:bottom w:val="none" w:sz="0" w:space="0" w:color="auto"/>
                    <w:right w:val="none" w:sz="0" w:space="0" w:color="auto"/>
                  </w:divBdr>
                  <w:divsChild>
                    <w:div w:id="755590436">
                      <w:marLeft w:val="0"/>
                      <w:marRight w:val="0"/>
                      <w:marTop w:val="0"/>
                      <w:marBottom w:val="0"/>
                      <w:divBdr>
                        <w:top w:val="none" w:sz="0" w:space="0" w:color="auto"/>
                        <w:left w:val="none" w:sz="0" w:space="0" w:color="auto"/>
                        <w:bottom w:val="none" w:sz="0" w:space="0" w:color="auto"/>
                        <w:right w:val="none" w:sz="0" w:space="0" w:color="auto"/>
                      </w:divBdr>
                      <w:divsChild>
                        <w:div w:id="396172426">
                          <w:marLeft w:val="0"/>
                          <w:marRight w:val="0"/>
                          <w:marTop w:val="0"/>
                          <w:marBottom w:val="0"/>
                          <w:divBdr>
                            <w:top w:val="none" w:sz="0" w:space="0" w:color="auto"/>
                            <w:left w:val="none" w:sz="0" w:space="0" w:color="auto"/>
                            <w:bottom w:val="none" w:sz="0" w:space="0" w:color="auto"/>
                            <w:right w:val="none" w:sz="0" w:space="0" w:color="auto"/>
                          </w:divBdr>
                        </w:div>
                        <w:div w:id="159084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729361">
          <w:marLeft w:val="0"/>
          <w:marRight w:val="0"/>
          <w:marTop w:val="0"/>
          <w:marBottom w:val="0"/>
          <w:divBdr>
            <w:top w:val="none" w:sz="0" w:space="0" w:color="auto"/>
            <w:left w:val="none" w:sz="0" w:space="0" w:color="auto"/>
            <w:bottom w:val="none" w:sz="0" w:space="0" w:color="auto"/>
            <w:right w:val="none" w:sz="0" w:space="0" w:color="auto"/>
          </w:divBdr>
          <w:divsChild>
            <w:div w:id="250284849">
              <w:marLeft w:val="-420"/>
              <w:marRight w:val="0"/>
              <w:marTop w:val="0"/>
              <w:marBottom w:val="0"/>
              <w:divBdr>
                <w:top w:val="none" w:sz="0" w:space="0" w:color="auto"/>
                <w:left w:val="none" w:sz="0" w:space="0" w:color="auto"/>
                <w:bottom w:val="none" w:sz="0" w:space="0" w:color="auto"/>
                <w:right w:val="none" w:sz="0" w:space="0" w:color="auto"/>
              </w:divBdr>
              <w:divsChild>
                <w:div w:id="238833550">
                  <w:marLeft w:val="0"/>
                  <w:marRight w:val="0"/>
                  <w:marTop w:val="0"/>
                  <w:marBottom w:val="0"/>
                  <w:divBdr>
                    <w:top w:val="none" w:sz="0" w:space="0" w:color="auto"/>
                    <w:left w:val="none" w:sz="0" w:space="0" w:color="auto"/>
                    <w:bottom w:val="none" w:sz="0" w:space="0" w:color="auto"/>
                    <w:right w:val="none" w:sz="0" w:space="0" w:color="auto"/>
                  </w:divBdr>
                  <w:divsChild>
                    <w:div w:id="978336926">
                      <w:marLeft w:val="0"/>
                      <w:marRight w:val="0"/>
                      <w:marTop w:val="0"/>
                      <w:marBottom w:val="0"/>
                      <w:divBdr>
                        <w:top w:val="none" w:sz="0" w:space="0" w:color="auto"/>
                        <w:left w:val="none" w:sz="0" w:space="0" w:color="auto"/>
                        <w:bottom w:val="none" w:sz="0" w:space="0" w:color="auto"/>
                        <w:right w:val="none" w:sz="0" w:space="0" w:color="auto"/>
                      </w:divBdr>
                      <w:divsChild>
                        <w:div w:id="1916738598">
                          <w:marLeft w:val="0"/>
                          <w:marRight w:val="0"/>
                          <w:marTop w:val="0"/>
                          <w:marBottom w:val="0"/>
                          <w:divBdr>
                            <w:top w:val="none" w:sz="0" w:space="0" w:color="auto"/>
                            <w:left w:val="none" w:sz="0" w:space="0" w:color="auto"/>
                            <w:bottom w:val="none" w:sz="0" w:space="0" w:color="auto"/>
                            <w:right w:val="none" w:sz="0" w:space="0" w:color="auto"/>
                          </w:divBdr>
                        </w:div>
                        <w:div w:id="190810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026814">
      <w:bodyDiv w:val="1"/>
      <w:marLeft w:val="0"/>
      <w:marRight w:val="0"/>
      <w:marTop w:val="0"/>
      <w:marBottom w:val="0"/>
      <w:divBdr>
        <w:top w:val="none" w:sz="0" w:space="0" w:color="auto"/>
        <w:left w:val="none" w:sz="0" w:space="0" w:color="auto"/>
        <w:bottom w:val="none" w:sz="0" w:space="0" w:color="auto"/>
        <w:right w:val="none" w:sz="0" w:space="0" w:color="auto"/>
      </w:divBdr>
      <w:divsChild>
        <w:div w:id="1582325810">
          <w:marLeft w:val="0"/>
          <w:marRight w:val="0"/>
          <w:marTop w:val="0"/>
          <w:marBottom w:val="0"/>
          <w:divBdr>
            <w:top w:val="none" w:sz="0" w:space="0" w:color="auto"/>
            <w:left w:val="none" w:sz="0" w:space="0" w:color="auto"/>
            <w:bottom w:val="none" w:sz="0" w:space="0" w:color="auto"/>
            <w:right w:val="none" w:sz="0" w:space="0" w:color="auto"/>
          </w:divBdr>
        </w:div>
        <w:div w:id="26493111">
          <w:marLeft w:val="0"/>
          <w:marRight w:val="0"/>
          <w:marTop w:val="0"/>
          <w:marBottom w:val="0"/>
          <w:divBdr>
            <w:top w:val="none" w:sz="0" w:space="0" w:color="auto"/>
            <w:left w:val="none" w:sz="0" w:space="0" w:color="auto"/>
            <w:bottom w:val="none" w:sz="0" w:space="0" w:color="auto"/>
            <w:right w:val="none" w:sz="0" w:space="0" w:color="auto"/>
          </w:divBdr>
        </w:div>
      </w:divsChild>
    </w:div>
    <w:div w:id="1233353327">
      <w:bodyDiv w:val="1"/>
      <w:marLeft w:val="0"/>
      <w:marRight w:val="0"/>
      <w:marTop w:val="0"/>
      <w:marBottom w:val="0"/>
      <w:divBdr>
        <w:top w:val="none" w:sz="0" w:space="0" w:color="auto"/>
        <w:left w:val="none" w:sz="0" w:space="0" w:color="auto"/>
        <w:bottom w:val="none" w:sz="0" w:space="0" w:color="auto"/>
        <w:right w:val="none" w:sz="0" w:space="0" w:color="auto"/>
      </w:divBdr>
    </w:div>
    <w:div w:id="1276671328">
      <w:bodyDiv w:val="1"/>
      <w:marLeft w:val="0"/>
      <w:marRight w:val="0"/>
      <w:marTop w:val="0"/>
      <w:marBottom w:val="0"/>
      <w:divBdr>
        <w:top w:val="none" w:sz="0" w:space="0" w:color="auto"/>
        <w:left w:val="none" w:sz="0" w:space="0" w:color="auto"/>
        <w:bottom w:val="none" w:sz="0" w:space="0" w:color="auto"/>
        <w:right w:val="none" w:sz="0" w:space="0" w:color="auto"/>
      </w:divBdr>
    </w:div>
    <w:div w:id="1315450625">
      <w:bodyDiv w:val="1"/>
      <w:marLeft w:val="0"/>
      <w:marRight w:val="0"/>
      <w:marTop w:val="0"/>
      <w:marBottom w:val="0"/>
      <w:divBdr>
        <w:top w:val="none" w:sz="0" w:space="0" w:color="auto"/>
        <w:left w:val="none" w:sz="0" w:space="0" w:color="auto"/>
        <w:bottom w:val="none" w:sz="0" w:space="0" w:color="auto"/>
        <w:right w:val="none" w:sz="0" w:space="0" w:color="auto"/>
      </w:divBdr>
    </w:div>
    <w:div w:id="1360279028">
      <w:bodyDiv w:val="1"/>
      <w:marLeft w:val="0"/>
      <w:marRight w:val="0"/>
      <w:marTop w:val="0"/>
      <w:marBottom w:val="0"/>
      <w:divBdr>
        <w:top w:val="none" w:sz="0" w:space="0" w:color="auto"/>
        <w:left w:val="none" w:sz="0" w:space="0" w:color="auto"/>
        <w:bottom w:val="none" w:sz="0" w:space="0" w:color="auto"/>
        <w:right w:val="none" w:sz="0" w:space="0" w:color="auto"/>
      </w:divBdr>
    </w:div>
    <w:div w:id="1469929975">
      <w:bodyDiv w:val="1"/>
      <w:marLeft w:val="0"/>
      <w:marRight w:val="0"/>
      <w:marTop w:val="0"/>
      <w:marBottom w:val="0"/>
      <w:divBdr>
        <w:top w:val="none" w:sz="0" w:space="0" w:color="auto"/>
        <w:left w:val="none" w:sz="0" w:space="0" w:color="auto"/>
        <w:bottom w:val="none" w:sz="0" w:space="0" w:color="auto"/>
        <w:right w:val="none" w:sz="0" w:space="0" w:color="auto"/>
      </w:divBdr>
      <w:divsChild>
        <w:div w:id="2026202656">
          <w:marLeft w:val="0"/>
          <w:marRight w:val="0"/>
          <w:marTop w:val="0"/>
          <w:marBottom w:val="0"/>
          <w:divBdr>
            <w:top w:val="none" w:sz="0" w:space="0" w:color="auto"/>
            <w:left w:val="none" w:sz="0" w:space="0" w:color="auto"/>
            <w:bottom w:val="none" w:sz="0" w:space="0" w:color="auto"/>
            <w:right w:val="none" w:sz="0" w:space="0" w:color="auto"/>
          </w:divBdr>
        </w:div>
        <w:div w:id="1335719046">
          <w:marLeft w:val="0"/>
          <w:marRight w:val="0"/>
          <w:marTop w:val="0"/>
          <w:marBottom w:val="0"/>
          <w:divBdr>
            <w:top w:val="none" w:sz="0" w:space="0" w:color="auto"/>
            <w:left w:val="none" w:sz="0" w:space="0" w:color="auto"/>
            <w:bottom w:val="none" w:sz="0" w:space="0" w:color="auto"/>
            <w:right w:val="none" w:sz="0" w:space="0" w:color="auto"/>
          </w:divBdr>
        </w:div>
      </w:divsChild>
    </w:div>
    <w:div w:id="1495100529">
      <w:bodyDiv w:val="1"/>
      <w:marLeft w:val="0"/>
      <w:marRight w:val="0"/>
      <w:marTop w:val="0"/>
      <w:marBottom w:val="0"/>
      <w:divBdr>
        <w:top w:val="none" w:sz="0" w:space="0" w:color="auto"/>
        <w:left w:val="none" w:sz="0" w:space="0" w:color="auto"/>
        <w:bottom w:val="none" w:sz="0" w:space="0" w:color="auto"/>
        <w:right w:val="none" w:sz="0" w:space="0" w:color="auto"/>
      </w:divBdr>
    </w:div>
    <w:div w:id="1534657051">
      <w:bodyDiv w:val="1"/>
      <w:marLeft w:val="0"/>
      <w:marRight w:val="0"/>
      <w:marTop w:val="0"/>
      <w:marBottom w:val="0"/>
      <w:divBdr>
        <w:top w:val="none" w:sz="0" w:space="0" w:color="auto"/>
        <w:left w:val="none" w:sz="0" w:space="0" w:color="auto"/>
        <w:bottom w:val="none" w:sz="0" w:space="0" w:color="auto"/>
        <w:right w:val="none" w:sz="0" w:space="0" w:color="auto"/>
      </w:divBdr>
    </w:div>
    <w:div w:id="1560440227">
      <w:bodyDiv w:val="1"/>
      <w:marLeft w:val="0"/>
      <w:marRight w:val="0"/>
      <w:marTop w:val="0"/>
      <w:marBottom w:val="0"/>
      <w:divBdr>
        <w:top w:val="none" w:sz="0" w:space="0" w:color="auto"/>
        <w:left w:val="none" w:sz="0" w:space="0" w:color="auto"/>
        <w:bottom w:val="none" w:sz="0" w:space="0" w:color="auto"/>
        <w:right w:val="none" w:sz="0" w:space="0" w:color="auto"/>
      </w:divBdr>
    </w:div>
    <w:div w:id="1589920597">
      <w:bodyDiv w:val="1"/>
      <w:marLeft w:val="0"/>
      <w:marRight w:val="0"/>
      <w:marTop w:val="0"/>
      <w:marBottom w:val="0"/>
      <w:divBdr>
        <w:top w:val="none" w:sz="0" w:space="0" w:color="auto"/>
        <w:left w:val="none" w:sz="0" w:space="0" w:color="auto"/>
        <w:bottom w:val="none" w:sz="0" w:space="0" w:color="auto"/>
        <w:right w:val="none" w:sz="0" w:space="0" w:color="auto"/>
      </w:divBdr>
    </w:div>
    <w:div w:id="1639146665">
      <w:bodyDiv w:val="1"/>
      <w:marLeft w:val="0"/>
      <w:marRight w:val="0"/>
      <w:marTop w:val="0"/>
      <w:marBottom w:val="0"/>
      <w:divBdr>
        <w:top w:val="none" w:sz="0" w:space="0" w:color="auto"/>
        <w:left w:val="none" w:sz="0" w:space="0" w:color="auto"/>
        <w:bottom w:val="none" w:sz="0" w:space="0" w:color="auto"/>
        <w:right w:val="none" w:sz="0" w:space="0" w:color="auto"/>
      </w:divBdr>
    </w:div>
    <w:div w:id="1686520510">
      <w:bodyDiv w:val="1"/>
      <w:marLeft w:val="0"/>
      <w:marRight w:val="0"/>
      <w:marTop w:val="0"/>
      <w:marBottom w:val="0"/>
      <w:divBdr>
        <w:top w:val="none" w:sz="0" w:space="0" w:color="auto"/>
        <w:left w:val="none" w:sz="0" w:space="0" w:color="auto"/>
        <w:bottom w:val="none" w:sz="0" w:space="0" w:color="auto"/>
        <w:right w:val="none" w:sz="0" w:space="0" w:color="auto"/>
      </w:divBdr>
    </w:div>
    <w:div w:id="1745839670">
      <w:bodyDiv w:val="1"/>
      <w:marLeft w:val="0"/>
      <w:marRight w:val="0"/>
      <w:marTop w:val="0"/>
      <w:marBottom w:val="0"/>
      <w:divBdr>
        <w:top w:val="none" w:sz="0" w:space="0" w:color="auto"/>
        <w:left w:val="none" w:sz="0" w:space="0" w:color="auto"/>
        <w:bottom w:val="none" w:sz="0" w:space="0" w:color="auto"/>
        <w:right w:val="none" w:sz="0" w:space="0" w:color="auto"/>
      </w:divBdr>
    </w:div>
    <w:div w:id="1760784319">
      <w:bodyDiv w:val="1"/>
      <w:marLeft w:val="0"/>
      <w:marRight w:val="0"/>
      <w:marTop w:val="0"/>
      <w:marBottom w:val="0"/>
      <w:divBdr>
        <w:top w:val="none" w:sz="0" w:space="0" w:color="auto"/>
        <w:left w:val="none" w:sz="0" w:space="0" w:color="auto"/>
        <w:bottom w:val="none" w:sz="0" w:space="0" w:color="auto"/>
        <w:right w:val="none" w:sz="0" w:space="0" w:color="auto"/>
      </w:divBdr>
    </w:div>
    <w:div w:id="1937250573">
      <w:bodyDiv w:val="1"/>
      <w:marLeft w:val="0"/>
      <w:marRight w:val="0"/>
      <w:marTop w:val="0"/>
      <w:marBottom w:val="0"/>
      <w:divBdr>
        <w:top w:val="none" w:sz="0" w:space="0" w:color="auto"/>
        <w:left w:val="none" w:sz="0" w:space="0" w:color="auto"/>
        <w:bottom w:val="none" w:sz="0" w:space="0" w:color="auto"/>
        <w:right w:val="none" w:sz="0" w:space="0" w:color="auto"/>
      </w:divBdr>
    </w:div>
    <w:div w:id="1959136913">
      <w:bodyDiv w:val="1"/>
      <w:marLeft w:val="0"/>
      <w:marRight w:val="0"/>
      <w:marTop w:val="0"/>
      <w:marBottom w:val="0"/>
      <w:divBdr>
        <w:top w:val="none" w:sz="0" w:space="0" w:color="auto"/>
        <w:left w:val="none" w:sz="0" w:space="0" w:color="auto"/>
        <w:bottom w:val="none" w:sz="0" w:space="0" w:color="auto"/>
        <w:right w:val="none" w:sz="0" w:space="0" w:color="auto"/>
      </w:divBdr>
    </w:div>
    <w:div w:id="2024822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E1C6E6-B17F-46C1-B6F8-07ADBCCA8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1153</TotalTime>
  <Pages>13</Pages>
  <Words>4377</Words>
  <Characters>24074</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Murillo</dc:creator>
  <cp:keywords/>
  <dc:description/>
  <cp:lastModifiedBy>Eric Murillo</cp:lastModifiedBy>
  <cp:revision>35</cp:revision>
  <dcterms:created xsi:type="dcterms:W3CDTF">2025-10-02T23:37:00Z</dcterms:created>
  <dcterms:modified xsi:type="dcterms:W3CDTF">2025-10-08T21:02:00Z</dcterms:modified>
</cp:coreProperties>
</file>