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3A1A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CHEATSHEET C#</w:t>
      </w:r>
    </w:p>
    <w:p w14:paraId="73AC6CFC" w14:textId="77777777" w:rsidR="00340BCD" w:rsidRPr="00340BCD" w:rsidRDefault="00340BCD" w:rsidP="00340BCD">
      <w:pPr>
        <w:pStyle w:val="PlainText"/>
        <w:rPr>
          <w:rFonts w:ascii="Courier New" w:hAnsi="Courier New" w:cs="Courier New"/>
        </w:rPr>
      </w:pPr>
    </w:p>
    <w:p w14:paraId="38DDF509"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1. Data Types</w:t>
      </w:r>
    </w:p>
    <w:p w14:paraId="360E2CEB" w14:textId="77777777" w:rsidR="00340BCD" w:rsidRPr="00340BCD" w:rsidRDefault="00340BCD" w:rsidP="00340BCD">
      <w:pPr>
        <w:pStyle w:val="PlainText"/>
        <w:rPr>
          <w:rFonts w:ascii="Courier New" w:hAnsi="Courier New" w:cs="Courier New"/>
        </w:rPr>
      </w:pPr>
    </w:p>
    <w:p w14:paraId="58DDF44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Primitive   Size            Example</w:t>
      </w:r>
    </w:p>
    <w:p w14:paraId="55F06D5B" w14:textId="77777777" w:rsidR="00340BCD" w:rsidRPr="00340BCD" w:rsidRDefault="00340BCD" w:rsidP="00340BCD">
      <w:pPr>
        <w:pStyle w:val="PlainText"/>
        <w:rPr>
          <w:rFonts w:ascii="Courier New" w:hAnsi="Courier New" w:cs="Courier New"/>
        </w:rPr>
      </w:pPr>
    </w:p>
    <w:p w14:paraId="03A00CAF"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String      2 bytes/char    s = "reference";</w:t>
      </w:r>
    </w:p>
    <w:p w14:paraId="2E135A2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bool                        b = true;</w:t>
      </w:r>
    </w:p>
    <w:p w14:paraId="3775ABE9"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char        2 bytes         ch = 'a';</w:t>
      </w:r>
    </w:p>
    <w:p w14:paraId="3850D02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byte        1 byte          b = 0x78;</w:t>
      </w:r>
    </w:p>
    <w:p w14:paraId="0F4E3F1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short       2 bytes         val = 70;</w:t>
      </w:r>
    </w:p>
    <w:p w14:paraId="47D6FD71"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int         4 bytes         val = 700;</w:t>
      </w:r>
    </w:p>
    <w:p w14:paraId="1DC5B8B6"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long        8 bytes         val = 70;</w:t>
      </w:r>
    </w:p>
    <w:p w14:paraId="454BDDBB"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float       4 bytes         val = 70.0F;</w:t>
      </w:r>
    </w:p>
    <w:p w14:paraId="0A8630F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double      8 bytes         val = 70.0D;</w:t>
      </w:r>
    </w:p>
    <w:p w14:paraId="59105781"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decimal     16 bytes        val = 70.0M;</w:t>
      </w:r>
    </w:p>
    <w:p w14:paraId="62F9D46A" w14:textId="77777777" w:rsidR="00340BCD" w:rsidRPr="00340BCD" w:rsidRDefault="00340BCD" w:rsidP="00340BCD">
      <w:pPr>
        <w:pStyle w:val="PlainText"/>
        <w:rPr>
          <w:rFonts w:ascii="Courier New" w:hAnsi="Courier New" w:cs="Courier New"/>
        </w:rPr>
      </w:pPr>
    </w:p>
    <w:p w14:paraId="2556DD9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2. Arrays</w:t>
      </w:r>
    </w:p>
    <w:p w14:paraId="107EF592" w14:textId="77777777" w:rsidR="00340BCD" w:rsidRPr="00340BCD" w:rsidRDefault="00340BCD" w:rsidP="00340BCD">
      <w:pPr>
        <w:pStyle w:val="PlainText"/>
        <w:rPr>
          <w:rFonts w:ascii="Courier New" w:hAnsi="Courier New" w:cs="Courier New"/>
        </w:rPr>
      </w:pPr>
    </w:p>
    <w:p w14:paraId="719F991C"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2.1 Declaration</w:t>
      </w:r>
    </w:p>
    <w:p w14:paraId="12C1B46C" w14:textId="77777777" w:rsidR="00340BCD" w:rsidRPr="00340BCD" w:rsidRDefault="00340BCD" w:rsidP="00340BCD">
      <w:pPr>
        <w:pStyle w:val="PlainText"/>
        <w:rPr>
          <w:rFonts w:ascii="Courier New" w:hAnsi="Courier New" w:cs="Courier New"/>
        </w:rPr>
      </w:pPr>
    </w:p>
    <w:p w14:paraId="2C33406B"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//Initiliazed using a list defined with curly braces</w:t>
      </w:r>
    </w:p>
    <w:p w14:paraId="453B10A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int[] nameArray = {100, 101, 102};</w:t>
      </w:r>
    </w:p>
    <w:p w14:paraId="05FAB0F6" w14:textId="77777777" w:rsidR="00340BCD" w:rsidRPr="00340BCD" w:rsidRDefault="00340BCD" w:rsidP="00340BCD">
      <w:pPr>
        <w:pStyle w:val="PlainText"/>
        <w:rPr>
          <w:rFonts w:ascii="Courier New" w:hAnsi="Courier New" w:cs="Courier New"/>
        </w:rPr>
      </w:pPr>
    </w:p>
    <w:p w14:paraId="7D637C1E"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//Define an empty array</w:t>
      </w:r>
    </w:p>
    <w:p w14:paraId="6C9D9849"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int[] nameArray = new int[3]; // 3 rows and 2 columns</w:t>
      </w:r>
    </w:p>
    <w:p w14:paraId="74E81F6E" w14:textId="77777777" w:rsidR="00340BCD" w:rsidRPr="00340BCD" w:rsidRDefault="00340BCD" w:rsidP="00340BCD">
      <w:pPr>
        <w:pStyle w:val="PlainText"/>
        <w:rPr>
          <w:rFonts w:ascii="Courier New" w:hAnsi="Courier New" w:cs="Courier New"/>
        </w:rPr>
      </w:pPr>
    </w:p>
    <w:p w14:paraId="080AA2FE"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//To access a specific item in the array</w:t>
      </w:r>
    </w:p>
    <w:p w14:paraId="1B1BB0A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int[] nameArray = new int[10];</w:t>
      </w:r>
    </w:p>
    <w:p w14:paraId="1053FFD6"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int firstNumber = nameArray[0];</w:t>
      </w:r>
    </w:p>
    <w:p w14:paraId="018A651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nameArray[1] = 20;</w:t>
      </w:r>
    </w:p>
    <w:p w14:paraId="35544373" w14:textId="77777777" w:rsidR="00340BCD" w:rsidRPr="00340BCD" w:rsidRDefault="00340BCD" w:rsidP="00340BCD">
      <w:pPr>
        <w:pStyle w:val="PlainText"/>
        <w:rPr>
          <w:rFonts w:ascii="Courier New" w:hAnsi="Courier New" w:cs="Courier New"/>
        </w:rPr>
      </w:pPr>
    </w:p>
    <w:p w14:paraId="7CAC596F"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//Multidimensional arrays</w:t>
      </w:r>
    </w:p>
    <w:p w14:paraId="7AEFE7AD"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int [,] matrix = new int [2,2]</w:t>
      </w:r>
    </w:p>
    <w:p w14:paraId="6097D31A"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matrix[0,0] = 1;</w:t>
      </w:r>
    </w:p>
    <w:p w14:paraId="3B8A8501"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matrix[0,1] = 2;</w:t>
      </w:r>
    </w:p>
    <w:p w14:paraId="4C1D5B2B"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matrix[1,0] = 3;</w:t>
      </w:r>
    </w:p>
    <w:p w14:paraId="1D3F585D"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matrix[1,1] = 4;</w:t>
      </w:r>
    </w:p>
    <w:p w14:paraId="222DB62A" w14:textId="77777777" w:rsidR="00340BCD" w:rsidRPr="00340BCD" w:rsidRDefault="00340BCD" w:rsidP="00340BCD">
      <w:pPr>
        <w:pStyle w:val="PlainText"/>
        <w:rPr>
          <w:rFonts w:ascii="Courier New" w:hAnsi="Courier New" w:cs="Courier New"/>
        </w:rPr>
      </w:pPr>
    </w:p>
    <w:p w14:paraId="4EB21C95"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int[,] predefinedMatrix = new int[2,2] { { 1, 2 }, { 3, 4 } };</w:t>
      </w:r>
    </w:p>
    <w:p w14:paraId="21FF6A3B" w14:textId="77777777" w:rsidR="00340BCD" w:rsidRPr="00340BCD" w:rsidRDefault="00340BCD" w:rsidP="00340BCD">
      <w:pPr>
        <w:pStyle w:val="PlainText"/>
        <w:rPr>
          <w:rFonts w:ascii="Courier New" w:hAnsi="Courier New" w:cs="Courier New"/>
        </w:rPr>
      </w:pPr>
    </w:p>
    <w:p w14:paraId="5E9B14B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2.2 Array Operations</w:t>
      </w:r>
    </w:p>
    <w:p w14:paraId="7E760ADD" w14:textId="77777777" w:rsidR="00340BCD" w:rsidRPr="00340BCD" w:rsidRDefault="00340BCD" w:rsidP="00340BCD">
      <w:pPr>
        <w:pStyle w:val="PlainText"/>
        <w:rPr>
          <w:rFonts w:ascii="Courier New" w:hAnsi="Courier New" w:cs="Courier New"/>
        </w:rPr>
      </w:pPr>
    </w:p>
    <w:p w14:paraId="118BB97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//Sort ascending</w:t>
      </w:r>
    </w:p>
    <w:p w14:paraId="38561950"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Array.Sort(nameArray);</w:t>
      </w:r>
    </w:p>
    <w:p w14:paraId="5A15F62A" w14:textId="77777777" w:rsidR="00340BCD" w:rsidRPr="00340BCD" w:rsidRDefault="00340BCD" w:rsidP="00340BCD">
      <w:pPr>
        <w:pStyle w:val="PlainText"/>
        <w:rPr>
          <w:rFonts w:ascii="Courier New" w:hAnsi="Courier New" w:cs="Courier New"/>
        </w:rPr>
      </w:pPr>
    </w:p>
    <w:p w14:paraId="17919CE0"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//Sort begins at element 6 and sorts 20 elements</w:t>
      </w:r>
    </w:p>
    <w:p w14:paraId="483BFB44"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Array.Sort(nameArray,6,20);</w:t>
      </w:r>
    </w:p>
    <w:p w14:paraId="40233AE4" w14:textId="77777777" w:rsidR="00340BCD" w:rsidRPr="00340BCD" w:rsidRDefault="00340BCD" w:rsidP="00340BCD">
      <w:pPr>
        <w:pStyle w:val="PlainText"/>
        <w:rPr>
          <w:rFonts w:ascii="Courier New" w:hAnsi="Courier New" w:cs="Courier New"/>
        </w:rPr>
      </w:pPr>
    </w:p>
    <w:p w14:paraId="229718D8"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//Use 1 array as a key &amp; sort 2 arrays</w:t>
      </w:r>
    </w:p>
    <w:p w14:paraId="19A0CC0C"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string[] values = {"Juan", "Victor", "Elena"};</w:t>
      </w:r>
    </w:p>
    <w:p w14:paraId="48C096F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string[] keys = {"Jimenez", "Martin", "Ortiz"};</w:t>
      </w:r>
    </w:p>
    <w:p w14:paraId="1F6C5AD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Array.Sort(keys, values);</w:t>
      </w:r>
    </w:p>
    <w:p w14:paraId="1AE50302" w14:textId="77777777" w:rsidR="00340BCD" w:rsidRPr="00340BCD" w:rsidRDefault="00340BCD" w:rsidP="00340BCD">
      <w:pPr>
        <w:pStyle w:val="PlainText"/>
        <w:rPr>
          <w:rFonts w:ascii="Courier New" w:hAnsi="Courier New" w:cs="Courier New"/>
        </w:rPr>
      </w:pPr>
    </w:p>
    <w:p w14:paraId="5EB11999" w14:textId="77777777" w:rsidR="00340BCD" w:rsidRPr="00340BCD" w:rsidRDefault="00340BCD" w:rsidP="00340BCD">
      <w:pPr>
        <w:pStyle w:val="PlainText"/>
        <w:rPr>
          <w:rFonts w:ascii="Courier New" w:hAnsi="Courier New" w:cs="Courier New"/>
        </w:rPr>
      </w:pPr>
      <w:r w:rsidRPr="00340BCD">
        <w:rPr>
          <w:rFonts w:ascii="Courier New" w:hAnsi="Courier New" w:cs="Courier New"/>
        </w:rPr>
        <w:lastRenderedPageBreak/>
        <w:t xml:space="preserve">    //Clear elements in array (array, first element, # elements)</w:t>
      </w:r>
    </w:p>
    <w:p w14:paraId="4B2FF36C"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Array.Clear(nameArray, 0, nameArray.Length);</w:t>
      </w:r>
    </w:p>
    <w:p w14:paraId="099A6535" w14:textId="77777777" w:rsidR="00340BCD" w:rsidRPr="00340BCD" w:rsidRDefault="00340BCD" w:rsidP="00340BCD">
      <w:pPr>
        <w:pStyle w:val="PlainText"/>
        <w:rPr>
          <w:rFonts w:ascii="Courier New" w:hAnsi="Courier New" w:cs="Courier New"/>
        </w:rPr>
      </w:pPr>
    </w:p>
    <w:p w14:paraId="0329561C"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//Copy elements from one array to another</w:t>
      </w:r>
    </w:p>
    <w:p w14:paraId="63D917F5"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Array.Copy(scr, target, numOfElements);</w:t>
      </w:r>
    </w:p>
    <w:p w14:paraId="1A78FD28" w14:textId="77777777" w:rsidR="00340BCD" w:rsidRPr="00340BCD" w:rsidRDefault="00340BCD" w:rsidP="00340BCD">
      <w:pPr>
        <w:pStyle w:val="PlainText"/>
        <w:rPr>
          <w:rFonts w:ascii="Courier New" w:hAnsi="Courier New" w:cs="Courier New"/>
        </w:rPr>
      </w:pPr>
    </w:p>
    <w:p w14:paraId="2E94A845"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3. String Operations</w:t>
      </w:r>
    </w:p>
    <w:p w14:paraId="18083683" w14:textId="77777777" w:rsidR="00340BCD" w:rsidRPr="00340BCD" w:rsidRDefault="00340BCD" w:rsidP="00340BCD">
      <w:pPr>
        <w:pStyle w:val="PlainText"/>
        <w:rPr>
          <w:rFonts w:ascii="Courier New" w:hAnsi="Courier New" w:cs="Courier New"/>
        </w:rPr>
      </w:pPr>
    </w:p>
    <w:p w14:paraId="0E1FF218"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//To concatenate between strings, use the plus operator:</w:t>
      </w:r>
    </w:p>
    <w:p w14:paraId="7A97468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string firstName = "Erin";</w:t>
      </w:r>
    </w:p>
    <w:p w14:paraId="187991A5"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string lastName = "Roger";</w:t>
      </w:r>
    </w:p>
    <w:p w14:paraId="0AD5304D"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string fullName = firstName + " " + lastName;</w:t>
      </w:r>
    </w:p>
    <w:p w14:paraId="2FAAA6C8" w14:textId="77777777" w:rsidR="00340BCD" w:rsidRPr="00340BCD" w:rsidRDefault="00340BCD" w:rsidP="00340BCD">
      <w:pPr>
        <w:pStyle w:val="PlainText"/>
        <w:rPr>
          <w:rFonts w:ascii="Courier New" w:hAnsi="Courier New" w:cs="Courier New"/>
        </w:rPr>
      </w:pPr>
    </w:p>
    <w:p w14:paraId="40CD11F6"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//To add one string to another, use the += operator:</w:t>
      </w:r>
    </w:p>
    <w:p w14:paraId="1636D2E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string secondLastName = "Green";</w:t>
      </w:r>
    </w:p>
    <w:p w14:paraId="504594CD"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string fullName += secondLastName;</w:t>
      </w:r>
    </w:p>
    <w:p w14:paraId="186A4EBF" w14:textId="77777777" w:rsidR="00340BCD" w:rsidRPr="00340BCD" w:rsidRDefault="00340BCD" w:rsidP="00340BCD">
      <w:pPr>
        <w:pStyle w:val="PlainText"/>
        <w:rPr>
          <w:rFonts w:ascii="Courier New" w:hAnsi="Courier New" w:cs="Courier New"/>
        </w:rPr>
      </w:pPr>
    </w:p>
    <w:p w14:paraId="415BB9CC"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//ToString function</w:t>
      </w:r>
    </w:p>
    <w:p w14:paraId="76F39ABA"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//It converts an object to its string representation so that it is suitable for display</w:t>
      </w:r>
    </w:p>
    <w:p w14:paraId="7A83C6AE"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Object.ToString();</w:t>
      </w:r>
    </w:p>
    <w:p w14:paraId="2C69FDD1" w14:textId="77777777" w:rsidR="00340BCD" w:rsidRPr="00340BCD" w:rsidRDefault="00340BCD" w:rsidP="00340BCD">
      <w:pPr>
        <w:pStyle w:val="PlainText"/>
        <w:rPr>
          <w:rFonts w:ascii="Courier New" w:hAnsi="Courier New" w:cs="Courier New"/>
        </w:rPr>
      </w:pPr>
    </w:p>
    <w:p w14:paraId="793B1776"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//String formatting</w:t>
      </w:r>
    </w:p>
    <w:p w14:paraId="6AFFF038"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//Each additional argument to the function can be referred to in the string using the brackets operator with the index number.</w:t>
      </w:r>
    </w:p>
    <w:p w14:paraId="77AF72FA"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String.Format(String format, Object arg0);</w:t>
      </w:r>
    </w:p>
    <w:p w14:paraId="20DACA8C"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format - A composite format string that includes one or more format items</w:t>
      </w:r>
    </w:p>
    <w:p w14:paraId="04991BBA"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arg0 - The first or only object to format</w:t>
      </w:r>
    </w:p>
    <w:p w14:paraId="00C97143" w14:textId="77777777" w:rsidR="00340BCD" w:rsidRPr="00340BCD" w:rsidRDefault="00340BCD" w:rsidP="00340BCD">
      <w:pPr>
        <w:pStyle w:val="PlainText"/>
        <w:rPr>
          <w:rFonts w:ascii="Courier New" w:hAnsi="Courier New" w:cs="Courier New"/>
        </w:rPr>
      </w:pPr>
    </w:p>
    <w:p w14:paraId="4B0ABDC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//Substring</w:t>
      </w:r>
    </w:p>
    <w:p w14:paraId="761F5C19"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//Returns a part of the string, beginning from the index specified as the argument. Substring also accepts a maximum length for the substring</w:t>
      </w:r>
    </w:p>
    <w:p w14:paraId="2C1D2A76"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String.Substring(beginAt);</w:t>
      </w:r>
    </w:p>
    <w:p w14:paraId="75F2C29C"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String.Substring(beginAt, maximum);</w:t>
      </w:r>
    </w:p>
    <w:p w14:paraId="7D20E164" w14:textId="77777777" w:rsidR="00340BCD" w:rsidRPr="00340BCD" w:rsidRDefault="00340BCD" w:rsidP="00340BCD">
      <w:pPr>
        <w:pStyle w:val="PlainText"/>
        <w:rPr>
          <w:rFonts w:ascii="Courier New" w:hAnsi="Courier New" w:cs="Courier New"/>
        </w:rPr>
      </w:pPr>
    </w:p>
    <w:p w14:paraId="7173A9F1"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//Replace</w:t>
      </w:r>
    </w:p>
    <w:p w14:paraId="7D4B830D"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string newStr = oldStr.Replace("old","new");</w:t>
      </w:r>
    </w:p>
    <w:p w14:paraId="54EF7758" w14:textId="77777777" w:rsidR="00340BCD" w:rsidRPr="00340BCD" w:rsidRDefault="00340BCD" w:rsidP="00340BCD">
      <w:pPr>
        <w:pStyle w:val="PlainText"/>
        <w:rPr>
          <w:rFonts w:ascii="Courier New" w:hAnsi="Courier New" w:cs="Courier New"/>
        </w:rPr>
      </w:pPr>
    </w:p>
    <w:p w14:paraId="01C23AEC"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//IndexOf</w:t>
      </w:r>
    </w:p>
    <w:p w14:paraId="135B1BF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//Finds the first occurrence of a string in a larger string</w:t>
      </w:r>
    </w:p>
    <w:p w14:paraId="294BCCD6"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//Returns -1 if the string is not found</w:t>
      </w:r>
    </w:p>
    <w:p w14:paraId="5BFE07E1"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String.IndexOf(val, start, num)</w:t>
      </w:r>
    </w:p>
    <w:p w14:paraId="3B813049"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val - string to search for</w:t>
      </w:r>
    </w:p>
    <w:p w14:paraId="6626296C"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start - where to begin in string</w:t>
      </w:r>
    </w:p>
    <w:p w14:paraId="61100A52" w14:textId="77777777" w:rsidR="00340BCD" w:rsidRPr="00340BCD" w:rsidRDefault="00340BCD" w:rsidP="00340BCD">
      <w:pPr>
        <w:pStyle w:val="PlainText"/>
        <w:rPr>
          <w:rFonts w:ascii="Courier New" w:hAnsi="Courier New" w:cs="Courier New"/>
        </w:rPr>
      </w:pPr>
    </w:p>
    <w:p w14:paraId="3F68CFD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//LastIndexOf</w:t>
      </w:r>
    </w:p>
    <w:p w14:paraId="32F9719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//Search from end of string</w:t>
      </w:r>
    </w:p>
    <w:p w14:paraId="2686D66B" w14:textId="77777777" w:rsidR="00340BCD" w:rsidRPr="00340BCD" w:rsidRDefault="00340BCD" w:rsidP="00340BCD">
      <w:pPr>
        <w:pStyle w:val="PlainText"/>
        <w:rPr>
          <w:rFonts w:ascii="Courier New" w:hAnsi="Courier New" w:cs="Courier New"/>
        </w:rPr>
      </w:pPr>
    </w:p>
    <w:p w14:paraId="1DDC7B5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//Split</w:t>
      </w:r>
    </w:p>
    <w:p w14:paraId="2E73D85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//Split is used to break delimited string into substrings</w:t>
      </w:r>
    </w:p>
    <w:p w14:paraId="2D3EB255"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String.Split(Char[]);</w:t>
      </w:r>
    </w:p>
    <w:p w14:paraId="594C39F9" w14:textId="77777777" w:rsidR="00340BCD" w:rsidRPr="00340BCD" w:rsidRDefault="00340BCD" w:rsidP="00340BCD">
      <w:pPr>
        <w:pStyle w:val="PlainText"/>
        <w:rPr>
          <w:rFonts w:ascii="Courier New" w:hAnsi="Courier New" w:cs="Courier New"/>
        </w:rPr>
      </w:pPr>
    </w:p>
    <w:p w14:paraId="5C58F02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//ToCharArray</w:t>
      </w:r>
    </w:p>
    <w:p w14:paraId="5B01FB2E" w14:textId="77777777" w:rsidR="00340BCD" w:rsidRPr="00340BCD" w:rsidRDefault="00340BCD" w:rsidP="00340BCD">
      <w:pPr>
        <w:pStyle w:val="PlainText"/>
        <w:rPr>
          <w:rFonts w:ascii="Courier New" w:hAnsi="Courier New" w:cs="Courier New"/>
        </w:rPr>
      </w:pPr>
      <w:r w:rsidRPr="00340BCD">
        <w:rPr>
          <w:rFonts w:ascii="Courier New" w:hAnsi="Courier New" w:cs="Courier New"/>
        </w:rPr>
        <w:lastRenderedPageBreak/>
        <w:t xml:space="preserve">    //Places selected characters in a string in a char array</w:t>
      </w:r>
    </w:p>
    <w:p w14:paraId="760E0CF1"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String str = "AaBbCcDd";</w:t>
      </w:r>
    </w:p>
    <w:p w14:paraId="141375B6"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//create array of 8 vowels</w:t>
      </w:r>
    </w:p>
    <w:p w14:paraId="499779D8"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var chars = str.ToCharArray();</w:t>
      </w:r>
    </w:p>
    <w:p w14:paraId="532A2C2F"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//create array of 'B' and 'C'</w:t>
      </w:r>
    </w:p>
    <w:p w14:paraId="13EDE350"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var chars = str.ToCharArray(2,2);</w:t>
      </w:r>
    </w:p>
    <w:p w14:paraId="28363E8B" w14:textId="77777777" w:rsidR="00340BCD" w:rsidRPr="00340BCD" w:rsidRDefault="00340BCD" w:rsidP="00340BCD">
      <w:pPr>
        <w:pStyle w:val="PlainText"/>
        <w:rPr>
          <w:rFonts w:ascii="Courier New" w:hAnsi="Courier New" w:cs="Courier New"/>
        </w:rPr>
      </w:pPr>
    </w:p>
    <w:p w14:paraId="440A231A"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4. System.Text.StringBuilder</w:t>
      </w:r>
    </w:p>
    <w:p w14:paraId="53F176A8" w14:textId="77777777" w:rsidR="00340BCD" w:rsidRPr="00340BCD" w:rsidRDefault="00340BCD" w:rsidP="00340BCD">
      <w:pPr>
        <w:pStyle w:val="PlainText"/>
        <w:rPr>
          <w:rFonts w:ascii="Courier New" w:hAnsi="Courier New" w:cs="Courier New"/>
        </w:rPr>
      </w:pPr>
    </w:p>
    <w:p w14:paraId="7161FF8B"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4.1 Constructor</w:t>
      </w:r>
    </w:p>
    <w:p w14:paraId="579562A4" w14:textId="77777777" w:rsidR="00340BCD" w:rsidRPr="00340BCD" w:rsidRDefault="00340BCD" w:rsidP="00340BCD">
      <w:pPr>
        <w:pStyle w:val="PlainText"/>
        <w:rPr>
          <w:rFonts w:ascii="Courier New" w:hAnsi="Courier New" w:cs="Courier New"/>
        </w:rPr>
      </w:pPr>
    </w:p>
    <w:p w14:paraId="18F62431"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StringBuilder sb = new StringBuilder();</w:t>
      </w:r>
    </w:p>
    <w:p w14:paraId="35D733E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StringBuilder sb = new StringBuilder(myString);</w:t>
      </w:r>
    </w:p>
    <w:p w14:paraId="1BEE34E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StringBuilder sb = new StringBuilder(myString, capacity);</w:t>
      </w:r>
    </w:p>
    <w:p w14:paraId="1C70468E" w14:textId="77777777" w:rsidR="00340BCD" w:rsidRPr="00340BCD" w:rsidRDefault="00340BCD" w:rsidP="00340BCD">
      <w:pPr>
        <w:pStyle w:val="PlainText"/>
        <w:rPr>
          <w:rFonts w:ascii="Courier New" w:hAnsi="Courier New" w:cs="Courier New"/>
        </w:rPr>
      </w:pPr>
    </w:p>
    <w:p w14:paraId="1A4F77C0"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myString - Initial value of StringBuilder object</w:t>
      </w:r>
    </w:p>
    <w:p w14:paraId="75B1C32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capacity - Initial size of buffer</w:t>
      </w:r>
    </w:p>
    <w:p w14:paraId="3F97ED02" w14:textId="77777777" w:rsidR="00340BCD" w:rsidRPr="00340BCD" w:rsidRDefault="00340BCD" w:rsidP="00340BCD">
      <w:pPr>
        <w:pStyle w:val="PlainText"/>
        <w:rPr>
          <w:rFonts w:ascii="Courier New" w:hAnsi="Courier New" w:cs="Courier New"/>
        </w:rPr>
      </w:pPr>
    </w:p>
    <w:p w14:paraId="426C30BB"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5. DateTime</w:t>
      </w:r>
    </w:p>
    <w:p w14:paraId="4B9648F4" w14:textId="77777777" w:rsidR="00340BCD" w:rsidRPr="00340BCD" w:rsidRDefault="00340BCD" w:rsidP="00340BCD">
      <w:pPr>
        <w:pStyle w:val="PlainText"/>
        <w:rPr>
          <w:rFonts w:ascii="Courier New" w:hAnsi="Courier New" w:cs="Courier New"/>
        </w:rPr>
      </w:pPr>
    </w:p>
    <w:p w14:paraId="5F799C5E"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5.1 DateTime Constructor</w:t>
      </w:r>
    </w:p>
    <w:p w14:paraId="5770B949" w14:textId="77777777" w:rsidR="00340BCD" w:rsidRPr="00340BCD" w:rsidRDefault="00340BCD" w:rsidP="00340BCD">
      <w:pPr>
        <w:pStyle w:val="PlainText"/>
        <w:rPr>
          <w:rFonts w:ascii="Courier New" w:hAnsi="Courier New" w:cs="Courier New"/>
        </w:rPr>
      </w:pPr>
    </w:p>
    <w:p w14:paraId="1A80F805"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DateTime(year, month, day)</w:t>
      </w:r>
    </w:p>
    <w:p w14:paraId="60B78AC4"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DateTime(year, month, day, hour, minute, second)</w:t>
      </w:r>
    </w:p>
    <w:p w14:paraId="7C536ED2" w14:textId="77777777" w:rsidR="00340BCD" w:rsidRPr="00340BCD" w:rsidRDefault="00340BCD" w:rsidP="00340BCD">
      <w:pPr>
        <w:pStyle w:val="PlainText"/>
        <w:rPr>
          <w:rFonts w:ascii="Courier New" w:hAnsi="Courier New" w:cs="Courier New"/>
        </w:rPr>
      </w:pPr>
    </w:p>
    <w:p w14:paraId="27CF648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DateTime newYear = DateTime.Parse("1/1/2018"):</w:t>
      </w:r>
    </w:p>
    <w:p w14:paraId="5A505ACB"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DateTime currentDate = DateTime.Now;</w:t>
      </w:r>
    </w:p>
    <w:p w14:paraId="57B81016"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DateTime nextYear = DateTime.AddYears(1);</w:t>
      </w:r>
    </w:p>
    <w:p w14:paraId="4B4DFCE0" w14:textId="77777777" w:rsidR="00340BCD" w:rsidRPr="00340BCD" w:rsidRDefault="00340BCD" w:rsidP="00340BCD">
      <w:pPr>
        <w:pStyle w:val="PlainText"/>
        <w:rPr>
          <w:rFonts w:ascii="Courier New" w:hAnsi="Courier New" w:cs="Courier New"/>
        </w:rPr>
      </w:pPr>
    </w:p>
    <w:p w14:paraId="09EAF1E6"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6. TimeSpan</w:t>
      </w:r>
    </w:p>
    <w:p w14:paraId="154EB3D6" w14:textId="77777777" w:rsidR="00340BCD" w:rsidRPr="00340BCD" w:rsidRDefault="00340BCD" w:rsidP="00340BCD">
      <w:pPr>
        <w:pStyle w:val="PlainText"/>
        <w:rPr>
          <w:rFonts w:ascii="Courier New" w:hAnsi="Courier New" w:cs="Courier New"/>
        </w:rPr>
      </w:pPr>
    </w:p>
    <w:p w14:paraId="0755E3D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6.1 TimeSpan Constructor</w:t>
      </w:r>
    </w:p>
    <w:p w14:paraId="0511C948" w14:textId="77777777" w:rsidR="00340BCD" w:rsidRPr="00340BCD" w:rsidRDefault="00340BCD" w:rsidP="00340BCD">
      <w:pPr>
        <w:pStyle w:val="PlainText"/>
        <w:rPr>
          <w:rFonts w:ascii="Courier New" w:hAnsi="Courier New" w:cs="Courier New"/>
        </w:rPr>
      </w:pPr>
    </w:p>
    <w:p w14:paraId="16638868"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TimeSpan(hour, minute, sec)</w:t>
      </w:r>
    </w:p>
    <w:p w14:paraId="0374A892" w14:textId="77777777" w:rsidR="00340BCD" w:rsidRPr="00340BCD" w:rsidRDefault="00340BCD" w:rsidP="00340BCD">
      <w:pPr>
        <w:pStyle w:val="PlainText"/>
        <w:rPr>
          <w:rFonts w:ascii="Courier New" w:hAnsi="Courier New" w:cs="Courier New"/>
        </w:rPr>
      </w:pPr>
    </w:p>
    <w:p w14:paraId="2D7391A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TimeSpan timeS = new TimeSpan(10, 14, 50);</w:t>
      </w:r>
    </w:p>
    <w:p w14:paraId="45A77861"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TimeSpan timeS_Hours = TimeSpan.FromDays(3640);</w:t>
      </w:r>
    </w:p>
    <w:p w14:paraId="44C1EA5E" w14:textId="77777777" w:rsidR="00340BCD" w:rsidRPr="00340BCD" w:rsidRDefault="00340BCD" w:rsidP="00340BCD">
      <w:pPr>
        <w:pStyle w:val="PlainText"/>
        <w:rPr>
          <w:rFonts w:ascii="Courier New" w:hAnsi="Courier New" w:cs="Courier New"/>
        </w:rPr>
      </w:pPr>
    </w:p>
    <w:p w14:paraId="5E48FCC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7. Formatting Values</w:t>
      </w:r>
    </w:p>
    <w:p w14:paraId="311635F6" w14:textId="77777777" w:rsidR="00340BCD" w:rsidRPr="00340BCD" w:rsidRDefault="00340BCD" w:rsidP="00340BCD">
      <w:pPr>
        <w:pStyle w:val="PlainText"/>
        <w:rPr>
          <w:rFonts w:ascii="Courier New" w:hAnsi="Courier New" w:cs="Courier New"/>
        </w:rPr>
      </w:pPr>
    </w:p>
    <w:p w14:paraId="3C20E5C6"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Format item syntax: {index[,alignment][:format string]}</w:t>
      </w:r>
    </w:p>
    <w:p w14:paraId="551BBABD"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index - Specifies element in list of values to which format is applied</w:t>
      </w:r>
    </w:p>
    <w:p w14:paraId="23D7CE6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alignment - Indicates minimum width (in characters) to display value</w:t>
      </w:r>
    </w:p>
    <w:p w14:paraId="29156AC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format string - Contains the code which specifies the format of the displayed value</w:t>
      </w:r>
    </w:p>
    <w:p w14:paraId="35AD5032" w14:textId="77777777" w:rsidR="00340BCD" w:rsidRPr="00340BCD" w:rsidRDefault="00340BCD" w:rsidP="00340BCD">
      <w:pPr>
        <w:pStyle w:val="PlainText"/>
        <w:rPr>
          <w:rFonts w:ascii="Courier New" w:hAnsi="Courier New" w:cs="Courier New"/>
        </w:rPr>
      </w:pPr>
    </w:p>
    <w:p w14:paraId="54EA5F16"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7.1 Numeric</w:t>
      </w:r>
    </w:p>
    <w:p w14:paraId="3E4EAF6D" w14:textId="77777777" w:rsidR="00340BCD" w:rsidRPr="00340BCD" w:rsidRDefault="00340BCD" w:rsidP="00340BCD">
      <w:pPr>
        <w:pStyle w:val="PlainText"/>
        <w:rPr>
          <w:rFonts w:ascii="Courier New" w:hAnsi="Courier New" w:cs="Courier New"/>
        </w:rPr>
      </w:pPr>
    </w:p>
    <w:p w14:paraId="6BACB9AB"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Format   Name           Pattern             Value       Result</w:t>
      </w:r>
    </w:p>
    <w:p w14:paraId="5C5BC37D"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C or c   Currency       {0:C2}, 1000.1      $ 1000.1    A currency value</w:t>
      </w:r>
    </w:p>
    <w:p w14:paraId="476781AE"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D or d   Decimal        {0:D5}, 30          00030       Integer digits with optional negative sign</w:t>
      </w:r>
    </w:p>
    <w:p w14:paraId="68E6BFEF" w14:textId="77777777" w:rsidR="00340BCD" w:rsidRPr="00340BCD" w:rsidRDefault="00340BCD" w:rsidP="00340BCD">
      <w:pPr>
        <w:pStyle w:val="PlainText"/>
        <w:rPr>
          <w:rFonts w:ascii="Courier New" w:hAnsi="Courier New" w:cs="Courier New"/>
        </w:rPr>
      </w:pPr>
      <w:r w:rsidRPr="00340BCD">
        <w:rPr>
          <w:rFonts w:ascii="Courier New" w:hAnsi="Courier New" w:cs="Courier New"/>
        </w:rPr>
        <w:lastRenderedPageBreak/>
        <w:t xml:space="preserve">    E or e   Exponential    {0,9:E2}, 120.2     1.20+E002   Exponential notation</w:t>
      </w:r>
    </w:p>
    <w:p w14:paraId="775E17DA"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F or f   Fixed-point    {0,9:F2}, 120.2     120.2       Integral and decimal digits with optional negative sign</w:t>
      </w:r>
    </w:p>
    <w:p w14:paraId="6FC5F2D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G or g   General        {0,9:G2}, 120.2     120.2       The more compact of either fixed-point or scientific notation</w:t>
      </w:r>
    </w:p>
    <w:p w14:paraId="18020AA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N or n   Number         {0,9:N1}, 1300.5    1,300,5    Integral and decimal digits, group separators, and a decimal separator with optional negative sign</w:t>
      </w:r>
    </w:p>
    <w:p w14:paraId="215EAB51"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P or p   Percent        {0,9:P3}, .0903     9.03%       Number multiplied by 100 and displayed with a percent symbol</w:t>
      </w:r>
    </w:p>
    <w:p w14:paraId="47DEFA5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R or r   Round-trip     {0,9:R}, 3.1416     3.1316      A string that can round-trip to an identical number</w:t>
      </w:r>
    </w:p>
    <w:p w14:paraId="503608F5"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X or x   Hexadecimal    {0,9:X4}, 31        001f        A hexadecimal string</w:t>
      </w:r>
    </w:p>
    <w:p w14:paraId="440291CB" w14:textId="77777777" w:rsidR="00340BCD" w:rsidRPr="00340BCD" w:rsidRDefault="00340BCD" w:rsidP="00340BCD">
      <w:pPr>
        <w:pStyle w:val="PlainText"/>
        <w:rPr>
          <w:rFonts w:ascii="Courier New" w:hAnsi="Courier New" w:cs="Courier New"/>
        </w:rPr>
      </w:pPr>
    </w:p>
    <w:p w14:paraId="319FFD14"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8. C# compiler at the Command Line</w:t>
      </w:r>
    </w:p>
    <w:p w14:paraId="61BCA40F" w14:textId="77777777" w:rsidR="00340BCD" w:rsidRPr="00340BCD" w:rsidRDefault="00340BCD" w:rsidP="00340BCD">
      <w:pPr>
        <w:pStyle w:val="PlainText"/>
        <w:rPr>
          <w:rFonts w:ascii="Courier New" w:hAnsi="Courier New" w:cs="Courier New"/>
        </w:rPr>
      </w:pPr>
    </w:p>
    <w:p w14:paraId="1CEEAB58"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csc File.cs -&gt; Compiles File.cs producing File.exe</w:t>
      </w:r>
    </w:p>
    <w:p w14:paraId="0B3004EC"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csc -target:library File.cs -&gt; Compiles File.cs producing File.dll</w:t>
      </w:r>
    </w:p>
    <w:p w14:paraId="4C397CD1"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csc -out:My.exe File.cs -&gt; Compiles File.cs and creates My.exe</w:t>
      </w:r>
    </w:p>
    <w:p w14:paraId="547648C6"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csc -define:DEBUG -optimize -out:File2.exe *.cs -&gt; Compiles all the C# files in the current directory with optimizations enabled and defines the DEBUG symbol. The output is File2.exe</w:t>
      </w:r>
    </w:p>
    <w:p w14:paraId="58D2AE84"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csc -target:library -out:File2.dll -warn:0 -nologo -debug *.cs -&gt; Compiles all the C# files in the current directory producing a debug version of File2.dll. No logo and no warnings are displayed</w:t>
      </w:r>
    </w:p>
    <w:p w14:paraId="257DEEF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csc -target:library -out:Something.xyz *.cs -&gt; Compiles all the C# files in the current directory to Something.xyz (a DLL)</w:t>
      </w:r>
    </w:p>
    <w:p w14:paraId="6B449074" w14:textId="77777777" w:rsidR="00340BCD" w:rsidRPr="00340BCD" w:rsidRDefault="00340BCD" w:rsidP="00340BCD">
      <w:pPr>
        <w:pStyle w:val="PlainText"/>
        <w:rPr>
          <w:rFonts w:ascii="Courier New" w:hAnsi="Courier New" w:cs="Courier New"/>
        </w:rPr>
      </w:pPr>
    </w:p>
    <w:p w14:paraId="4066AA7A"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8.1 Compiler Options Listed</w:t>
      </w:r>
    </w:p>
    <w:p w14:paraId="3DA6D95F" w14:textId="77777777" w:rsidR="00340BCD" w:rsidRPr="00340BCD" w:rsidRDefault="00340BCD" w:rsidP="00340BCD">
      <w:pPr>
        <w:pStyle w:val="PlainText"/>
        <w:rPr>
          <w:rFonts w:ascii="Courier New" w:hAnsi="Courier New" w:cs="Courier New"/>
        </w:rPr>
      </w:pPr>
    </w:p>
    <w:p w14:paraId="44EDDD30"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Option</w:t>
      </w:r>
      <w:r w:rsidRPr="00340BCD">
        <w:rPr>
          <w:rFonts w:ascii="Courier New" w:hAnsi="Courier New" w:cs="Courier New"/>
        </w:rPr>
        <w:tab/>
        <w:t xml:space="preserve">                    Purpose</w:t>
      </w:r>
    </w:p>
    <w:p w14:paraId="744B65CF"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w:t>
      </w:r>
      <w:r w:rsidRPr="00340BCD">
        <w:rPr>
          <w:rFonts w:ascii="Courier New" w:hAnsi="Courier New" w:cs="Courier New"/>
        </w:rPr>
        <w:tab/>
        <w:t xml:space="preserve">                        Reads a response file for more options.</w:t>
      </w:r>
    </w:p>
    <w:p w14:paraId="0B8D9B35"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w:t>
      </w:r>
      <w:r w:rsidRPr="00340BCD">
        <w:rPr>
          <w:rFonts w:ascii="Courier New" w:hAnsi="Courier New" w:cs="Courier New"/>
        </w:rPr>
        <w:tab/>
        <w:t xml:space="preserve">                        Displays a usage message to stdout.</w:t>
      </w:r>
    </w:p>
    <w:p w14:paraId="5287EE09"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-additionalfile</w:t>
      </w:r>
      <w:r w:rsidRPr="00340BCD">
        <w:rPr>
          <w:rFonts w:ascii="Courier New" w:hAnsi="Courier New" w:cs="Courier New"/>
        </w:rPr>
        <w:tab/>
        <w:t xml:space="preserve">            Names additional files that don't directly affect code generation but may be used by analyzers for producing errors or warnings.</w:t>
      </w:r>
    </w:p>
    <w:p w14:paraId="43C3A86F"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-addmodule</w:t>
      </w:r>
      <w:r w:rsidRPr="00340BCD">
        <w:rPr>
          <w:rFonts w:ascii="Courier New" w:hAnsi="Courier New" w:cs="Courier New"/>
        </w:rPr>
        <w:tab/>
        <w:t xml:space="preserve">                Links the specified modules into this assembly</w:t>
      </w:r>
    </w:p>
    <w:p w14:paraId="44218A0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-analyzer</w:t>
      </w:r>
      <w:r w:rsidRPr="00340BCD">
        <w:rPr>
          <w:rFonts w:ascii="Courier New" w:hAnsi="Courier New" w:cs="Courier New"/>
        </w:rPr>
        <w:tab/>
        <w:t xml:space="preserve">                Run the analyzers from this assembly (Short form: -a)</w:t>
      </w:r>
    </w:p>
    <w:p w14:paraId="55B846D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-appconfig</w:t>
      </w:r>
      <w:r w:rsidRPr="00340BCD">
        <w:rPr>
          <w:rFonts w:ascii="Courier New" w:hAnsi="Courier New" w:cs="Courier New"/>
        </w:rPr>
        <w:tab/>
        <w:t xml:space="preserve">                Specifies the location of app.config at assembly binding time.</w:t>
      </w:r>
    </w:p>
    <w:p w14:paraId="1982975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-baseaddress</w:t>
      </w:r>
      <w:r w:rsidRPr="00340BCD">
        <w:rPr>
          <w:rFonts w:ascii="Courier New" w:hAnsi="Courier New" w:cs="Courier New"/>
        </w:rPr>
        <w:tab/>
        <w:t xml:space="preserve">            Specifies the base address for the library to be built.</w:t>
      </w:r>
    </w:p>
    <w:p w14:paraId="41F4103D"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-bugreport</w:t>
      </w:r>
      <w:r w:rsidRPr="00340BCD">
        <w:rPr>
          <w:rFonts w:ascii="Courier New" w:hAnsi="Courier New" w:cs="Courier New"/>
        </w:rPr>
        <w:tab/>
        <w:t xml:space="preserve">                Creates a 'Bug Report' file. This file will be sent together with any crash information if it is used with -errorreport:prompt or -errorreport:send.</w:t>
      </w:r>
    </w:p>
    <w:p w14:paraId="4B1FB9C5"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-checked</w:t>
      </w:r>
      <w:r w:rsidRPr="00340BCD">
        <w:rPr>
          <w:rFonts w:ascii="Courier New" w:hAnsi="Courier New" w:cs="Courier New"/>
        </w:rPr>
        <w:tab/>
        <w:t xml:space="preserve">                Causes the compiler to generate overflow checks.</w:t>
      </w:r>
    </w:p>
    <w:p w14:paraId="1B268A98"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-checksumalgorithm:&lt;alg&gt;</w:t>
      </w:r>
      <w:r w:rsidRPr="00340BCD">
        <w:rPr>
          <w:rFonts w:ascii="Courier New" w:hAnsi="Courier New" w:cs="Courier New"/>
        </w:rPr>
        <w:tab/>
        <w:t>Specifies the algorithm for calculating the source file checksum stored in PDB. Supported values are: SHA1 (default) or SHA256.</w:t>
      </w:r>
    </w:p>
    <w:p w14:paraId="309F9C65" w14:textId="77777777" w:rsidR="00340BCD" w:rsidRPr="00340BCD" w:rsidRDefault="00340BCD" w:rsidP="00340BCD">
      <w:pPr>
        <w:pStyle w:val="PlainText"/>
        <w:rPr>
          <w:rFonts w:ascii="Courier New" w:hAnsi="Courier New" w:cs="Courier New"/>
        </w:rPr>
      </w:pPr>
      <w:r w:rsidRPr="00340BCD">
        <w:rPr>
          <w:rFonts w:ascii="Courier New" w:hAnsi="Courier New" w:cs="Courier New"/>
        </w:rPr>
        <w:lastRenderedPageBreak/>
        <w:t xml:space="preserve">    -codepage</w:t>
      </w:r>
      <w:r w:rsidRPr="00340BCD">
        <w:rPr>
          <w:rFonts w:ascii="Courier New" w:hAnsi="Courier New" w:cs="Courier New"/>
        </w:rPr>
        <w:tab/>
        <w:t xml:space="preserve">                Specifies the codepage to use when opening source files.</w:t>
      </w:r>
    </w:p>
    <w:p w14:paraId="763FAADA"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-debug</w:t>
      </w:r>
      <w:r w:rsidRPr="00340BCD">
        <w:rPr>
          <w:rFonts w:ascii="Courier New" w:hAnsi="Courier New" w:cs="Courier New"/>
        </w:rPr>
        <w:tab/>
        <w:t xml:space="preserve">                    Emits debugging information.</w:t>
      </w:r>
    </w:p>
    <w:p w14:paraId="038A571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-define</w:t>
      </w:r>
      <w:r w:rsidRPr="00340BCD">
        <w:rPr>
          <w:rFonts w:ascii="Courier New" w:hAnsi="Courier New" w:cs="Courier New"/>
        </w:rPr>
        <w:tab/>
        <w:t xml:space="preserve">                    Defines conditional compilation symbols.</w:t>
      </w:r>
    </w:p>
    <w:p w14:paraId="6D3B1A5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-delaysign</w:t>
      </w:r>
      <w:r w:rsidRPr="00340BCD">
        <w:rPr>
          <w:rFonts w:ascii="Courier New" w:hAnsi="Courier New" w:cs="Courier New"/>
        </w:rPr>
        <w:tab/>
        <w:t xml:space="preserve">                Delay-signs the assembly by using only the public part of the strong name key.</w:t>
      </w:r>
    </w:p>
    <w:p w14:paraId="0F6E5C6B"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-deterministic</w:t>
      </w:r>
      <w:r w:rsidRPr="00340BCD">
        <w:rPr>
          <w:rFonts w:ascii="Courier New" w:hAnsi="Courier New" w:cs="Courier New"/>
        </w:rPr>
        <w:tab/>
        <w:t xml:space="preserve">            Causes the compiler to output an assembly whose binary content is identical across compilations if inputs are identical.</w:t>
      </w:r>
    </w:p>
    <w:p w14:paraId="17DC1C10"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-doc</w:t>
      </w:r>
      <w:r w:rsidRPr="00340BCD">
        <w:rPr>
          <w:rFonts w:ascii="Courier New" w:hAnsi="Courier New" w:cs="Courier New"/>
        </w:rPr>
        <w:tab/>
        <w:t xml:space="preserve">                    Specifies an XML Documentation file to generate.</w:t>
      </w:r>
    </w:p>
    <w:p w14:paraId="722D4536"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-errorreport</w:t>
      </w:r>
      <w:r w:rsidRPr="00340BCD">
        <w:rPr>
          <w:rFonts w:ascii="Courier New" w:hAnsi="Courier New" w:cs="Courier New"/>
        </w:rPr>
        <w:tab/>
        <w:t xml:space="preserve">            Specifies how to handle internal compiler errors: prompt, send, or none. The default is none.</w:t>
      </w:r>
    </w:p>
    <w:p w14:paraId="4DC519AF"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-filealign</w:t>
      </w:r>
      <w:r w:rsidRPr="00340BCD">
        <w:rPr>
          <w:rFonts w:ascii="Courier New" w:hAnsi="Courier New" w:cs="Courier New"/>
        </w:rPr>
        <w:tab/>
        <w:t xml:space="preserve">                Specifies the alignment used for output file sections.</w:t>
      </w:r>
    </w:p>
    <w:p w14:paraId="1D772C29"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-fullpaths</w:t>
      </w:r>
      <w:r w:rsidRPr="00340BCD">
        <w:rPr>
          <w:rFonts w:ascii="Courier New" w:hAnsi="Courier New" w:cs="Courier New"/>
        </w:rPr>
        <w:tab/>
        <w:t xml:space="preserve">                Causes the compiler to generate fully qualified paths.</w:t>
      </w:r>
    </w:p>
    <w:p w14:paraId="7FE5F5B6"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-help</w:t>
      </w:r>
      <w:r w:rsidRPr="00340BCD">
        <w:rPr>
          <w:rFonts w:ascii="Courier New" w:hAnsi="Courier New" w:cs="Courier New"/>
        </w:rPr>
        <w:tab/>
        <w:t xml:space="preserve">                    Displays a usage message to stdout.</w:t>
      </w:r>
    </w:p>
    <w:p w14:paraId="341038A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-highentropyva</w:t>
      </w:r>
      <w:r w:rsidRPr="00340BCD">
        <w:rPr>
          <w:rFonts w:ascii="Courier New" w:hAnsi="Courier New" w:cs="Courier New"/>
        </w:rPr>
        <w:tab/>
        <w:t xml:space="preserve">            Specifies that high entropy ASLR is supported.</w:t>
      </w:r>
    </w:p>
    <w:p w14:paraId="6D597FE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-incremental</w:t>
      </w:r>
      <w:r w:rsidRPr="00340BCD">
        <w:rPr>
          <w:rFonts w:ascii="Courier New" w:hAnsi="Courier New" w:cs="Courier New"/>
        </w:rPr>
        <w:tab/>
        <w:t xml:space="preserve">            Enables incremental compilation [obsolete].</w:t>
      </w:r>
    </w:p>
    <w:p w14:paraId="1D8BE38F"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-keycontainer</w:t>
      </w:r>
      <w:r w:rsidRPr="00340BCD">
        <w:rPr>
          <w:rFonts w:ascii="Courier New" w:hAnsi="Courier New" w:cs="Courier New"/>
        </w:rPr>
        <w:tab/>
        <w:t xml:space="preserve">            Specifies a strong name key container.</w:t>
      </w:r>
    </w:p>
    <w:p w14:paraId="1AA5B281"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-keyfile</w:t>
      </w:r>
      <w:r w:rsidRPr="00340BCD">
        <w:rPr>
          <w:rFonts w:ascii="Courier New" w:hAnsi="Courier New" w:cs="Courier New"/>
        </w:rPr>
        <w:tab/>
        <w:t xml:space="preserve">                Specifies a strong name key file.</w:t>
      </w:r>
    </w:p>
    <w:p w14:paraId="61BDB24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-langversion:&lt;string&gt;</w:t>
      </w:r>
      <w:r w:rsidRPr="00340BCD">
        <w:rPr>
          <w:rFonts w:ascii="Courier New" w:hAnsi="Courier New" w:cs="Courier New"/>
        </w:rPr>
        <w:tab/>
        <w:t xml:space="preserve">    Specify language version: Default, ISO-1, ISO-2, 3, 4, 5, 6, 7, 7.1, 7.2, 7.3, or Latest</w:t>
      </w:r>
    </w:p>
    <w:p w14:paraId="456CA568"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-lib</w:t>
      </w:r>
      <w:r w:rsidRPr="00340BCD">
        <w:rPr>
          <w:rFonts w:ascii="Courier New" w:hAnsi="Courier New" w:cs="Courier New"/>
        </w:rPr>
        <w:tab/>
        <w:t xml:space="preserve">                    Specifies additional directories in which to search for references.</w:t>
      </w:r>
    </w:p>
    <w:p w14:paraId="7412644A"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-link</w:t>
      </w:r>
      <w:r w:rsidRPr="00340BCD">
        <w:rPr>
          <w:rFonts w:ascii="Courier New" w:hAnsi="Courier New" w:cs="Courier New"/>
        </w:rPr>
        <w:tab/>
        <w:t xml:space="preserve">                    Makes COM type information in specified assemblies available to the project.</w:t>
      </w:r>
    </w:p>
    <w:p w14:paraId="009E5F1A"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-linkresource</w:t>
      </w:r>
      <w:r w:rsidRPr="00340BCD">
        <w:rPr>
          <w:rFonts w:ascii="Courier New" w:hAnsi="Courier New" w:cs="Courier New"/>
        </w:rPr>
        <w:tab/>
        <w:t xml:space="preserve">            Links the specified resource to this assembly.</w:t>
      </w:r>
    </w:p>
    <w:p w14:paraId="56B3116E"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-main</w:t>
      </w:r>
      <w:r w:rsidRPr="00340BCD">
        <w:rPr>
          <w:rFonts w:ascii="Courier New" w:hAnsi="Courier New" w:cs="Courier New"/>
        </w:rPr>
        <w:tab/>
        <w:t xml:space="preserve">                    Specifies the type that contains the entry point (ignore all other possible entry points).</w:t>
      </w:r>
    </w:p>
    <w:p w14:paraId="2EB09084"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-moduleassemblyname</w:t>
      </w:r>
      <w:r w:rsidRPr="00340BCD">
        <w:rPr>
          <w:rFonts w:ascii="Courier New" w:hAnsi="Courier New" w:cs="Courier New"/>
        </w:rPr>
        <w:tab/>
        <w:t xml:space="preserve">        Specifies an assembly whose non-public types a .netmodule can access.</w:t>
      </w:r>
    </w:p>
    <w:p w14:paraId="46A4D7F1"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-modulename:&lt;string&gt;</w:t>
      </w:r>
      <w:r w:rsidRPr="00340BCD">
        <w:rPr>
          <w:rFonts w:ascii="Courier New" w:hAnsi="Courier New" w:cs="Courier New"/>
        </w:rPr>
        <w:tab/>
        <w:t xml:space="preserve">    Specify the name of the source module.</w:t>
      </w:r>
    </w:p>
    <w:p w14:paraId="3CFD1709"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-noconfig</w:t>
      </w:r>
      <w:r w:rsidRPr="00340BCD">
        <w:rPr>
          <w:rFonts w:ascii="Courier New" w:hAnsi="Courier New" w:cs="Courier New"/>
        </w:rPr>
        <w:tab/>
        <w:t xml:space="preserve">                Instructs the compiler not to auto include CSC.RSP file.</w:t>
      </w:r>
    </w:p>
    <w:p w14:paraId="54698FFB"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-nologo</w:t>
      </w:r>
      <w:r w:rsidRPr="00340BCD">
        <w:rPr>
          <w:rFonts w:ascii="Courier New" w:hAnsi="Courier New" w:cs="Courier New"/>
        </w:rPr>
        <w:tab/>
        <w:t xml:space="preserve">                    Suppresses compiler copyright message.</w:t>
      </w:r>
    </w:p>
    <w:p w14:paraId="70C5769C"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-nostdlib</w:t>
      </w:r>
      <w:r w:rsidRPr="00340BCD">
        <w:rPr>
          <w:rFonts w:ascii="Courier New" w:hAnsi="Courier New" w:cs="Courier New"/>
        </w:rPr>
        <w:tab/>
        <w:t xml:space="preserve">                Instructs the compiler not to reference standard library (mscorlib.dll).</w:t>
      </w:r>
    </w:p>
    <w:p w14:paraId="6264241F"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-nowarn</w:t>
      </w:r>
      <w:r w:rsidRPr="00340BCD">
        <w:rPr>
          <w:rFonts w:ascii="Courier New" w:hAnsi="Courier New" w:cs="Courier New"/>
        </w:rPr>
        <w:tab/>
        <w:t xml:space="preserve">                    Disables specific warning messages</w:t>
      </w:r>
    </w:p>
    <w:p w14:paraId="36CAB75E"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-nowin32manifest</w:t>
      </w:r>
      <w:r w:rsidRPr="00340BCD">
        <w:rPr>
          <w:rFonts w:ascii="Courier New" w:hAnsi="Courier New" w:cs="Courier New"/>
        </w:rPr>
        <w:tab/>
        <w:t xml:space="preserve">        Instructs the compiler not to embed an application manifest in the executable file.</w:t>
      </w:r>
    </w:p>
    <w:p w14:paraId="19E95F8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-optimize</w:t>
      </w:r>
      <w:r w:rsidRPr="00340BCD">
        <w:rPr>
          <w:rFonts w:ascii="Courier New" w:hAnsi="Courier New" w:cs="Courier New"/>
        </w:rPr>
        <w:tab/>
        <w:t xml:space="preserve">                Enables/disables optimizations.</w:t>
      </w:r>
    </w:p>
    <w:p w14:paraId="2902715F"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-out</w:t>
      </w:r>
      <w:r w:rsidRPr="00340BCD">
        <w:rPr>
          <w:rFonts w:ascii="Courier New" w:hAnsi="Courier New" w:cs="Courier New"/>
        </w:rPr>
        <w:tab/>
        <w:t xml:space="preserve">                    Specifies the output file name (default: base name of file with main class or first file).</w:t>
      </w:r>
    </w:p>
    <w:p w14:paraId="5DC40D3F"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-parallel[+|-]</w:t>
      </w:r>
      <w:r w:rsidRPr="00340BCD">
        <w:rPr>
          <w:rFonts w:ascii="Courier New" w:hAnsi="Courier New" w:cs="Courier New"/>
        </w:rPr>
        <w:tab/>
        <w:t xml:space="preserve">            Specifies whether to use concurrent build (+).</w:t>
      </w:r>
    </w:p>
    <w:p w14:paraId="453D0B85"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-pathmap</w:t>
      </w:r>
      <w:r w:rsidRPr="00340BCD">
        <w:rPr>
          <w:rFonts w:ascii="Courier New" w:hAnsi="Courier New" w:cs="Courier New"/>
        </w:rPr>
        <w:tab/>
        <w:t xml:space="preserve">                Specifies a mapping for source path names output by the compiler.</w:t>
      </w:r>
    </w:p>
    <w:p w14:paraId="51EFBACB"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-pdb</w:t>
      </w:r>
      <w:r w:rsidRPr="00340BCD">
        <w:rPr>
          <w:rFonts w:ascii="Courier New" w:hAnsi="Courier New" w:cs="Courier New"/>
        </w:rPr>
        <w:tab/>
        <w:t xml:space="preserve">                    Specifies the file name and location of the .pdb file.</w:t>
      </w:r>
    </w:p>
    <w:p w14:paraId="74DDD08A" w14:textId="77777777" w:rsidR="00340BCD" w:rsidRPr="00340BCD" w:rsidRDefault="00340BCD" w:rsidP="00340BCD">
      <w:pPr>
        <w:pStyle w:val="PlainText"/>
        <w:rPr>
          <w:rFonts w:ascii="Courier New" w:hAnsi="Courier New" w:cs="Courier New"/>
        </w:rPr>
      </w:pPr>
      <w:r w:rsidRPr="00340BCD">
        <w:rPr>
          <w:rFonts w:ascii="Courier New" w:hAnsi="Courier New" w:cs="Courier New"/>
        </w:rPr>
        <w:lastRenderedPageBreak/>
        <w:t xml:space="preserve">    -platform</w:t>
      </w:r>
      <w:r w:rsidRPr="00340BCD">
        <w:rPr>
          <w:rFonts w:ascii="Courier New" w:hAnsi="Courier New" w:cs="Courier New"/>
        </w:rPr>
        <w:tab/>
        <w:t xml:space="preserve">                Limits which platforms this code can run on: x86, Itanium, x64, anycpu, or anycpu32bitpreferred. The default is anycpu.</w:t>
      </w:r>
    </w:p>
    <w:p w14:paraId="7C963351"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-preferreduilang</w:t>
      </w:r>
      <w:r w:rsidRPr="00340BCD">
        <w:rPr>
          <w:rFonts w:ascii="Courier New" w:hAnsi="Courier New" w:cs="Courier New"/>
        </w:rPr>
        <w:tab/>
        <w:t xml:space="preserve">        Specifies the language to be used for compiler output.</w:t>
      </w:r>
    </w:p>
    <w:p w14:paraId="293BADED"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-publicsign             </w:t>
      </w:r>
      <w:r w:rsidRPr="00340BCD">
        <w:rPr>
          <w:rFonts w:ascii="Courier New" w:hAnsi="Courier New" w:cs="Courier New"/>
        </w:rPr>
        <w:tab/>
        <w:t>Apply a public key without signing the assembly, but set the bit in the assembly indicating the assembly is signed.</w:t>
      </w:r>
    </w:p>
    <w:p w14:paraId="718C2E8B"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-recurse</w:t>
      </w:r>
      <w:r w:rsidRPr="00340BCD">
        <w:rPr>
          <w:rFonts w:ascii="Courier New" w:hAnsi="Courier New" w:cs="Courier New"/>
        </w:rPr>
        <w:tab/>
        <w:t xml:space="preserve">                Includes all files in the current directory and subdirectories according to the wildcard specifications.</w:t>
      </w:r>
    </w:p>
    <w:p w14:paraId="29E27558"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-reference              </w:t>
      </w:r>
      <w:r w:rsidRPr="00340BCD">
        <w:rPr>
          <w:rFonts w:ascii="Courier New" w:hAnsi="Courier New" w:cs="Courier New"/>
        </w:rPr>
        <w:tab/>
        <w:t>References metadata from the specified assembly files.</w:t>
      </w:r>
    </w:p>
    <w:p w14:paraId="6FBC8BB4"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-refout                 </w:t>
      </w:r>
      <w:r w:rsidRPr="00340BCD">
        <w:rPr>
          <w:rFonts w:ascii="Courier New" w:hAnsi="Courier New" w:cs="Courier New"/>
        </w:rPr>
        <w:tab/>
        <w:t>Generate a reference assembly in addition to the primary assembly.</w:t>
      </w:r>
    </w:p>
    <w:p w14:paraId="2F48775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-refonly                </w:t>
      </w:r>
      <w:r w:rsidRPr="00340BCD">
        <w:rPr>
          <w:rFonts w:ascii="Courier New" w:hAnsi="Courier New" w:cs="Courier New"/>
        </w:rPr>
        <w:tab/>
        <w:t>Generate a reference assembly instead of a primary assembly.</w:t>
      </w:r>
    </w:p>
    <w:p w14:paraId="0A16533E"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-resource               </w:t>
      </w:r>
      <w:r w:rsidRPr="00340BCD">
        <w:rPr>
          <w:rFonts w:ascii="Courier New" w:hAnsi="Courier New" w:cs="Courier New"/>
        </w:rPr>
        <w:tab/>
        <w:t>Embeds the specified resource.</w:t>
      </w:r>
    </w:p>
    <w:p w14:paraId="15842BD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-ruleset:&lt;file&gt;         </w:t>
      </w:r>
      <w:r w:rsidRPr="00340BCD">
        <w:rPr>
          <w:rFonts w:ascii="Courier New" w:hAnsi="Courier New" w:cs="Courier New"/>
        </w:rPr>
        <w:tab/>
        <w:t>Specify a ruleset file that disables specific diagnostics.</w:t>
      </w:r>
    </w:p>
    <w:p w14:paraId="0A91D6E8"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-subsystemversion</w:t>
      </w:r>
      <w:r w:rsidRPr="00340BCD">
        <w:rPr>
          <w:rFonts w:ascii="Courier New" w:hAnsi="Courier New" w:cs="Courier New"/>
        </w:rPr>
        <w:tab/>
        <w:t xml:space="preserve">        Specifies the minimum version of the subsystem that the executable file can use.</w:t>
      </w:r>
    </w:p>
    <w:p w14:paraId="17EE3DED"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-target                 </w:t>
      </w:r>
      <w:r w:rsidRPr="00340BCD">
        <w:rPr>
          <w:rFonts w:ascii="Courier New" w:hAnsi="Courier New" w:cs="Courier New"/>
        </w:rPr>
        <w:tab/>
        <w:t>Specifies the format of the output file by using one of four options: -target:appcontainerexe, -target:exe, -target:library, -target:module, -target:winexe, -target:winmdobj.</w:t>
      </w:r>
    </w:p>
    <w:p w14:paraId="29CA770E"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-unsafe                 </w:t>
      </w:r>
      <w:r w:rsidRPr="00340BCD">
        <w:rPr>
          <w:rFonts w:ascii="Courier New" w:hAnsi="Courier New" w:cs="Courier New"/>
        </w:rPr>
        <w:tab/>
        <w:t>Allows unsafe code.</w:t>
      </w:r>
    </w:p>
    <w:p w14:paraId="57461246"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-utf8output</w:t>
      </w:r>
      <w:r w:rsidRPr="00340BCD">
        <w:rPr>
          <w:rFonts w:ascii="Courier New" w:hAnsi="Courier New" w:cs="Courier New"/>
        </w:rPr>
        <w:tab/>
        <w:t xml:space="preserve">                Outputs compiler messages in UTF-8 encoding.</w:t>
      </w:r>
    </w:p>
    <w:p w14:paraId="3637FE7E"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-warn</w:t>
      </w:r>
      <w:r w:rsidRPr="00340BCD">
        <w:rPr>
          <w:rFonts w:ascii="Courier New" w:hAnsi="Courier New" w:cs="Courier New"/>
        </w:rPr>
        <w:tab/>
        <w:t xml:space="preserve">                    Sets the warning level (0-4).</w:t>
      </w:r>
    </w:p>
    <w:p w14:paraId="1D2AF34E"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-warnaserror</w:t>
      </w:r>
      <w:r w:rsidRPr="00340BCD">
        <w:rPr>
          <w:rFonts w:ascii="Courier New" w:hAnsi="Courier New" w:cs="Courier New"/>
        </w:rPr>
        <w:tab/>
        <w:t xml:space="preserve">            Reports specific warnings as errors.</w:t>
      </w:r>
    </w:p>
    <w:p w14:paraId="13C4AE69"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-win32icon              </w:t>
      </w:r>
      <w:r w:rsidRPr="00340BCD">
        <w:rPr>
          <w:rFonts w:ascii="Courier New" w:hAnsi="Courier New" w:cs="Courier New"/>
        </w:rPr>
        <w:tab/>
        <w:t>Uses this icon for the output.</w:t>
      </w:r>
    </w:p>
    <w:p w14:paraId="7B63B906"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-win32manifest          </w:t>
      </w:r>
      <w:r w:rsidRPr="00340BCD">
        <w:rPr>
          <w:rFonts w:ascii="Courier New" w:hAnsi="Courier New" w:cs="Courier New"/>
        </w:rPr>
        <w:tab/>
        <w:t>Specifies a custom win32 manifest file.</w:t>
      </w:r>
    </w:p>
    <w:p w14:paraId="3BBE14F0"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-win32res               </w:t>
      </w:r>
      <w:r w:rsidRPr="00340BCD">
        <w:rPr>
          <w:rFonts w:ascii="Courier New" w:hAnsi="Courier New" w:cs="Courier New"/>
        </w:rPr>
        <w:tab/>
        <w:t>Specifies the win32 resource file (.res).</w:t>
      </w:r>
    </w:p>
    <w:p w14:paraId="06361B79" w14:textId="77777777" w:rsidR="00340BCD" w:rsidRPr="00340BCD" w:rsidRDefault="00340BCD" w:rsidP="00340BCD">
      <w:pPr>
        <w:pStyle w:val="PlainText"/>
        <w:rPr>
          <w:rFonts w:ascii="Courier New" w:hAnsi="Courier New" w:cs="Courier New"/>
        </w:rPr>
      </w:pPr>
    </w:p>
    <w:p w14:paraId="64C8B417" w14:textId="77777777" w:rsidR="00340BCD" w:rsidRPr="00340BCD" w:rsidRDefault="00340BCD" w:rsidP="00340BCD">
      <w:pPr>
        <w:pStyle w:val="PlainText"/>
        <w:rPr>
          <w:rFonts w:ascii="Courier New" w:hAnsi="Courier New" w:cs="Courier New"/>
        </w:rPr>
      </w:pPr>
    </w:p>
    <w:p w14:paraId="02B1CCF9"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9. Control flow statements</w:t>
      </w:r>
    </w:p>
    <w:p w14:paraId="7A110E2C" w14:textId="77777777" w:rsidR="00340BCD" w:rsidRPr="00340BCD" w:rsidRDefault="00340BCD" w:rsidP="00340BCD">
      <w:pPr>
        <w:pStyle w:val="PlainText"/>
        <w:rPr>
          <w:rFonts w:ascii="Courier New" w:hAnsi="Courier New" w:cs="Courier New"/>
        </w:rPr>
      </w:pPr>
    </w:p>
    <w:p w14:paraId="7B59A425"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9.1 Switch</w:t>
      </w:r>
    </w:p>
    <w:p w14:paraId="38FB2171" w14:textId="77777777" w:rsidR="00340BCD" w:rsidRPr="00340BCD" w:rsidRDefault="00340BCD" w:rsidP="00340BCD">
      <w:pPr>
        <w:pStyle w:val="PlainText"/>
        <w:rPr>
          <w:rFonts w:ascii="Courier New" w:hAnsi="Courier New" w:cs="Courier New"/>
        </w:rPr>
      </w:pPr>
    </w:p>
    <w:p w14:paraId="153ECB96"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switch (expression) {</w:t>
      </w:r>
    </w:p>
    <w:p w14:paraId="251503AC"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//expression may be integer, string or enum</w:t>
      </w:r>
    </w:p>
    <w:p w14:paraId="323AB095"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case expression:</w:t>
      </w:r>
    </w:p>
    <w:p w14:paraId="1095087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//statements</w:t>
      </w:r>
    </w:p>
    <w:p w14:paraId="407289E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break/ goto / return()</w:t>
      </w:r>
    </w:p>
    <w:p w14:paraId="052075FA" w14:textId="77777777" w:rsidR="00340BCD" w:rsidRPr="00340BCD" w:rsidRDefault="00340BCD" w:rsidP="00340BCD">
      <w:pPr>
        <w:pStyle w:val="PlainText"/>
        <w:rPr>
          <w:rFonts w:ascii="Courier New" w:hAnsi="Courier New" w:cs="Courier New"/>
        </w:rPr>
      </w:pPr>
    </w:p>
    <w:p w14:paraId="495AA740"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case ..</w:t>
      </w:r>
    </w:p>
    <w:p w14:paraId="35CF1B44"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default</w:t>
      </w:r>
    </w:p>
    <w:p w14:paraId="6555D17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//statements</w:t>
      </w:r>
    </w:p>
    <w:p w14:paraId="2851092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break/ goto / return()</w:t>
      </w:r>
    </w:p>
    <w:p w14:paraId="47D84DD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w:t>
      </w:r>
    </w:p>
    <w:p w14:paraId="502E3D6A" w14:textId="77777777" w:rsidR="00340BCD" w:rsidRPr="00340BCD" w:rsidRDefault="00340BCD" w:rsidP="00340BCD">
      <w:pPr>
        <w:pStyle w:val="PlainText"/>
        <w:rPr>
          <w:rFonts w:ascii="Courier New" w:hAnsi="Courier New" w:cs="Courier New"/>
        </w:rPr>
      </w:pPr>
    </w:p>
    <w:p w14:paraId="18F6FA54"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9.2 If</w:t>
      </w:r>
    </w:p>
    <w:p w14:paraId="55EE34CB" w14:textId="77777777" w:rsidR="00340BCD" w:rsidRPr="00340BCD" w:rsidRDefault="00340BCD" w:rsidP="00340BCD">
      <w:pPr>
        <w:pStyle w:val="PlainText"/>
        <w:rPr>
          <w:rFonts w:ascii="Courier New" w:hAnsi="Courier New" w:cs="Courier New"/>
        </w:rPr>
      </w:pPr>
    </w:p>
    <w:p w14:paraId="2E6C2624"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if (condition) {</w:t>
      </w:r>
    </w:p>
    <w:p w14:paraId="05FFF71E"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//statements</w:t>
      </w:r>
    </w:p>
    <w:p w14:paraId="47B7EAAD" w14:textId="77777777" w:rsidR="00340BCD" w:rsidRPr="00340BCD" w:rsidRDefault="00340BCD" w:rsidP="00340BCD">
      <w:pPr>
        <w:pStyle w:val="PlainText"/>
        <w:rPr>
          <w:rFonts w:ascii="Courier New" w:hAnsi="Courier New" w:cs="Courier New"/>
        </w:rPr>
      </w:pPr>
      <w:r w:rsidRPr="00340BCD">
        <w:rPr>
          <w:rFonts w:ascii="Courier New" w:hAnsi="Courier New" w:cs="Courier New"/>
        </w:rPr>
        <w:lastRenderedPageBreak/>
        <w:t xml:space="preserve">    } else {</w:t>
      </w:r>
    </w:p>
    <w:p w14:paraId="75B2D23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//statements</w:t>
      </w:r>
    </w:p>
    <w:p w14:paraId="6836E92F"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w:t>
      </w:r>
    </w:p>
    <w:p w14:paraId="1D9C9741" w14:textId="77777777" w:rsidR="00340BCD" w:rsidRPr="00340BCD" w:rsidRDefault="00340BCD" w:rsidP="00340BCD">
      <w:pPr>
        <w:pStyle w:val="PlainText"/>
        <w:rPr>
          <w:rFonts w:ascii="Courier New" w:hAnsi="Courier New" w:cs="Courier New"/>
        </w:rPr>
      </w:pPr>
    </w:p>
    <w:p w14:paraId="1B6350AA"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10. Loop</w:t>
      </w:r>
    </w:p>
    <w:p w14:paraId="4C1A3823" w14:textId="77777777" w:rsidR="00340BCD" w:rsidRPr="00340BCD" w:rsidRDefault="00340BCD" w:rsidP="00340BCD">
      <w:pPr>
        <w:pStyle w:val="PlainText"/>
        <w:rPr>
          <w:rFonts w:ascii="Courier New" w:hAnsi="Courier New" w:cs="Courier New"/>
        </w:rPr>
      </w:pPr>
    </w:p>
    <w:p w14:paraId="24E88144"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10.1 While</w:t>
      </w:r>
    </w:p>
    <w:p w14:paraId="06B3CC6C" w14:textId="77777777" w:rsidR="00340BCD" w:rsidRPr="00340BCD" w:rsidRDefault="00340BCD" w:rsidP="00340BCD">
      <w:pPr>
        <w:pStyle w:val="PlainText"/>
        <w:rPr>
          <w:rFonts w:ascii="Courier New" w:hAnsi="Courier New" w:cs="Courier New"/>
        </w:rPr>
      </w:pPr>
    </w:p>
    <w:p w14:paraId="3AB5FFFC"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while (condition) {body}</w:t>
      </w:r>
    </w:p>
    <w:p w14:paraId="732A3B96" w14:textId="77777777" w:rsidR="00340BCD" w:rsidRPr="00340BCD" w:rsidRDefault="00340BCD" w:rsidP="00340BCD">
      <w:pPr>
        <w:pStyle w:val="PlainText"/>
        <w:rPr>
          <w:rFonts w:ascii="Courier New" w:hAnsi="Courier New" w:cs="Courier New"/>
        </w:rPr>
      </w:pPr>
    </w:p>
    <w:p w14:paraId="363CEFEA"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10.2 Do while</w:t>
      </w:r>
    </w:p>
    <w:p w14:paraId="5ACCB8C0" w14:textId="77777777" w:rsidR="00340BCD" w:rsidRPr="00340BCD" w:rsidRDefault="00340BCD" w:rsidP="00340BCD">
      <w:pPr>
        <w:pStyle w:val="PlainText"/>
        <w:rPr>
          <w:rFonts w:ascii="Courier New" w:hAnsi="Courier New" w:cs="Courier New"/>
        </w:rPr>
      </w:pPr>
    </w:p>
    <w:p w14:paraId="7AD8884B"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do {body} while condition;</w:t>
      </w:r>
    </w:p>
    <w:p w14:paraId="5FF1B0B0" w14:textId="77777777" w:rsidR="00340BCD" w:rsidRPr="00340BCD" w:rsidRDefault="00340BCD" w:rsidP="00340BCD">
      <w:pPr>
        <w:pStyle w:val="PlainText"/>
        <w:rPr>
          <w:rFonts w:ascii="Courier New" w:hAnsi="Courier New" w:cs="Courier New"/>
        </w:rPr>
      </w:pPr>
    </w:p>
    <w:p w14:paraId="56142B20"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10.3 For</w:t>
      </w:r>
    </w:p>
    <w:p w14:paraId="5EC746A3" w14:textId="77777777" w:rsidR="00340BCD" w:rsidRPr="00340BCD" w:rsidRDefault="00340BCD" w:rsidP="00340BCD">
      <w:pPr>
        <w:pStyle w:val="PlainText"/>
        <w:rPr>
          <w:rFonts w:ascii="Courier New" w:hAnsi="Courier New" w:cs="Courier New"/>
        </w:rPr>
      </w:pPr>
    </w:p>
    <w:p w14:paraId="1DEDB72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for (initializer; termination condition; iteration;) {</w:t>
      </w:r>
    </w:p>
    <w:p w14:paraId="4398282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//statements</w:t>
      </w:r>
    </w:p>
    <w:p w14:paraId="3F489FCE"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w:t>
      </w:r>
    </w:p>
    <w:p w14:paraId="60277A8D" w14:textId="77777777" w:rsidR="00340BCD" w:rsidRPr="00340BCD" w:rsidRDefault="00340BCD" w:rsidP="00340BCD">
      <w:pPr>
        <w:pStyle w:val="PlainText"/>
        <w:rPr>
          <w:rFonts w:ascii="Courier New" w:hAnsi="Courier New" w:cs="Courier New"/>
        </w:rPr>
      </w:pPr>
    </w:p>
    <w:p w14:paraId="65954F75"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10.4 For each</w:t>
      </w:r>
    </w:p>
    <w:p w14:paraId="2C162C59" w14:textId="77777777" w:rsidR="00340BCD" w:rsidRPr="00340BCD" w:rsidRDefault="00340BCD" w:rsidP="00340BCD">
      <w:pPr>
        <w:pStyle w:val="PlainText"/>
        <w:rPr>
          <w:rFonts w:ascii="Courier New" w:hAnsi="Courier New" w:cs="Courier New"/>
        </w:rPr>
      </w:pPr>
    </w:p>
    <w:p w14:paraId="69B01AEF"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foreach (type identifier in collection)  {</w:t>
      </w:r>
    </w:p>
    <w:p w14:paraId="2406436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//statements</w:t>
      </w:r>
    </w:p>
    <w:p w14:paraId="1F54949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w:t>
      </w:r>
    </w:p>
    <w:p w14:paraId="0AD469D4" w14:textId="77777777" w:rsidR="00340BCD" w:rsidRPr="00340BCD" w:rsidRDefault="00340BCD" w:rsidP="00340BCD">
      <w:pPr>
        <w:pStyle w:val="PlainText"/>
        <w:rPr>
          <w:rFonts w:ascii="Courier New" w:hAnsi="Courier New" w:cs="Courier New"/>
        </w:rPr>
      </w:pPr>
    </w:p>
    <w:p w14:paraId="11EC93C1"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11. Class Definition</w:t>
      </w:r>
    </w:p>
    <w:p w14:paraId="3BED0D42" w14:textId="77777777" w:rsidR="00340BCD" w:rsidRPr="00340BCD" w:rsidRDefault="00340BCD" w:rsidP="00340BCD">
      <w:pPr>
        <w:pStyle w:val="PlainText"/>
        <w:rPr>
          <w:rFonts w:ascii="Courier New" w:hAnsi="Courier New" w:cs="Courier New"/>
        </w:rPr>
      </w:pPr>
    </w:p>
    <w:p w14:paraId="10227505"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11.1 Class</w:t>
      </w:r>
    </w:p>
    <w:p w14:paraId="14F004B4" w14:textId="77777777" w:rsidR="00340BCD" w:rsidRPr="00340BCD" w:rsidRDefault="00340BCD" w:rsidP="00340BCD">
      <w:pPr>
        <w:pStyle w:val="PlainText"/>
        <w:rPr>
          <w:rFonts w:ascii="Courier New" w:hAnsi="Courier New" w:cs="Courier New"/>
        </w:rPr>
      </w:pPr>
    </w:p>
    <w:p w14:paraId="56F13698"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public | protected | internal | private</w:t>
      </w:r>
    </w:p>
    <w:p w14:paraId="7EC850D0"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abstract | sealed | static</w:t>
      </w:r>
    </w:p>
    <w:p w14:paraId="65D13578" w14:textId="77777777" w:rsidR="00340BCD" w:rsidRPr="00340BCD" w:rsidRDefault="00340BCD" w:rsidP="00340BCD">
      <w:pPr>
        <w:pStyle w:val="PlainText"/>
        <w:rPr>
          <w:rFonts w:ascii="Courier New" w:hAnsi="Courier New" w:cs="Courier New"/>
        </w:rPr>
      </w:pPr>
    </w:p>
    <w:p w14:paraId="25FD2AD1"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class className [:class/interfaces inherited from]</w:t>
      </w:r>
    </w:p>
    <w:p w14:paraId="7C604ED1" w14:textId="77777777" w:rsidR="00340BCD" w:rsidRPr="00340BCD" w:rsidRDefault="00340BCD" w:rsidP="00340BCD">
      <w:pPr>
        <w:pStyle w:val="PlainText"/>
        <w:rPr>
          <w:rFonts w:ascii="Courier New" w:hAnsi="Courier New" w:cs="Courier New"/>
        </w:rPr>
      </w:pPr>
    </w:p>
    <w:p w14:paraId="15BC9F4A"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11.2 Constructor</w:t>
      </w:r>
    </w:p>
    <w:p w14:paraId="00379B00" w14:textId="77777777" w:rsidR="00340BCD" w:rsidRPr="00340BCD" w:rsidRDefault="00340BCD" w:rsidP="00340BCD">
      <w:pPr>
        <w:pStyle w:val="PlainText"/>
        <w:rPr>
          <w:rFonts w:ascii="Courier New" w:hAnsi="Courier New" w:cs="Courier New"/>
        </w:rPr>
      </w:pPr>
    </w:p>
    <w:p w14:paraId="7041FC8E"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[access modifier] className (parameters) [:initializer]</w:t>
      </w:r>
    </w:p>
    <w:p w14:paraId="2E82BE36" w14:textId="77777777" w:rsidR="00340BCD" w:rsidRPr="00340BCD" w:rsidRDefault="00340BCD" w:rsidP="00340BCD">
      <w:pPr>
        <w:pStyle w:val="PlainText"/>
        <w:rPr>
          <w:rFonts w:ascii="Courier New" w:hAnsi="Courier New" w:cs="Courier New"/>
        </w:rPr>
      </w:pPr>
    </w:p>
    <w:p w14:paraId="68C7F1C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initializer -base calls constructor in base class.</w:t>
      </w:r>
    </w:p>
    <w:p w14:paraId="59929F01"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this calls constructor within class.</w:t>
      </w:r>
    </w:p>
    <w:p w14:paraId="68EAC90B" w14:textId="77777777" w:rsidR="00340BCD" w:rsidRPr="00340BCD" w:rsidRDefault="00340BCD" w:rsidP="00340BCD">
      <w:pPr>
        <w:pStyle w:val="PlainText"/>
        <w:rPr>
          <w:rFonts w:ascii="Courier New" w:hAnsi="Courier New" w:cs="Courier New"/>
        </w:rPr>
      </w:pPr>
    </w:p>
    <w:p w14:paraId="122FA97A"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public class nameClass : Initializer {</w:t>
      </w:r>
    </w:p>
    <w:p w14:paraId="4985782C"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public className(dataType param1 , dataType param2, ...) : base(param1, param2)</w:t>
      </w:r>
    </w:p>
    <w:p w14:paraId="20601B6F"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 constructor body }</w:t>
      </w:r>
    </w:p>
    <w:p w14:paraId="220936EF"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w:t>
      </w:r>
    </w:p>
    <w:p w14:paraId="568D3ED9" w14:textId="77777777" w:rsidR="00340BCD" w:rsidRPr="00340BCD" w:rsidRDefault="00340BCD" w:rsidP="00340BCD">
      <w:pPr>
        <w:pStyle w:val="PlainText"/>
        <w:rPr>
          <w:rFonts w:ascii="Courier New" w:hAnsi="Courier New" w:cs="Courier New"/>
        </w:rPr>
      </w:pPr>
    </w:p>
    <w:p w14:paraId="03B0E460"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11.3 Method</w:t>
      </w:r>
    </w:p>
    <w:p w14:paraId="3435ECAD" w14:textId="77777777" w:rsidR="00340BCD" w:rsidRPr="00340BCD" w:rsidRDefault="00340BCD" w:rsidP="00340BCD">
      <w:pPr>
        <w:pStyle w:val="PlainText"/>
        <w:rPr>
          <w:rFonts w:ascii="Courier New" w:hAnsi="Courier New" w:cs="Courier New"/>
        </w:rPr>
      </w:pPr>
    </w:p>
    <w:p w14:paraId="13C56C5C"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[access modifier]</w:t>
      </w:r>
    </w:p>
    <w:p w14:paraId="17DAD22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static | virtual | override | new | sealed | abstract</w:t>
      </w:r>
    </w:p>
    <w:p w14:paraId="40BCD5A5"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methodName (parameter list) { body }</w:t>
      </w:r>
    </w:p>
    <w:p w14:paraId="275CEC9D" w14:textId="77777777" w:rsidR="00340BCD" w:rsidRPr="00340BCD" w:rsidRDefault="00340BCD" w:rsidP="00340BCD">
      <w:pPr>
        <w:pStyle w:val="PlainText"/>
        <w:rPr>
          <w:rFonts w:ascii="Courier New" w:hAnsi="Courier New" w:cs="Courier New"/>
        </w:rPr>
      </w:pPr>
    </w:p>
    <w:p w14:paraId="32EE1C6D" w14:textId="77777777" w:rsidR="00340BCD" w:rsidRPr="00340BCD" w:rsidRDefault="00340BCD" w:rsidP="00340BCD">
      <w:pPr>
        <w:pStyle w:val="PlainText"/>
        <w:rPr>
          <w:rFonts w:ascii="Courier New" w:hAnsi="Courier New" w:cs="Courier New"/>
        </w:rPr>
      </w:pPr>
      <w:r w:rsidRPr="00340BCD">
        <w:rPr>
          <w:rFonts w:ascii="Courier New" w:hAnsi="Courier New" w:cs="Courier New"/>
        </w:rPr>
        <w:lastRenderedPageBreak/>
        <w:t xml:space="preserve">    virtual – method can be overridden in subclass</w:t>
      </w:r>
    </w:p>
    <w:p w14:paraId="73C54FD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override – overrides virtual method in base class</w:t>
      </w:r>
    </w:p>
    <w:p w14:paraId="73941D6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new – hides non-virtual method in base class</w:t>
      </w:r>
    </w:p>
    <w:p w14:paraId="1438EAD6"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sealed – prevents derived class from inheriting</w:t>
      </w:r>
    </w:p>
    <w:p w14:paraId="6695D54D"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abstract – must be implemented by subclass</w:t>
      </w:r>
    </w:p>
    <w:p w14:paraId="1D24E8B4" w14:textId="77777777" w:rsidR="00340BCD" w:rsidRPr="00340BCD" w:rsidRDefault="00340BCD" w:rsidP="00340BCD">
      <w:pPr>
        <w:pStyle w:val="PlainText"/>
        <w:rPr>
          <w:rFonts w:ascii="Courier New" w:hAnsi="Courier New" w:cs="Courier New"/>
        </w:rPr>
      </w:pPr>
    </w:p>
    <w:p w14:paraId="2C00134A"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Passing parameters:</w:t>
      </w:r>
    </w:p>
    <w:p w14:paraId="19F0C5D1"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1. By default, parameters are passed by value</w:t>
      </w:r>
    </w:p>
    <w:p w14:paraId="44E1A4CA"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2. Passing by reference: ref, in and out modifiers</w:t>
      </w:r>
    </w:p>
    <w:p w14:paraId="1F7BA643" w14:textId="77777777" w:rsidR="00340BCD" w:rsidRPr="00340BCD" w:rsidRDefault="00340BCD" w:rsidP="00340BCD">
      <w:pPr>
        <w:pStyle w:val="PlainText"/>
        <w:rPr>
          <w:rFonts w:ascii="Courier New" w:hAnsi="Courier New" w:cs="Courier New"/>
        </w:rPr>
      </w:pPr>
    </w:p>
    <w:p w14:paraId="65A619C0"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To pass a parameter by reference with the intent of changing the value, use the ref, or out keyword. To pass by reference with the intent of avoiding copying but not changing the value, use the in modifier</w:t>
      </w:r>
    </w:p>
    <w:p w14:paraId="3036CA8B" w14:textId="77777777" w:rsidR="00340BCD" w:rsidRPr="00340BCD" w:rsidRDefault="00340BCD" w:rsidP="00340BCD">
      <w:pPr>
        <w:pStyle w:val="PlainText"/>
        <w:rPr>
          <w:rFonts w:ascii="Courier New" w:hAnsi="Courier New" w:cs="Courier New"/>
        </w:rPr>
      </w:pPr>
    </w:p>
    <w:p w14:paraId="410510A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11.4 Property</w:t>
      </w:r>
    </w:p>
    <w:p w14:paraId="7A5C0465" w14:textId="77777777" w:rsidR="00340BCD" w:rsidRPr="00340BCD" w:rsidRDefault="00340BCD" w:rsidP="00340BCD">
      <w:pPr>
        <w:pStyle w:val="PlainText"/>
        <w:rPr>
          <w:rFonts w:ascii="Courier New" w:hAnsi="Courier New" w:cs="Courier New"/>
        </w:rPr>
      </w:pPr>
    </w:p>
    <w:p w14:paraId="372185F6"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[modifier] &lt;dataType&gt; property name{</w:t>
      </w:r>
    </w:p>
    <w:p w14:paraId="1C1CFE2B"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public string BrandName</w:t>
      </w:r>
    </w:p>
    <w:p w14:paraId="1F4F7C4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w:t>
      </w:r>
    </w:p>
    <w:p w14:paraId="475EB22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get { return brandName; }</w:t>
      </w:r>
    </w:p>
    <w:p w14:paraId="16E4D178"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set { brandName = value; }</w:t>
      </w:r>
    </w:p>
    <w:p w14:paraId="63449985"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w:t>
      </w:r>
    </w:p>
    <w:p w14:paraId="59C2749B"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w:t>
      </w:r>
    </w:p>
    <w:p w14:paraId="140050BA" w14:textId="77777777" w:rsidR="00340BCD" w:rsidRPr="00340BCD" w:rsidRDefault="00340BCD" w:rsidP="00340BCD">
      <w:pPr>
        <w:pStyle w:val="PlainText"/>
        <w:rPr>
          <w:rFonts w:ascii="Courier New" w:hAnsi="Courier New" w:cs="Courier New"/>
        </w:rPr>
      </w:pPr>
    </w:p>
    <w:p w14:paraId="6B25B10E"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12. Struct</w:t>
      </w:r>
    </w:p>
    <w:p w14:paraId="20065CD9" w14:textId="77777777" w:rsidR="00340BCD" w:rsidRPr="00340BCD" w:rsidRDefault="00340BCD" w:rsidP="00340BCD">
      <w:pPr>
        <w:pStyle w:val="PlainText"/>
        <w:rPr>
          <w:rFonts w:ascii="Courier New" w:hAnsi="Courier New" w:cs="Courier New"/>
        </w:rPr>
      </w:pPr>
    </w:p>
    <w:p w14:paraId="2F24C6ED"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12.1 Defining a structure</w:t>
      </w:r>
    </w:p>
    <w:p w14:paraId="30F040A0" w14:textId="77777777" w:rsidR="00340BCD" w:rsidRPr="00340BCD" w:rsidRDefault="00340BCD" w:rsidP="00340BCD">
      <w:pPr>
        <w:pStyle w:val="PlainText"/>
        <w:rPr>
          <w:rFonts w:ascii="Courier New" w:hAnsi="Courier New" w:cs="Courier New"/>
        </w:rPr>
      </w:pPr>
    </w:p>
    <w:p w14:paraId="0BEBFB64"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[attribute][modifier] struct name [:interfaces] { struct-body }</w:t>
      </w:r>
    </w:p>
    <w:p w14:paraId="7717E6D1" w14:textId="77777777" w:rsidR="00340BCD" w:rsidRPr="00340BCD" w:rsidRDefault="00340BCD" w:rsidP="00340BCD">
      <w:pPr>
        <w:pStyle w:val="PlainText"/>
        <w:rPr>
          <w:rFonts w:ascii="Courier New" w:hAnsi="Courier New" w:cs="Courier New"/>
        </w:rPr>
      </w:pPr>
    </w:p>
    <w:p w14:paraId="6AFEE8AB"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12.2 Class vs Structure</w:t>
      </w:r>
    </w:p>
    <w:p w14:paraId="5030D4FE" w14:textId="77777777" w:rsidR="00340BCD" w:rsidRPr="00340BCD" w:rsidRDefault="00340BCD" w:rsidP="00340BCD">
      <w:pPr>
        <w:pStyle w:val="PlainText"/>
        <w:rPr>
          <w:rFonts w:ascii="Courier New" w:hAnsi="Courier New" w:cs="Courier New"/>
        </w:rPr>
      </w:pPr>
    </w:p>
    <w:p w14:paraId="7C67EB4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-&gt; Classes are reference types and structs are value types</w:t>
      </w:r>
    </w:p>
    <w:p w14:paraId="39B9651F"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-&gt; Structures do not support inheritance</w:t>
      </w:r>
    </w:p>
    <w:p w14:paraId="186932CD"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-&gt; Structures cannot have default constructor</w:t>
      </w:r>
    </w:p>
    <w:p w14:paraId="16CEA277" w14:textId="77777777" w:rsidR="00340BCD" w:rsidRPr="00340BCD" w:rsidRDefault="00340BCD" w:rsidP="00340BCD">
      <w:pPr>
        <w:pStyle w:val="PlainText"/>
        <w:rPr>
          <w:rFonts w:ascii="Courier New" w:hAnsi="Courier New" w:cs="Courier New"/>
        </w:rPr>
      </w:pPr>
    </w:p>
    <w:p w14:paraId="103B675B"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13. Enum</w:t>
      </w:r>
    </w:p>
    <w:p w14:paraId="51F8C368" w14:textId="77777777" w:rsidR="00340BCD" w:rsidRPr="00340BCD" w:rsidRDefault="00340BCD" w:rsidP="00340BCD">
      <w:pPr>
        <w:pStyle w:val="PlainText"/>
        <w:rPr>
          <w:rFonts w:ascii="Courier New" w:hAnsi="Courier New" w:cs="Courier New"/>
        </w:rPr>
      </w:pPr>
    </w:p>
    <w:p w14:paraId="4F6D5335"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13.1 Declaring enum variable</w:t>
      </w:r>
    </w:p>
    <w:p w14:paraId="301DFDB5" w14:textId="77777777" w:rsidR="00340BCD" w:rsidRPr="00340BCD" w:rsidRDefault="00340BCD" w:rsidP="00340BCD">
      <w:pPr>
        <w:pStyle w:val="PlainText"/>
        <w:rPr>
          <w:rFonts w:ascii="Courier New" w:hAnsi="Courier New" w:cs="Courier New"/>
        </w:rPr>
      </w:pPr>
    </w:p>
    <w:p w14:paraId="099AE059"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enum &lt;enumName&gt; {</w:t>
      </w:r>
    </w:p>
    <w:p w14:paraId="159D76C6"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enumeration list</w:t>
      </w:r>
    </w:p>
    <w:p w14:paraId="54E2457F"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w:t>
      </w:r>
    </w:p>
    <w:p w14:paraId="0791027D" w14:textId="77777777" w:rsidR="00340BCD" w:rsidRPr="00340BCD" w:rsidRDefault="00340BCD" w:rsidP="00340BCD">
      <w:pPr>
        <w:pStyle w:val="PlainText"/>
        <w:rPr>
          <w:rFonts w:ascii="Courier New" w:hAnsi="Courier New" w:cs="Courier New"/>
        </w:rPr>
      </w:pPr>
    </w:p>
    <w:p w14:paraId="611937B8"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enumName - Specifies the enumeration type name</w:t>
      </w:r>
    </w:p>
    <w:p w14:paraId="1F7B8488"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enumeration list is a comma-separated list of identifiers</w:t>
      </w:r>
    </w:p>
    <w:p w14:paraId="60982474" w14:textId="77777777" w:rsidR="00340BCD" w:rsidRPr="00340BCD" w:rsidRDefault="00340BCD" w:rsidP="00340BCD">
      <w:pPr>
        <w:pStyle w:val="PlainText"/>
        <w:rPr>
          <w:rFonts w:ascii="Courier New" w:hAnsi="Courier New" w:cs="Courier New"/>
        </w:rPr>
      </w:pPr>
    </w:p>
    <w:p w14:paraId="47BB682E"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//Each of the symbols in the enumeration list stands for an integer value, one greater than the symbol that precedes it.</w:t>
      </w:r>
    </w:p>
    <w:p w14:paraId="7B989814" w14:textId="77777777" w:rsidR="00340BCD" w:rsidRPr="00340BCD" w:rsidRDefault="00340BCD" w:rsidP="00340BCD">
      <w:pPr>
        <w:pStyle w:val="PlainText"/>
        <w:rPr>
          <w:rFonts w:ascii="Courier New" w:hAnsi="Courier New" w:cs="Courier New"/>
        </w:rPr>
      </w:pPr>
    </w:p>
    <w:p w14:paraId="280F42A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14. Delegates</w:t>
      </w:r>
    </w:p>
    <w:p w14:paraId="6C7C14FE" w14:textId="77777777" w:rsidR="00340BCD" w:rsidRPr="00340BCD" w:rsidRDefault="00340BCD" w:rsidP="00340BCD">
      <w:pPr>
        <w:pStyle w:val="PlainText"/>
        <w:rPr>
          <w:rFonts w:ascii="Courier New" w:hAnsi="Courier New" w:cs="Courier New"/>
        </w:rPr>
      </w:pPr>
    </w:p>
    <w:p w14:paraId="6F3E53CD"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//A delegate is a reference type variable that holds the reference to a method. The reference can be changed at runtime.</w:t>
      </w:r>
    </w:p>
    <w:p w14:paraId="4521BF4E" w14:textId="77777777" w:rsidR="00340BCD" w:rsidRPr="00340BCD" w:rsidRDefault="00340BCD" w:rsidP="00340BCD">
      <w:pPr>
        <w:pStyle w:val="PlainText"/>
        <w:rPr>
          <w:rFonts w:ascii="Courier New" w:hAnsi="Courier New" w:cs="Courier New"/>
        </w:rPr>
      </w:pPr>
    </w:p>
    <w:p w14:paraId="3AB4F977"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14.1 Declaring delegates</w:t>
      </w:r>
    </w:p>
    <w:p w14:paraId="4BD313CF" w14:textId="77777777" w:rsidR="00340BCD" w:rsidRPr="00340BCD" w:rsidRDefault="00340BCD" w:rsidP="00340BCD">
      <w:pPr>
        <w:pStyle w:val="PlainText"/>
        <w:rPr>
          <w:rFonts w:ascii="Courier New" w:hAnsi="Courier New" w:cs="Courier New"/>
        </w:rPr>
      </w:pPr>
    </w:p>
    <w:p w14:paraId="7BABD445"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//Delegate declaration determines the methods that can be referenced by the delegate.</w:t>
      </w:r>
    </w:p>
    <w:p w14:paraId="09FB66BD" w14:textId="77777777" w:rsidR="00340BCD" w:rsidRPr="00340BCD" w:rsidRDefault="00340BCD" w:rsidP="00340BCD">
      <w:pPr>
        <w:pStyle w:val="PlainText"/>
        <w:rPr>
          <w:rFonts w:ascii="Courier New" w:hAnsi="Courier New" w:cs="Courier New"/>
        </w:rPr>
      </w:pPr>
    </w:p>
    <w:p w14:paraId="0CA103F4"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delegate &lt;return type&gt; &lt;delegate-name&gt; &lt;parameter list&gt;</w:t>
      </w:r>
    </w:p>
    <w:p w14:paraId="18217053" w14:textId="77777777" w:rsidR="00340BCD" w:rsidRPr="00340BCD" w:rsidRDefault="00340BCD" w:rsidP="00340BCD">
      <w:pPr>
        <w:pStyle w:val="PlainText"/>
        <w:rPr>
          <w:rFonts w:ascii="Courier New" w:hAnsi="Courier New" w:cs="Courier New"/>
        </w:rPr>
      </w:pPr>
    </w:p>
    <w:p w14:paraId="55DEDAF8"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14.2 Instantiating delegates</w:t>
      </w:r>
    </w:p>
    <w:p w14:paraId="61834C7C" w14:textId="77777777" w:rsidR="00340BCD" w:rsidRPr="00340BCD" w:rsidRDefault="00340BCD" w:rsidP="00340BCD">
      <w:pPr>
        <w:pStyle w:val="PlainText"/>
        <w:rPr>
          <w:rFonts w:ascii="Courier New" w:hAnsi="Courier New" w:cs="Courier New"/>
        </w:rPr>
      </w:pPr>
    </w:p>
    <w:p w14:paraId="051A1C9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//When creating a delegate, the argument passed to the new expression is written similar to a method call, but without the arguments to the method</w:t>
      </w:r>
    </w:p>
    <w:p w14:paraId="55C6D99D" w14:textId="77777777" w:rsidR="00340BCD" w:rsidRPr="00340BCD" w:rsidRDefault="00340BCD" w:rsidP="00340BCD">
      <w:pPr>
        <w:pStyle w:val="PlainText"/>
        <w:rPr>
          <w:rFonts w:ascii="Courier New" w:hAnsi="Courier New" w:cs="Courier New"/>
        </w:rPr>
      </w:pPr>
    </w:p>
    <w:p w14:paraId="48974E4D"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public delegate void printString(string s);</w:t>
      </w:r>
    </w:p>
    <w:p w14:paraId="6FA3B9E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printString ps1 = new printString(WriteToScreen);</w:t>
      </w:r>
    </w:p>
    <w:p w14:paraId="771F121A"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printString ps2 = new printString(WriteToFile);</w:t>
      </w:r>
    </w:p>
    <w:p w14:paraId="7E066B26" w14:textId="77777777" w:rsidR="00340BCD" w:rsidRPr="00340BCD" w:rsidRDefault="00340BCD" w:rsidP="00340BCD">
      <w:pPr>
        <w:pStyle w:val="PlainText"/>
        <w:rPr>
          <w:rFonts w:ascii="Courier New" w:hAnsi="Courier New" w:cs="Courier New"/>
        </w:rPr>
      </w:pPr>
    </w:p>
    <w:p w14:paraId="57498CCF"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15. Events</w:t>
      </w:r>
    </w:p>
    <w:p w14:paraId="3BABD2B7" w14:textId="77777777" w:rsidR="00340BCD" w:rsidRPr="00340BCD" w:rsidRDefault="00340BCD" w:rsidP="00340BCD">
      <w:pPr>
        <w:pStyle w:val="PlainText"/>
        <w:rPr>
          <w:rFonts w:ascii="Courier New" w:hAnsi="Courier New" w:cs="Courier New"/>
        </w:rPr>
      </w:pPr>
    </w:p>
    <w:p w14:paraId="49BF9770"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15.1 Declaring events</w:t>
      </w:r>
    </w:p>
    <w:p w14:paraId="56217F2D" w14:textId="77777777" w:rsidR="00340BCD" w:rsidRPr="00340BCD" w:rsidRDefault="00340BCD" w:rsidP="00340BCD">
      <w:pPr>
        <w:pStyle w:val="PlainText"/>
        <w:rPr>
          <w:rFonts w:ascii="Courier New" w:hAnsi="Courier New" w:cs="Courier New"/>
        </w:rPr>
      </w:pPr>
    </w:p>
    <w:p w14:paraId="5E18B2DE"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//To declare an event inside a class, first a delegate type for the event must be declared.</w:t>
      </w:r>
    </w:p>
    <w:p w14:paraId="7492E076" w14:textId="77777777" w:rsidR="00340BCD" w:rsidRPr="00340BCD" w:rsidRDefault="00340BCD" w:rsidP="00340BCD">
      <w:pPr>
        <w:pStyle w:val="PlainText"/>
        <w:rPr>
          <w:rFonts w:ascii="Courier New" w:hAnsi="Courier New" w:cs="Courier New"/>
        </w:rPr>
      </w:pPr>
    </w:p>
    <w:p w14:paraId="41BA0BB3"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public delegate string MyDelegate(string str);</w:t>
      </w:r>
    </w:p>
    <w:p w14:paraId="195F9D2F" w14:textId="77777777" w:rsidR="00340BCD" w:rsidRPr="00340BCD" w:rsidRDefault="00340BCD" w:rsidP="00340BCD">
      <w:pPr>
        <w:pStyle w:val="PlainText"/>
        <w:rPr>
          <w:rFonts w:ascii="Courier New" w:hAnsi="Courier New" w:cs="Courier New"/>
        </w:rPr>
      </w:pPr>
    </w:p>
    <w:p w14:paraId="041DCEAC"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//The event itself is declared by using the event keyword</w:t>
      </w:r>
    </w:p>
    <w:p w14:paraId="068E519D" w14:textId="77777777" w:rsidR="00340BCD" w:rsidRPr="00340BCD" w:rsidRDefault="00340BCD" w:rsidP="00340BCD">
      <w:pPr>
        <w:pStyle w:val="PlainText"/>
        <w:rPr>
          <w:rFonts w:ascii="Courier New" w:hAnsi="Courier New" w:cs="Courier New"/>
        </w:rPr>
      </w:pPr>
    </w:p>
    <w:p w14:paraId="1CDD9F32"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event MyDelegate MyEvent;</w:t>
      </w:r>
    </w:p>
    <w:p w14:paraId="7D310C9D" w14:textId="77777777" w:rsidR="00340BCD" w:rsidRPr="00340BCD" w:rsidRDefault="00340BCD" w:rsidP="00340BCD">
      <w:pPr>
        <w:pStyle w:val="PlainText"/>
        <w:rPr>
          <w:rFonts w:ascii="Courier New" w:hAnsi="Courier New" w:cs="Courier New"/>
        </w:rPr>
      </w:pPr>
    </w:p>
    <w:p w14:paraId="5DBDDFDD"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15.2 Commonly used Control Events</w:t>
      </w:r>
    </w:p>
    <w:p w14:paraId="584212CD" w14:textId="77777777" w:rsidR="00340BCD" w:rsidRPr="00340BCD" w:rsidRDefault="00340BCD" w:rsidP="00340BCD">
      <w:pPr>
        <w:pStyle w:val="PlainText"/>
        <w:rPr>
          <w:rFonts w:ascii="Courier New" w:hAnsi="Courier New" w:cs="Courier New"/>
        </w:rPr>
      </w:pPr>
    </w:p>
    <w:p w14:paraId="79D8236D"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Event                                           Delegate</w:t>
      </w:r>
    </w:p>
    <w:p w14:paraId="73D40E72" w14:textId="77777777" w:rsidR="00340BCD" w:rsidRPr="00340BCD" w:rsidRDefault="00340BCD" w:rsidP="00340BCD">
      <w:pPr>
        <w:pStyle w:val="PlainText"/>
        <w:rPr>
          <w:rFonts w:ascii="Courier New" w:hAnsi="Courier New" w:cs="Courier New"/>
        </w:rPr>
      </w:pPr>
    </w:p>
    <w:p w14:paraId="293B2360"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Click, MouseEnter, DoubleClick, MouseLeave      EventHandler( object sender, EventArgs e)</w:t>
      </w:r>
    </w:p>
    <w:p w14:paraId="5CC8EC5F"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MouseDown, Mouseup, MouseMove                   MouseEventHandler(object sender, MouseEventArgs e)</w:t>
      </w:r>
    </w:p>
    <w:p w14:paraId="2320D1D4"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e.X, e.Y – x and y coordinates</w:t>
      </w:r>
    </w:p>
    <w:p w14:paraId="3D1E7946"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e.Button – MouseButton.Left, Middle, Right</w:t>
      </w:r>
    </w:p>
    <w:p w14:paraId="551F424D"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KeyUp, KeyDown                                  KeyEventHandler(object sndr, KeyEventArgs e)</w:t>
      </w:r>
    </w:p>
    <w:p w14:paraId="2B3F75F1"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e.Handled – Indicates whether event is handled.</w:t>
      </w:r>
    </w:p>
    <w:p w14:paraId="3C9C5C98"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e.KeyCode – Keys enumeration, e.g., Keys.V</w:t>
      </w:r>
    </w:p>
    <w:p w14:paraId="5598F5FB"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e.Modifiers – Indicates if Alt, Ctrl, or Shift key.</w:t>
      </w:r>
    </w:p>
    <w:p w14:paraId="682171F4" w14:textId="77777777" w:rsidR="00340BCD" w:rsidRPr="00340BCD" w:rsidRDefault="00340BCD" w:rsidP="00340BCD">
      <w:pPr>
        <w:pStyle w:val="PlainText"/>
        <w:rPr>
          <w:rFonts w:ascii="Courier New" w:hAnsi="Courier New" w:cs="Courier New"/>
        </w:rPr>
      </w:pPr>
      <w:r w:rsidRPr="00340BCD">
        <w:rPr>
          <w:rFonts w:ascii="Courier New" w:hAnsi="Courier New" w:cs="Courier New"/>
        </w:rPr>
        <w:t xml:space="preserve">    KeyPress                                        KeyPressEventHandler(object sender, KeyPressEventArgs e)</w:t>
      </w:r>
    </w:p>
    <w:p w14:paraId="661D7A53" w14:textId="77777777" w:rsidR="00340BCD" w:rsidRPr="00340BCD" w:rsidRDefault="00340BCD" w:rsidP="00340BCD">
      <w:pPr>
        <w:pStyle w:val="PlainText"/>
        <w:rPr>
          <w:rFonts w:ascii="Courier New" w:hAnsi="Courier New" w:cs="Courier New"/>
        </w:rPr>
      </w:pPr>
    </w:p>
    <w:p w14:paraId="13EAB672" w14:textId="77777777" w:rsidR="00340BCD" w:rsidRPr="00340BCD" w:rsidRDefault="00340BCD" w:rsidP="00340BCD">
      <w:pPr>
        <w:pStyle w:val="PlainText"/>
        <w:rPr>
          <w:rFonts w:ascii="Courier New" w:hAnsi="Courier New" w:cs="Courier New"/>
        </w:rPr>
      </w:pPr>
    </w:p>
    <w:p w14:paraId="2E65E34B" w14:textId="77777777" w:rsidR="00340BCD" w:rsidRPr="00340BCD" w:rsidRDefault="00340BCD" w:rsidP="00340BCD">
      <w:pPr>
        <w:pStyle w:val="PlainText"/>
        <w:rPr>
          <w:rFonts w:ascii="Courier New" w:hAnsi="Courier New" w:cs="Courier New"/>
        </w:rPr>
      </w:pPr>
    </w:p>
    <w:sectPr w:rsidR="00340BCD" w:rsidRPr="00340BCD" w:rsidSect="00340BCD">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B53"/>
    <w:rsid w:val="00340BCD"/>
    <w:rsid w:val="005B6274"/>
    <w:rsid w:val="00612B53"/>
    <w:rsid w:val="008D52C8"/>
    <w:rsid w:val="00C41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32920"/>
  <w15:chartTrackingRefBased/>
  <w15:docId w15:val="{B035DA18-31EF-481C-B994-73C31C799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2338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2338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2201</Words>
  <Characters>14355</Characters>
  <Application>Microsoft Office Word</Application>
  <DocSecurity>0</DocSecurity>
  <Lines>531</Lines>
  <Paragraphs>359</Paragraphs>
  <ScaleCrop>false</ScaleCrop>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Fisher</dc:creator>
  <cp:keywords/>
  <dc:description/>
  <cp:lastModifiedBy>David Fisher</cp:lastModifiedBy>
  <cp:revision>2</cp:revision>
  <dcterms:created xsi:type="dcterms:W3CDTF">2026-04-25T06:38:00Z</dcterms:created>
  <dcterms:modified xsi:type="dcterms:W3CDTF">2026-04-25T06:38:00Z</dcterms:modified>
</cp:coreProperties>
</file>