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6F3B7" w14:textId="7F5A6E6D" w:rsidR="00FF381A" w:rsidRDefault="00FF381A" w:rsidP="00961FD8">
      <w:pPr>
        <w:jc w:val="center"/>
        <w:rPr>
          <w:rFonts w:ascii="Times New Roman" w:hAnsi="Times New Roman" w:cs="Times New Roman"/>
          <w:b/>
          <w:sz w:val="28"/>
          <w:szCs w:val="28"/>
          <w:u w:val="single"/>
        </w:rPr>
      </w:pPr>
      <w:r>
        <w:rPr>
          <w:rFonts w:ascii="Times New Roman" w:hAnsi="Times New Roman" w:cs="Times New Roman"/>
          <w:b/>
          <w:sz w:val="28"/>
          <w:szCs w:val="28"/>
          <w:u w:val="single"/>
        </w:rPr>
        <w:t>CHAPTER 1</w:t>
      </w:r>
    </w:p>
    <w:p w14:paraId="21DACE24" w14:textId="0B5CDAEA" w:rsidR="0030782B" w:rsidRPr="008D18C7" w:rsidRDefault="008D18C7" w:rsidP="00961FD8">
      <w:pPr>
        <w:jc w:val="center"/>
        <w:rPr>
          <w:rFonts w:ascii="Times New Roman" w:hAnsi="Times New Roman" w:cs="Times New Roman"/>
          <w:b/>
          <w:sz w:val="28"/>
          <w:szCs w:val="28"/>
          <w:u w:val="single"/>
        </w:rPr>
      </w:pPr>
      <w:r w:rsidRPr="008D18C7">
        <w:rPr>
          <w:rFonts w:ascii="Times New Roman" w:hAnsi="Times New Roman" w:cs="Times New Roman"/>
          <w:b/>
          <w:sz w:val="28"/>
          <w:szCs w:val="28"/>
          <w:u w:val="single"/>
        </w:rPr>
        <w:t>Introduction: What are Microsimulation Models?</w:t>
      </w:r>
    </w:p>
    <w:p w14:paraId="43EAB6B8" w14:textId="03FAEF6B" w:rsidR="00840282" w:rsidRDefault="00A03FE4" w:rsidP="00961F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Microsimulation models are tools that allow </w:t>
      </w:r>
      <w:r w:rsidR="003D3E99">
        <w:rPr>
          <w:rFonts w:ascii="Times New Roman" w:hAnsi="Times New Roman" w:cs="Times New Roman"/>
          <w:sz w:val="24"/>
          <w:szCs w:val="24"/>
        </w:rPr>
        <w:t xml:space="preserve">for </w:t>
      </w:r>
      <w:r>
        <w:rPr>
          <w:rFonts w:ascii="Times New Roman" w:hAnsi="Times New Roman" w:cs="Times New Roman"/>
          <w:sz w:val="24"/>
          <w:szCs w:val="24"/>
        </w:rPr>
        <w:t>the simulation of policy effects on a sample of agents (individuals</w:t>
      </w:r>
      <w:r w:rsidR="00504954">
        <w:rPr>
          <w:rFonts w:ascii="Times New Roman" w:hAnsi="Times New Roman" w:cs="Times New Roman"/>
          <w:sz w:val="24"/>
          <w:szCs w:val="24"/>
        </w:rPr>
        <w:t>, households, firms etc) at a micro level.</w:t>
      </w:r>
      <w:r w:rsidR="00840282">
        <w:rPr>
          <w:rFonts w:ascii="Times New Roman" w:hAnsi="Times New Roman" w:cs="Times New Roman"/>
          <w:sz w:val="24"/>
          <w:szCs w:val="24"/>
        </w:rPr>
        <w:t xml:space="preserve"> Microsimulation models for tax policy are primarily used for three purposes-</w:t>
      </w:r>
    </w:p>
    <w:p w14:paraId="5458FAC6" w14:textId="328D86D5" w:rsidR="00840282" w:rsidRDefault="00840282" w:rsidP="0084028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Revenue Forecasts</w:t>
      </w:r>
    </w:p>
    <w:p w14:paraId="7A7A5FBC" w14:textId="6B0AE517" w:rsidR="00840282" w:rsidRDefault="00840282" w:rsidP="0084028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Distributional </w:t>
      </w:r>
      <w:r w:rsidR="003D3E99">
        <w:rPr>
          <w:rFonts w:ascii="Times New Roman" w:hAnsi="Times New Roman" w:cs="Times New Roman"/>
          <w:sz w:val="24"/>
          <w:szCs w:val="24"/>
        </w:rPr>
        <w:t>e</w:t>
      </w:r>
      <w:r>
        <w:rPr>
          <w:rFonts w:ascii="Times New Roman" w:hAnsi="Times New Roman" w:cs="Times New Roman"/>
          <w:sz w:val="24"/>
          <w:szCs w:val="24"/>
        </w:rPr>
        <w:t xml:space="preserve">stimates of </w:t>
      </w:r>
      <w:r w:rsidR="00606DB8">
        <w:rPr>
          <w:rFonts w:ascii="Times New Roman" w:hAnsi="Times New Roman" w:cs="Times New Roman"/>
          <w:sz w:val="24"/>
          <w:szCs w:val="24"/>
        </w:rPr>
        <w:t>policies on t</w:t>
      </w:r>
      <w:r>
        <w:rPr>
          <w:rFonts w:ascii="Times New Roman" w:hAnsi="Times New Roman" w:cs="Times New Roman"/>
          <w:sz w:val="24"/>
          <w:szCs w:val="24"/>
        </w:rPr>
        <w:t xml:space="preserve">axes and </w:t>
      </w:r>
      <w:r w:rsidR="00606DB8">
        <w:rPr>
          <w:rFonts w:ascii="Times New Roman" w:hAnsi="Times New Roman" w:cs="Times New Roman"/>
          <w:sz w:val="24"/>
          <w:szCs w:val="24"/>
        </w:rPr>
        <w:t>t</w:t>
      </w:r>
      <w:r>
        <w:rPr>
          <w:rFonts w:ascii="Times New Roman" w:hAnsi="Times New Roman" w:cs="Times New Roman"/>
          <w:sz w:val="24"/>
          <w:szCs w:val="24"/>
        </w:rPr>
        <w:t>axpayers</w:t>
      </w:r>
    </w:p>
    <w:p w14:paraId="0CA02A27" w14:textId="42DDE7F8" w:rsidR="00840282" w:rsidRDefault="00840282" w:rsidP="0084028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Macroeconomic </w:t>
      </w:r>
      <w:r w:rsidR="003D3E99">
        <w:rPr>
          <w:rFonts w:ascii="Times New Roman" w:hAnsi="Times New Roman" w:cs="Times New Roman"/>
          <w:sz w:val="24"/>
          <w:szCs w:val="24"/>
        </w:rPr>
        <w:t>a</w:t>
      </w:r>
      <w:r>
        <w:rPr>
          <w:rFonts w:ascii="Times New Roman" w:hAnsi="Times New Roman" w:cs="Times New Roman"/>
          <w:sz w:val="24"/>
          <w:szCs w:val="24"/>
        </w:rPr>
        <w:t xml:space="preserve">nalysis of how tax policy affects </w:t>
      </w:r>
      <w:r w:rsidR="00326448">
        <w:rPr>
          <w:rFonts w:ascii="Times New Roman" w:hAnsi="Times New Roman" w:cs="Times New Roman"/>
          <w:sz w:val="24"/>
          <w:szCs w:val="24"/>
        </w:rPr>
        <w:t xml:space="preserve">key </w:t>
      </w:r>
      <w:r>
        <w:rPr>
          <w:rFonts w:ascii="Times New Roman" w:hAnsi="Times New Roman" w:cs="Times New Roman"/>
          <w:sz w:val="24"/>
          <w:szCs w:val="24"/>
        </w:rPr>
        <w:t>macroeconomic variables</w:t>
      </w:r>
    </w:p>
    <w:p w14:paraId="5618E0C5" w14:textId="08562DDA" w:rsidR="00A25B61" w:rsidRDefault="00A25B61" w:rsidP="0084028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Tax gap analysis</w:t>
      </w:r>
      <w:bookmarkStart w:id="0" w:name="_GoBack"/>
      <w:bookmarkEnd w:id="0"/>
    </w:p>
    <w:p w14:paraId="28A3D5B0" w14:textId="4777A746" w:rsidR="008D18C7" w:rsidRPr="00840282" w:rsidRDefault="00504954" w:rsidP="00840282">
      <w:pPr>
        <w:spacing w:line="360" w:lineRule="auto"/>
        <w:jc w:val="both"/>
        <w:rPr>
          <w:rFonts w:ascii="Times New Roman" w:hAnsi="Times New Roman" w:cs="Times New Roman"/>
          <w:sz w:val="24"/>
          <w:szCs w:val="24"/>
        </w:rPr>
      </w:pPr>
      <w:r w:rsidRPr="00840282">
        <w:rPr>
          <w:rFonts w:ascii="Times New Roman" w:hAnsi="Times New Roman" w:cs="Times New Roman"/>
          <w:sz w:val="24"/>
          <w:szCs w:val="24"/>
        </w:rPr>
        <w:t xml:space="preserve"> A microsimulation model differs from standard economic models because it usually takes into account heterogeneity among </w:t>
      </w:r>
      <w:r w:rsidRPr="00840282">
        <w:rPr>
          <w:rFonts w:ascii="Times New Roman" w:hAnsi="Times New Roman" w:cs="Times New Roman"/>
          <w:i/>
          <w:sz w:val="24"/>
          <w:szCs w:val="24"/>
        </w:rPr>
        <w:t xml:space="preserve">each </w:t>
      </w:r>
      <w:r w:rsidRPr="00840282">
        <w:rPr>
          <w:rFonts w:ascii="Times New Roman" w:hAnsi="Times New Roman" w:cs="Times New Roman"/>
          <w:sz w:val="24"/>
          <w:szCs w:val="24"/>
        </w:rPr>
        <w:t>agent in the sample. Using</w:t>
      </w:r>
      <w:r w:rsidR="00B77D8B" w:rsidRPr="00840282">
        <w:rPr>
          <w:rFonts w:ascii="Times New Roman" w:hAnsi="Times New Roman" w:cs="Times New Roman"/>
          <w:sz w:val="24"/>
          <w:szCs w:val="24"/>
        </w:rPr>
        <w:t xml:space="preserve"> powerful computing techniques and</w:t>
      </w:r>
      <w:r w:rsidRPr="00840282">
        <w:rPr>
          <w:rFonts w:ascii="Times New Roman" w:hAnsi="Times New Roman" w:cs="Times New Roman"/>
          <w:sz w:val="24"/>
          <w:szCs w:val="24"/>
        </w:rPr>
        <w:t xml:space="preserve"> large micro-level data sets which are primarily based on administrative data </w:t>
      </w:r>
      <w:r w:rsidR="00B91749" w:rsidRPr="00840282">
        <w:rPr>
          <w:rFonts w:ascii="Times New Roman" w:hAnsi="Times New Roman" w:cs="Times New Roman"/>
          <w:sz w:val="24"/>
          <w:szCs w:val="24"/>
        </w:rPr>
        <w:t>(</w:t>
      </w:r>
      <w:r w:rsidR="00B77D8B" w:rsidRPr="00840282">
        <w:rPr>
          <w:rFonts w:ascii="Times New Roman" w:hAnsi="Times New Roman" w:cs="Times New Roman"/>
          <w:sz w:val="24"/>
          <w:szCs w:val="24"/>
        </w:rPr>
        <w:t>such as tax returns</w:t>
      </w:r>
      <w:r w:rsidR="00B91749" w:rsidRPr="00840282">
        <w:rPr>
          <w:rFonts w:ascii="Times New Roman" w:hAnsi="Times New Roman" w:cs="Times New Roman"/>
          <w:sz w:val="24"/>
          <w:szCs w:val="24"/>
        </w:rPr>
        <w:t>),</w:t>
      </w:r>
      <w:r w:rsidRPr="00840282">
        <w:rPr>
          <w:rFonts w:ascii="Times New Roman" w:hAnsi="Times New Roman" w:cs="Times New Roman"/>
          <w:sz w:val="24"/>
          <w:szCs w:val="24"/>
        </w:rPr>
        <w:t xml:space="preserve"> the impact of policy changes is studied at the level of each individual agent. These impacts can then be aggregated to the level of sectors, sub-sectors, commodities, population deciles and so on, thus providing a rich set of scenarios for the policy-maker. </w:t>
      </w:r>
    </w:p>
    <w:p w14:paraId="1C1F8633" w14:textId="5463CA58" w:rsidR="00B52866" w:rsidRDefault="00B52866" w:rsidP="00961F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advantage of microsimulation models </w:t>
      </w:r>
      <w:r w:rsidR="00935196">
        <w:rPr>
          <w:rFonts w:ascii="Times New Roman" w:hAnsi="Times New Roman" w:cs="Times New Roman"/>
          <w:sz w:val="24"/>
          <w:szCs w:val="24"/>
        </w:rPr>
        <w:t xml:space="preserve">over standard economics models is two-fold. First, </w:t>
      </w:r>
      <w:r w:rsidR="00606DB8">
        <w:rPr>
          <w:rFonts w:ascii="Times New Roman" w:hAnsi="Times New Roman" w:cs="Times New Roman"/>
          <w:sz w:val="24"/>
          <w:szCs w:val="24"/>
        </w:rPr>
        <w:t>as noted above</w:t>
      </w:r>
      <w:r w:rsidR="001A7D8B">
        <w:rPr>
          <w:rFonts w:ascii="Times New Roman" w:hAnsi="Times New Roman" w:cs="Times New Roman"/>
          <w:sz w:val="24"/>
          <w:szCs w:val="24"/>
        </w:rPr>
        <w:t>,</w:t>
      </w:r>
      <w:r w:rsidR="00606DB8">
        <w:rPr>
          <w:rFonts w:ascii="Times New Roman" w:hAnsi="Times New Roman" w:cs="Times New Roman"/>
          <w:sz w:val="24"/>
          <w:szCs w:val="24"/>
        </w:rPr>
        <w:t xml:space="preserve"> </w:t>
      </w:r>
      <w:r w:rsidR="00935196">
        <w:rPr>
          <w:rFonts w:ascii="Times New Roman" w:hAnsi="Times New Roman" w:cs="Times New Roman"/>
          <w:sz w:val="24"/>
          <w:szCs w:val="24"/>
        </w:rPr>
        <w:t xml:space="preserve">microsimulation models fully take the individual level heterogeneity into account as they are observed in micro data sets. </w:t>
      </w:r>
      <w:r w:rsidR="00AE6955">
        <w:rPr>
          <w:rFonts w:ascii="Times New Roman" w:hAnsi="Times New Roman" w:cs="Times New Roman"/>
          <w:sz w:val="24"/>
          <w:szCs w:val="24"/>
        </w:rPr>
        <w:t>Standard e</w:t>
      </w:r>
      <w:r w:rsidR="00935196">
        <w:rPr>
          <w:rFonts w:ascii="Times New Roman" w:hAnsi="Times New Roman" w:cs="Times New Roman"/>
          <w:sz w:val="24"/>
          <w:szCs w:val="24"/>
        </w:rPr>
        <w:t>conomics models on the other hand, usually employ a ‘representative agent’ framework where a representative individual or firm is said to embody all the features and characteristics of the average agent. Such an assumption prevents any detailed analysis at the level of individual agents and can also hide certain individual level behaviour which may be important for the policy under consideration. Secondly, microsimulation models allow an estimation of the cost/benefit of a reform down to the individual level which cannot usually be done by standard economics models. The cost/benefit as well as winners/losers of a reform can be calculated at any level of aggregation required by the policy-maker and this allows for a rich perspective and informed decision making.</w:t>
      </w:r>
    </w:p>
    <w:p w14:paraId="161A0E96" w14:textId="1E8BE633" w:rsidR="00935196" w:rsidRDefault="005040BA" w:rsidP="00961FD8">
      <w:pPr>
        <w:spacing w:line="360" w:lineRule="auto"/>
        <w:jc w:val="both"/>
        <w:rPr>
          <w:rFonts w:ascii="Times New Roman" w:hAnsi="Times New Roman" w:cs="Times New Roman"/>
          <w:sz w:val="24"/>
          <w:szCs w:val="24"/>
        </w:rPr>
      </w:pPr>
      <w:r>
        <w:rPr>
          <w:rFonts w:ascii="Times New Roman" w:hAnsi="Times New Roman" w:cs="Times New Roman"/>
          <w:sz w:val="24"/>
          <w:szCs w:val="24"/>
        </w:rPr>
        <w:t>A microsimula</w:t>
      </w:r>
      <w:r w:rsidR="009C3271">
        <w:rPr>
          <w:rFonts w:ascii="Times New Roman" w:hAnsi="Times New Roman" w:cs="Times New Roman"/>
          <w:sz w:val="24"/>
          <w:szCs w:val="24"/>
        </w:rPr>
        <w:t>tion model usually comprises of three elements-</w:t>
      </w:r>
    </w:p>
    <w:p w14:paraId="780AF476" w14:textId="306A5824" w:rsidR="009C3271" w:rsidRDefault="009C3271" w:rsidP="009C327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micro data set, containing economic and/or socio-demographic characteristics of a sample or universe of agents.</w:t>
      </w:r>
    </w:p>
    <w:p w14:paraId="2B363E42" w14:textId="486451A0" w:rsidR="002C4A00" w:rsidRDefault="009C3271" w:rsidP="009C327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rules of the policies to be simulated. For example, in the case o</w:t>
      </w:r>
      <w:r w:rsidR="00791FC1">
        <w:rPr>
          <w:rFonts w:ascii="Times New Roman" w:hAnsi="Times New Roman" w:cs="Times New Roman"/>
          <w:sz w:val="24"/>
          <w:szCs w:val="24"/>
        </w:rPr>
        <w:t xml:space="preserve">f a simple Personal Income Tax model, </w:t>
      </w:r>
      <w:r w:rsidR="002C4A00">
        <w:rPr>
          <w:rFonts w:ascii="Times New Roman" w:hAnsi="Times New Roman" w:cs="Times New Roman"/>
          <w:sz w:val="24"/>
          <w:szCs w:val="24"/>
        </w:rPr>
        <w:t xml:space="preserve">the rules </w:t>
      </w:r>
      <w:r w:rsidR="00791FC1">
        <w:rPr>
          <w:rFonts w:ascii="Times New Roman" w:hAnsi="Times New Roman" w:cs="Times New Roman"/>
          <w:sz w:val="24"/>
          <w:szCs w:val="24"/>
        </w:rPr>
        <w:t xml:space="preserve">would </w:t>
      </w:r>
      <w:r w:rsidR="00606DB8">
        <w:rPr>
          <w:rFonts w:ascii="Times New Roman" w:hAnsi="Times New Roman" w:cs="Times New Roman"/>
          <w:sz w:val="24"/>
          <w:szCs w:val="24"/>
        </w:rPr>
        <w:t>comprise of</w:t>
      </w:r>
      <w:r w:rsidR="00791FC1">
        <w:rPr>
          <w:rFonts w:ascii="Times New Roman" w:hAnsi="Times New Roman" w:cs="Times New Roman"/>
          <w:sz w:val="24"/>
          <w:szCs w:val="24"/>
        </w:rPr>
        <w:t xml:space="preserve"> the</w:t>
      </w:r>
      <w:r w:rsidR="000409AF">
        <w:rPr>
          <w:rFonts w:ascii="Times New Roman" w:hAnsi="Times New Roman" w:cs="Times New Roman"/>
          <w:sz w:val="24"/>
          <w:szCs w:val="24"/>
        </w:rPr>
        <w:t xml:space="preserve"> tax logic</w:t>
      </w:r>
      <w:r w:rsidR="002C4A00">
        <w:rPr>
          <w:rFonts w:ascii="Times New Roman" w:hAnsi="Times New Roman" w:cs="Times New Roman"/>
          <w:sz w:val="24"/>
          <w:szCs w:val="24"/>
        </w:rPr>
        <w:t xml:space="preserve"> incorporated in the Income Tax Returns.</w:t>
      </w:r>
    </w:p>
    <w:p w14:paraId="7095E419" w14:textId="354FC0E0" w:rsidR="00497B84" w:rsidRDefault="002C4A00" w:rsidP="009C327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theoretical model of the behavioural response of agents. This aspect is missing in the simpler microsimulation models but can be added </w:t>
      </w:r>
      <w:r w:rsidR="00E20AB1">
        <w:rPr>
          <w:rFonts w:ascii="Times New Roman" w:hAnsi="Times New Roman" w:cs="Times New Roman"/>
          <w:sz w:val="24"/>
          <w:szCs w:val="24"/>
        </w:rPr>
        <w:t>when</w:t>
      </w:r>
      <w:r>
        <w:rPr>
          <w:rFonts w:ascii="Times New Roman" w:hAnsi="Times New Roman" w:cs="Times New Roman"/>
          <w:sz w:val="24"/>
          <w:szCs w:val="24"/>
        </w:rPr>
        <w:t xml:space="preserve"> more precise and sophisticated analysis becomes essential</w:t>
      </w:r>
      <w:r w:rsidR="00DD6D5D">
        <w:rPr>
          <w:rFonts w:ascii="Times New Roman" w:hAnsi="Times New Roman" w:cs="Times New Roman"/>
          <w:sz w:val="24"/>
          <w:szCs w:val="24"/>
        </w:rPr>
        <w:t xml:space="preserve"> for policy-makers</w:t>
      </w:r>
      <w:r>
        <w:rPr>
          <w:rFonts w:ascii="Times New Roman" w:hAnsi="Times New Roman" w:cs="Times New Roman"/>
          <w:sz w:val="24"/>
          <w:szCs w:val="24"/>
        </w:rPr>
        <w:t>.</w:t>
      </w:r>
      <w:r w:rsidR="00B35948">
        <w:rPr>
          <w:rFonts w:ascii="Times New Roman" w:hAnsi="Times New Roman" w:cs="Times New Roman"/>
          <w:sz w:val="24"/>
          <w:szCs w:val="24"/>
        </w:rPr>
        <w:t xml:space="preserve"> </w:t>
      </w:r>
      <w:r w:rsidR="00221DED">
        <w:rPr>
          <w:rFonts w:ascii="Times New Roman" w:hAnsi="Times New Roman" w:cs="Times New Roman"/>
          <w:sz w:val="24"/>
          <w:szCs w:val="24"/>
        </w:rPr>
        <w:t>Modelling the</w:t>
      </w:r>
      <w:r w:rsidR="00B35948">
        <w:rPr>
          <w:rFonts w:ascii="Times New Roman" w:hAnsi="Times New Roman" w:cs="Times New Roman"/>
          <w:sz w:val="24"/>
          <w:szCs w:val="24"/>
        </w:rPr>
        <w:t xml:space="preserve"> impact of tax policy on the labour-supply decision of an individual is an example of </w:t>
      </w:r>
      <w:r w:rsidR="00CB465A">
        <w:rPr>
          <w:rFonts w:ascii="Times New Roman" w:hAnsi="Times New Roman" w:cs="Times New Roman"/>
          <w:sz w:val="24"/>
          <w:szCs w:val="24"/>
        </w:rPr>
        <w:t>such a theoretical model</w:t>
      </w:r>
      <w:r w:rsidR="00B35948">
        <w:rPr>
          <w:rFonts w:ascii="Times New Roman" w:hAnsi="Times New Roman" w:cs="Times New Roman"/>
          <w:sz w:val="24"/>
          <w:szCs w:val="24"/>
        </w:rPr>
        <w:t>.</w:t>
      </w:r>
      <w:r w:rsidR="00606DB8">
        <w:rPr>
          <w:rFonts w:ascii="Times New Roman" w:hAnsi="Times New Roman" w:cs="Times New Roman"/>
          <w:sz w:val="24"/>
          <w:szCs w:val="24"/>
        </w:rPr>
        <w:t xml:space="preserve"> The choice of model to be incorporated depends on the questions whi</w:t>
      </w:r>
      <w:r w:rsidR="00105E3C">
        <w:rPr>
          <w:rFonts w:ascii="Times New Roman" w:hAnsi="Times New Roman" w:cs="Times New Roman"/>
          <w:sz w:val="24"/>
          <w:szCs w:val="24"/>
        </w:rPr>
        <w:t>ch are required to be answered by the microsimulation model.</w:t>
      </w:r>
    </w:p>
    <w:p w14:paraId="313DEB20" w14:textId="2559F1CB" w:rsidR="00093D5A" w:rsidRDefault="00093D5A" w:rsidP="001062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Microsimulation models can be categorised into </w:t>
      </w:r>
      <w:r w:rsidR="00106286">
        <w:rPr>
          <w:rFonts w:ascii="Times New Roman" w:hAnsi="Times New Roman" w:cs="Times New Roman"/>
          <w:sz w:val="24"/>
          <w:szCs w:val="24"/>
        </w:rPr>
        <w:t xml:space="preserve">two types- </w:t>
      </w:r>
      <w:r w:rsidR="00106286" w:rsidRPr="00076F2F">
        <w:rPr>
          <w:rFonts w:ascii="Times New Roman" w:hAnsi="Times New Roman" w:cs="Times New Roman"/>
          <w:i/>
          <w:sz w:val="24"/>
          <w:szCs w:val="24"/>
        </w:rPr>
        <w:t>Arithmetical Models</w:t>
      </w:r>
      <w:r w:rsidR="00106286">
        <w:rPr>
          <w:rFonts w:ascii="Times New Roman" w:hAnsi="Times New Roman" w:cs="Times New Roman"/>
          <w:sz w:val="24"/>
          <w:szCs w:val="24"/>
        </w:rPr>
        <w:t xml:space="preserve"> and </w:t>
      </w:r>
      <w:r w:rsidR="00106286" w:rsidRPr="00076F2F">
        <w:rPr>
          <w:rFonts w:ascii="Times New Roman" w:hAnsi="Times New Roman" w:cs="Times New Roman"/>
          <w:i/>
          <w:sz w:val="24"/>
          <w:szCs w:val="24"/>
        </w:rPr>
        <w:t>Behavioural Models</w:t>
      </w:r>
      <w:r w:rsidR="00106286">
        <w:rPr>
          <w:rFonts w:ascii="Times New Roman" w:hAnsi="Times New Roman" w:cs="Times New Roman"/>
          <w:sz w:val="24"/>
          <w:szCs w:val="24"/>
        </w:rPr>
        <w:t xml:space="preserve">. </w:t>
      </w:r>
      <w:r w:rsidR="00280433">
        <w:rPr>
          <w:rFonts w:ascii="Times New Roman" w:hAnsi="Times New Roman" w:cs="Times New Roman"/>
          <w:sz w:val="24"/>
          <w:szCs w:val="24"/>
        </w:rPr>
        <w:t xml:space="preserve">Arithmetical Models </w:t>
      </w:r>
      <w:r w:rsidR="00012D32">
        <w:rPr>
          <w:rFonts w:ascii="Times New Roman" w:hAnsi="Times New Roman" w:cs="Times New Roman"/>
          <w:sz w:val="24"/>
          <w:szCs w:val="24"/>
        </w:rPr>
        <w:t>are</w:t>
      </w:r>
      <w:r w:rsidR="00076F2F">
        <w:rPr>
          <w:rFonts w:ascii="Times New Roman" w:hAnsi="Times New Roman" w:cs="Times New Roman"/>
          <w:sz w:val="24"/>
          <w:szCs w:val="24"/>
        </w:rPr>
        <w:t xml:space="preserve"> </w:t>
      </w:r>
      <w:r w:rsidR="0024288E">
        <w:rPr>
          <w:rFonts w:ascii="Times New Roman" w:hAnsi="Times New Roman" w:cs="Times New Roman"/>
          <w:sz w:val="24"/>
          <w:szCs w:val="24"/>
        </w:rPr>
        <w:t>those in</w:t>
      </w:r>
      <w:r w:rsidR="00076F2F">
        <w:rPr>
          <w:rFonts w:ascii="Times New Roman" w:hAnsi="Times New Roman" w:cs="Times New Roman"/>
          <w:sz w:val="24"/>
          <w:szCs w:val="24"/>
        </w:rPr>
        <w:t xml:space="preserve"> which behavioural aspects of agents</w:t>
      </w:r>
      <w:r w:rsidR="0024288E">
        <w:rPr>
          <w:rFonts w:ascii="Times New Roman" w:hAnsi="Times New Roman" w:cs="Times New Roman"/>
          <w:sz w:val="24"/>
          <w:szCs w:val="24"/>
        </w:rPr>
        <w:t xml:space="preserve"> are ignored</w:t>
      </w:r>
      <w:r w:rsidR="00076F2F">
        <w:rPr>
          <w:rFonts w:ascii="Times New Roman" w:hAnsi="Times New Roman" w:cs="Times New Roman"/>
          <w:sz w:val="24"/>
          <w:szCs w:val="24"/>
        </w:rPr>
        <w:t>. In arithmetical models, the impact of policy changes is studied ‘</w:t>
      </w:r>
      <w:r w:rsidR="00076F2F" w:rsidRPr="00076F2F">
        <w:rPr>
          <w:rFonts w:ascii="Times New Roman" w:hAnsi="Times New Roman" w:cs="Times New Roman"/>
          <w:i/>
          <w:sz w:val="24"/>
          <w:szCs w:val="24"/>
        </w:rPr>
        <w:t>ceteris paribus</w:t>
      </w:r>
      <w:r w:rsidR="00076F2F">
        <w:rPr>
          <w:rFonts w:ascii="Times New Roman" w:hAnsi="Times New Roman" w:cs="Times New Roman"/>
          <w:sz w:val="24"/>
          <w:szCs w:val="24"/>
        </w:rPr>
        <w:t xml:space="preserve">’ </w:t>
      </w:r>
      <w:proofErr w:type="spellStart"/>
      <w:r w:rsidR="00076F2F">
        <w:rPr>
          <w:rFonts w:ascii="Times New Roman" w:hAnsi="Times New Roman" w:cs="Times New Roman"/>
          <w:sz w:val="24"/>
          <w:szCs w:val="24"/>
        </w:rPr>
        <w:t>i.e</w:t>
      </w:r>
      <w:proofErr w:type="spellEnd"/>
      <w:r w:rsidR="00076F2F">
        <w:rPr>
          <w:rFonts w:ascii="Times New Roman" w:hAnsi="Times New Roman" w:cs="Times New Roman"/>
          <w:sz w:val="24"/>
          <w:szCs w:val="24"/>
        </w:rPr>
        <w:t xml:space="preserve"> by keeping all other factors constant. </w:t>
      </w:r>
      <w:r w:rsidR="0024288E">
        <w:rPr>
          <w:rFonts w:ascii="Times New Roman" w:hAnsi="Times New Roman" w:cs="Times New Roman"/>
          <w:sz w:val="24"/>
          <w:szCs w:val="24"/>
        </w:rPr>
        <w:t>Th</w:t>
      </w:r>
      <w:r w:rsidR="006D2C09">
        <w:rPr>
          <w:rFonts w:ascii="Times New Roman" w:hAnsi="Times New Roman" w:cs="Times New Roman"/>
          <w:sz w:val="24"/>
          <w:szCs w:val="24"/>
        </w:rPr>
        <w:t>is</w:t>
      </w:r>
      <w:r w:rsidR="0024288E">
        <w:rPr>
          <w:rFonts w:ascii="Times New Roman" w:hAnsi="Times New Roman" w:cs="Times New Roman"/>
          <w:sz w:val="24"/>
          <w:szCs w:val="24"/>
        </w:rPr>
        <w:t xml:space="preserve"> typically</w:t>
      </w:r>
      <w:r w:rsidR="006D2C09">
        <w:rPr>
          <w:rFonts w:ascii="Times New Roman" w:hAnsi="Times New Roman" w:cs="Times New Roman"/>
          <w:sz w:val="24"/>
          <w:szCs w:val="24"/>
        </w:rPr>
        <w:t xml:space="preserve"> involves</w:t>
      </w:r>
      <w:r w:rsidR="0024288E">
        <w:rPr>
          <w:rFonts w:ascii="Times New Roman" w:hAnsi="Times New Roman" w:cs="Times New Roman"/>
          <w:sz w:val="24"/>
          <w:szCs w:val="24"/>
        </w:rPr>
        <w:t xml:space="preserve"> </w:t>
      </w:r>
      <w:r w:rsidR="006D2C09">
        <w:rPr>
          <w:rFonts w:ascii="Times New Roman" w:hAnsi="Times New Roman" w:cs="Times New Roman"/>
          <w:sz w:val="24"/>
          <w:szCs w:val="24"/>
        </w:rPr>
        <w:t>changing the policy parameters to calculate resulting impact on incomes or tax payments of individual agents</w:t>
      </w:r>
      <w:r w:rsidR="00137C20">
        <w:rPr>
          <w:rFonts w:ascii="Times New Roman" w:hAnsi="Times New Roman" w:cs="Times New Roman"/>
          <w:sz w:val="24"/>
          <w:szCs w:val="24"/>
        </w:rPr>
        <w:t>. The same rules as the existing policy are used in calculating impacts</w:t>
      </w:r>
      <w:r w:rsidR="006D2C09">
        <w:rPr>
          <w:rFonts w:ascii="Times New Roman" w:hAnsi="Times New Roman" w:cs="Times New Roman"/>
          <w:sz w:val="24"/>
          <w:szCs w:val="24"/>
        </w:rPr>
        <w:t xml:space="preserve">. </w:t>
      </w:r>
      <w:r w:rsidR="00D36F7E">
        <w:rPr>
          <w:rFonts w:ascii="Times New Roman" w:hAnsi="Times New Roman" w:cs="Times New Roman"/>
          <w:sz w:val="24"/>
          <w:szCs w:val="24"/>
        </w:rPr>
        <w:t xml:space="preserve">While behavioural features such as change in compliance or </w:t>
      </w:r>
      <w:r w:rsidR="007644F2">
        <w:rPr>
          <w:rFonts w:ascii="Times New Roman" w:hAnsi="Times New Roman" w:cs="Times New Roman"/>
          <w:sz w:val="24"/>
          <w:szCs w:val="24"/>
        </w:rPr>
        <w:t xml:space="preserve">demographic characteristics are typically ignored, </w:t>
      </w:r>
      <w:r w:rsidR="00137C20">
        <w:rPr>
          <w:rFonts w:ascii="Times New Roman" w:hAnsi="Times New Roman" w:cs="Times New Roman"/>
          <w:sz w:val="24"/>
          <w:szCs w:val="24"/>
        </w:rPr>
        <w:t xml:space="preserve">arithmetical models are useful because of two reasons- </w:t>
      </w:r>
      <w:proofErr w:type="spellStart"/>
      <w:r w:rsidR="00137C20">
        <w:rPr>
          <w:rFonts w:ascii="Times New Roman" w:hAnsi="Times New Roman" w:cs="Times New Roman"/>
          <w:sz w:val="24"/>
          <w:szCs w:val="24"/>
        </w:rPr>
        <w:t>i</w:t>
      </w:r>
      <w:proofErr w:type="spellEnd"/>
      <w:r w:rsidR="00137C20">
        <w:rPr>
          <w:rFonts w:ascii="Times New Roman" w:hAnsi="Times New Roman" w:cs="Times New Roman"/>
          <w:sz w:val="24"/>
          <w:szCs w:val="24"/>
        </w:rPr>
        <w:t>) The ability to handle large volumes of data and calculate impacts instantly and ii) Calculating the impact of a policy ‘package’ or several reforms taking place simultaneously. Implementing arithmetical models alone can involve writing several hundreds of lines of code.</w:t>
      </w:r>
    </w:p>
    <w:p w14:paraId="6ACAB2E7" w14:textId="57D6E0E3" w:rsidR="00137C20" w:rsidRDefault="00137C20" w:rsidP="001062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Behavioural models </w:t>
      </w:r>
      <w:r w:rsidR="005F5617">
        <w:rPr>
          <w:rFonts w:ascii="Times New Roman" w:hAnsi="Times New Roman" w:cs="Times New Roman"/>
          <w:sz w:val="24"/>
          <w:szCs w:val="24"/>
        </w:rPr>
        <w:t>include a detailed representation</w:t>
      </w:r>
      <w:r w:rsidR="008B08E2">
        <w:rPr>
          <w:rFonts w:ascii="Times New Roman" w:hAnsi="Times New Roman" w:cs="Times New Roman"/>
          <w:sz w:val="24"/>
          <w:szCs w:val="24"/>
        </w:rPr>
        <w:t xml:space="preserve"> of the behavioural response </w:t>
      </w:r>
      <w:r w:rsidR="00213B4B">
        <w:rPr>
          <w:rFonts w:ascii="Times New Roman" w:hAnsi="Times New Roman" w:cs="Times New Roman"/>
          <w:sz w:val="24"/>
          <w:szCs w:val="24"/>
        </w:rPr>
        <w:t>of agents. The type of behaviour taken into account differs across models, even though consumption and labour supply are the most frequent focus of interest. For instance, given the pre-tax prices and wage rates and given the form of the budget constraint, behavioural microsimulation models usually compute the optimal consumption demand and labour supply of each agent.</w:t>
      </w:r>
      <w:r w:rsidR="0020536D">
        <w:rPr>
          <w:rFonts w:ascii="Times New Roman" w:hAnsi="Times New Roman" w:cs="Times New Roman"/>
          <w:sz w:val="24"/>
          <w:szCs w:val="24"/>
        </w:rPr>
        <w:t xml:space="preserve"> Using such a framework would then allow us to accurately study how changes in tax rates affect for instance the consumption decision of each individual or investment decisions of each firm. These factors may prove to be crucial when simulating the impact of policy changes in the GST or the corporate income tax. While they allow for greater richness, b</w:t>
      </w:r>
      <w:r w:rsidR="00213B4B">
        <w:rPr>
          <w:rFonts w:ascii="Times New Roman" w:hAnsi="Times New Roman" w:cs="Times New Roman"/>
          <w:sz w:val="24"/>
          <w:szCs w:val="24"/>
        </w:rPr>
        <w:t>ehavioural models are significantly more complex than arithmetical models</w:t>
      </w:r>
      <w:r w:rsidR="0020536D">
        <w:rPr>
          <w:rFonts w:ascii="Times New Roman" w:hAnsi="Times New Roman" w:cs="Times New Roman"/>
          <w:sz w:val="24"/>
          <w:szCs w:val="24"/>
        </w:rPr>
        <w:t>.</w:t>
      </w:r>
    </w:p>
    <w:p w14:paraId="697E506F" w14:textId="3C1D83FE" w:rsidR="003C617A" w:rsidRDefault="003C617A" w:rsidP="00106286">
      <w:pPr>
        <w:spacing w:line="360" w:lineRule="auto"/>
        <w:jc w:val="both"/>
        <w:rPr>
          <w:rFonts w:ascii="Times New Roman" w:hAnsi="Times New Roman" w:cs="Times New Roman"/>
          <w:sz w:val="24"/>
          <w:szCs w:val="24"/>
        </w:rPr>
      </w:pPr>
      <w:r>
        <w:rPr>
          <w:rFonts w:ascii="Times New Roman" w:hAnsi="Times New Roman" w:cs="Times New Roman"/>
          <w:sz w:val="24"/>
          <w:szCs w:val="24"/>
        </w:rPr>
        <w:t>Some of the major microsimulation models being used in advanced countries are:</w:t>
      </w:r>
    </w:p>
    <w:p w14:paraId="535D8D53" w14:textId="49DE708D" w:rsidR="003C617A" w:rsidRDefault="003C617A" w:rsidP="003C617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EUROMOD- It is a tax-benefit microsimulation model for EU countries. It is used to calculate the effects of taxes and benefits on household incomes and work incentives for the population of each country and for EU as a whole. It is also used to evaluate the effects of tax-benefit policy reforms and other changes on poverty, inequality, incentives and government budgets.</w:t>
      </w:r>
    </w:p>
    <w:p w14:paraId="7590B673" w14:textId="47D41EF0" w:rsidR="00CC6C3E" w:rsidRDefault="00CC6C3E" w:rsidP="003C617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SOUTHMOD- </w:t>
      </w:r>
      <w:r w:rsidR="00B23633">
        <w:rPr>
          <w:rFonts w:ascii="Times New Roman" w:hAnsi="Times New Roman" w:cs="Times New Roman"/>
          <w:sz w:val="24"/>
          <w:szCs w:val="24"/>
        </w:rPr>
        <w:t>It is also a tax</w:t>
      </w:r>
      <w:r w:rsidR="001A7D8B">
        <w:rPr>
          <w:rFonts w:ascii="Times New Roman" w:hAnsi="Times New Roman" w:cs="Times New Roman"/>
          <w:sz w:val="24"/>
          <w:szCs w:val="24"/>
        </w:rPr>
        <w:t>-benefit microsimulation model built on the EUROMOD platform by the United Nations University (UNU-WIDER) and the University of Essex for developing countries. The model has been built for African countries such as Ghana, Zambia, Mozambique and South Africa among others.</w:t>
      </w:r>
    </w:p>
    <w:p w14:paraId="50539306" w14:textId="63A99E4F" w:rsidR="003C617A" w:rsidRDefault="007B0F6C" w:rsidP="003C617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OTA Microsimulation Models- It comprises of </w:t>
      </w:r>
      <w:r w:rsidR="00840282">
        <w:rPr>
          <w:rFonts w:ascii="Times New Roman" w:hAnsi="Times New Roman" w:cs="Times New Roman"/>
          <w:sz w:val="24"/>
          <w:szCs w:val="24"/>
        </w:rPr>
        <w:t xml:space="preserve">4 models used by the Office of Tax Analysis, Department of Treasury, USA- </w:t>
      </w:r>
      <w:proofErr w:type="spellStart"/>
      <w:r w:rsidR="00840282">
        <w:rPr>
          <w:rFonts w:ascii="Times New Roman" w:hAnsi="Times New Roman" w:cs="Times New Roman"/>
          <w:sz w:val="24"/>
          <w:szCs w:val="24"/>
        </w:rPr>
        <w:t>i</w:t>
      </w:r>
      <w:proofErr w:type="spellEnd"/>
      <w:r w:rsidR="00840282">
        <w:rPr>
          <w:rFonts w:ascii="Times New Roman" w:hAnsi="Times New Roman" w:cs="Times New Roman"/>
          <w:sz w:val="24"/>
          <w:szCs w:val="24"/>
        </w:rPr>
        <w:t>) Individual Income Tax Model; ii) Individual Income Tax Receipts Model; iii) Tax Distributional Model; iv) Corporate Income Tax Model</w:t>
      </w:r>
      <w:r w:rsidR="00C479A4">
        <w:rPr>
          <w:rFonts w:ascii="Times New Roman" w:hAnsi="Times New Roman" w:cs="Times New Roman"/>
          <w:sz w:val="24"/>
          <w:szCs w:val="24"/>
        </w:rPr>
        <w:t>.</w:t>
      </w:r>
      <w:r w:rsidR="00840282">
        <w:rPr>
          <w:rFonts w:ascii="Times New Roman" w:hAnsi="Times New Roman" w:cs="Times New Roman"/>
          <w:sz w:val="24"/>
          <w:szCs w:val="24"/>
        </w:rPr>
        <w:t xml:space="preserve"> </w:t>
      </w:r>
    </w:p>
    <w:p w14:paraId="6CA10F17" w14:textId="67F7E743" w:rsidR="005128DC" w:rsidRPr="003C617A" w:rsidRDefault="005128DC" w:rsidP="003C617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Tax Calculator Model used by Congressional Budget Office, USA comprising mainly of an income and payroll tax calculator to simulate the impact of past and future laws.</w:t>
      </w:r>
    </w:p>
    <w:p w14:paraId="0AE78D5D" w14:textId="44F37F7C" w:rsidR="007E4986" w:rsidRPr="00093D5A" w:rsidRDefault="00227C25" w:rsidP="001062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noted previously, microsimulation models </w:t>
      </w:r>
      <w:r w:rsidR="007E4986">
        <w:rPr>
          <w:rFonts w:ascii="Times New Roman" w:hAnsi="Times New Roman" w:cs="Times New Roman"/>
          <w:sz w:val="24"/>
          <w:szCs w:val="24"/>
        </w:rPr>
        <w:t xml:space="preserve">rely on micro-level data to simulate policy impacts. Consequently, such models are data intensive and require unit-level data </w:t>
      </w:r>
      <w:r w:rsidR="00DE5473">
        <w:rPr>
          <w:rFonts w:ascii="Times New Roman" w:hAnsi="Times New Roman" w:cs="Times New Roman"/>
          <w:sz w:val="24"/>
          <w:szCs w:val="24"/>
        </w:rPr>
        <w:t>as a key input</w:t>
      </w:r>
      <w:r w:rsidR="007E4986">
        <w:rPr>
          <w:rFonts w:ascii="Times New Roman" w:hAnsi="Times New Roman" w:cs="Times New Roman"/>
          <w:sz w:val="24"/>
          <w:szCs w:val="24"/>
        </w:rPr>
        <w:t>. Data sources include administrative data such as tax returns</w:t>
      </w:r>
      <w:r w:rsidR="00D41A04">
        <w:rPr>
          <w:rFonts w:ascii="Times New Roman" w:hAnsi="Times New Roman" w:cs="Times New Roman"/>
          <w:sz w:val="24"/>
          <w:szCs w:val="24"/>
        </w:rPr>
        <w:t xml:space="preserve"> (</w:t>
      </w:r>
      <w:r w:rsidR="001A3BFC">
        <w:rPr>
          <w:rFonts w:ascii="Times New Roman" w:hAnsi="Times New Roman" w:cs="Times New Roman"/>
          <w:sz w:val="24"/>
          <w:szCs w:val="24"/>
        </w:rPr>
        <w:t>Income Tax Returns, GST Returns etc)</w:t>
      </w:r>
      <w:r w:rsidR="00DE5473">
        <w:rPr>
          <w:rFonts w:ascii="Times New Roman" w:hAnsi="Times New Roman" w:cs="Times New Roman"/>
          <w:sz w:val="24"/>
          <w:szCs w:val="24"/>
        </w:rPr>
        <w:t xml:space="preserve"> as well as consumption, income and other surveys</w:t>
      </w:r>
      <w:r w:rsidR="001A3BFC">
        <w:rPr>
          <w:rFonts w:ascii="Times New Roman" w:hAnsi="Times New Roman" w:cs="Times New Roman"/>
          <w:sz w:val="24"/>
          <w:szCs w:val="24"/>
        </w:rPr>
        <w:t xml:space="preserve"> (</w:t>
      </w:r>
      <w:r w:rsidR="00F05284">
        <w:rPr>
          <w:rFonts w:ascii="Times New Roman" w:hAnsi="Times New Roman" w:cs="Times New Roman"/>
          <w:sz w:val="24"/>
          <w:szCs w:val="24"/>
        </w:rPr>
        <w:t>such as</w:t>
      </w:r>
      <w:r w:rsidR="001A3BFC">
        <w:rPr>
          <w:rFonts w:ascii="Times New Roman" w:hAnsi="Times New Roman" w:cs="Times New Roman"/>
          <w:sz w:val="24"/>
          <w:szCs w:val="24"/>
        </w:rPr>
        <w:t xml:space="preserve"> NSSO consumption surveys, Annual Survey of Industries etc)</w:t>
      </w:r>
      <w:r w:rsidR="00DE5473">
        <w:rPr>
          <w:rFonts w:ascii="Times New Roman" w:hAnsi="Times New Roman" w:cs="Times New Roman"/>
          <w:sz w:val="24"/>
          <w:szCs w:val="24"/>
        </w:rPr>
        <w:t xml:space="preserve">. </w:t>
      </w:r>
      <w:r w:rsidR="001A3BFC">
        <w:rPr>
          <w:rFonts w:ascii="Times New Roman" w:hAnsi="Times New Roman" w:cs="Times New Roman"/>
          <w:sz w:val="24"/>
          <w:szCs w:val="24"/>
        </w:rPr>
        <w:t xml:space="preserve">Since the information captured in surveys and administrative data is different for each country, microsimulation models are highly customised for a country based on the data sets available. </w:t>
      </w:r>
      <w:r w:rsidR="00A72A4D">
        <w:rPr>
          <w:rFonts w:ascii="Times New Roman" w:hAnsi="Times New Roman" w:cs="Times New Roman"/>
          <w:sz w:val="24"/>
          <w:szCs w:val="24"/>
        </w:rPr>
        <w:t>The simulations which are run</w:t>
      </w:r>
      <w:r w:rsidR="00424392">
        <w:rPr>
          <w:rFonts w:ascii="Times New Roman" w:hAnsi="Times New Roman" w:cs="Times New Roman"/>
          <w:sz w:val="24"/>
          <w:szCs w:val="24"/>
        </w:rPr>
        <w:t xml:space="preserve"> are </w:t>
      </w:r>
      <w:r w:rsidR="00F8665E">
        <w:rPr>
          <w:rFonts w:ascii="Times New Roman" w:hAnsi="Times New Roman" w:cs="Times New Roman"/>
          <w:sz w:val="24"/>
          <w:szCs w:val="24"/>
        </w:rPr>
        <w:t xml:space="preserve">ultimately </w:t>
      </w:r>
      <w:r w:rsidR="00424392">
        <w:rPr>
          <w:rFonts w:ascii="Times New Roman" w:hAnsi="Times New Roman" w:cs="Times New Roman"/>
          <w:sz w:val="24"/>
          <w:szCs w:val="24"/>
        </w:rPr>
        <w:t>limited by the extent to which the data is representative of the whole population.</w:t>
      </w:r>
    </w:p>
    <w:p w14:paraId="4B200B92" w14:textId="5754DEAA" w:rsidR="00DD2D00" w:rsidRPr="00477060" w:rsidRDefault="00783E1A" w:rsidP="00961FD8">
      <w:pPr>
        <w:spacing w:line="360" w:lineRule="auto"/>
        <w:jc w:val="both"/>
        <w:rPr>
          <w:rFonts w:ascii="Times New Roman" w:hAnsi="Times New Roman" w:cs="Times New Roman"/>
          <w:b/>
          <w:sz w:val="24"/>
          <w:szCs w:val="24"/>
          <w:u w:val="single"/>
        </w:rPr>
      </w:pPr>
      <w:r w:rsidRPr="00477060">
        <w:rPr>
          <w:rFonts w:ascii="Times New Roman" w:hAnsi="Times New Roman" w:cs="Times New Roman"/>
          <w:b/>
          <w:sz w:val="24"/>
          <w:szCs w:val="24"/>
          <w:u w:val="single"/>
        </w:rPr>
        <w:t>References</w:t>
      </w:r>
    </w:p>
    <w:p w14:paraId="6DEEF147" w14:textId="0AC8F41F" w:rsidR="00783E1A" w:rsidRPr="00477060" w:rsidRDefault="00783E1A" w:rsidP="00783E1A">
      <w:pPr>
        <w:pStyle w:val="ListParagraph"/>
        <w:numPr>
          <w:ilvl w:val="0"/>
          <w:numId w:val="5"/>
        </w:numPr>
        <w:spacing w:line="360" w:lineRule="auto"/>
        <w:jc w:val="both"/>
        <w:rPr>
          <w:rFonts w:ascii="Times New Roman" w:hAnsi="Times New Roman" w:cs="Times New Roman"/>
          <w:sz w:val="24"/>
          <w:szCs w:val="24"/>
        </w:rPr>
      </w:pPr>
      <w:proofErr w:type="spellStart"/>
      <w:proofErr w:type="gramStart"/>
      <w:r w:rsidRPr="00477060">
        <w:rPr>
          <w:rFonts w:ascii="Times New Roman" w:hAnsi="Times New Roman" w:cs="Times New Roman"/>
          <w:sz w:val="24"/>
          <w:szCs w:val="24"/>
        </w:rPr>
        <w:t>F.Bourguignon</w:t>
      </w:r>
      <w:proofErr w:type="spellEnd"/>
      <w:proofErr w:type="gramEnd"/>
      <w:r w:rsidRPr="00477060">
        <w:rPr>
          <w:rFonts w:ascii="Times New Roman" w:hAnsi="Times New Roman" w:cs="Times New Roman"/>
          <w:sz w:val="24"/>
          <w:szCs w:val="24"/>
        </w:rPr>
        <w:t xml:space="preserve"> and </w:t>
      </w:r>
      <w:proofErr w:type="spellStart"/>
      <w:r w:rsidRPr="00477060">
        <w:rPr>
          <w:rFonts w:ascii="Times New Roman" w:hAnsi="Times New Roman" w:cs="Times New Roman"/>
          <w:sz w:val="24"/>
          <w:szCs w:val="24"/>
        </w:rPr>
        <w:t>A.Spadaro</w:t>
      </w:r>
      <w:proofErr w:type="spellEnd"/>
      <w:r w:rsidRPr="00477060">
        <w:rPr>
          <w:rFonts w:ascii="Times New Roman" w:hAnsi="Times New Roman" w:cs="Times New Roman"/>
          <w:sz w:val="24"/>
          <w:szCs w:val="24"/>
        </w:rPr>
        <w:t>, “Microsimulation as a Tool for Evaluating Redistribution Policies”, Journal of Economic Inequality</w:t>
      </w:r>
      <w:r w:rsidR="00472B33">
        <w:rPr>
          <w:rFonts w:ascii="Times New Roman" w:hAnsi="Times New Roman" w:cs="Times New Roman"/>
          <w:sz w:val="24"/>
          <w:szCs w:val="24"/>
        </w:rPr>
        <w:t>.</w:t>
      </w:r>
      <w:r w:rsidRPr="00477060">
        <w:rPr>
          <w:rFonts w:ascii="Times New Roman" w:hAnsi="Times New Roman" w:cs="Times New Roman"/>
          <w:sz w:val="24"/>
          <w:szCs w:val="24"/>
        </w:rPr>
        <w:t xml:space="preserve"> Apr 2006, Vol. 4, Issue 1, pp. 77-106.</w:t>
      </w:r>
    </w:p>
    <w:sectPr w:rsidR="00783E1A" w:rsidRPr="004770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DBD83" w14:textId="77777777" w:rsidR="00331958" w:rsidRDefault="00331958" w:rsidP="002334AE">
      <w:pPr>
        <w:spacing w:after="0" w:line="240" w:lineRule="auto"/>
      </w:pPr>
      <w:r>
        <w:separator/>
      </w:r>
    </w:p>
  </w:endnote>
  <w:endnote w:type="continuationSeparator" w:id="0">
    <w:p w14:paraId="40C7A922" w14:textId="77777777" w:rsidR="00331958" w:rsidRDefault="00331958" w:rsidP="00233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E5874" w14:textId="77777777" w:rsidR="00331958" w:rsidRDefault="00331958" w:rsidP="002334AE">
      <w:pPr>
        <w:spacing w:after="0" w:line="240" w:lineRule="auto"/>
      </w:pPr>
      <w:r>
        <w:separator/>
      </w:r>
    </w:p>
  </w:footnote>
  <w:footnote w:type="continuationSeparator" w:id="0">
    <w:p w14:paraId="1514DAD8" w14:textId="77777777" w:rsidR="00331958" w:rsidRDefault="00331958" w:rsidP="00233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60D6D"/>
    <w:multiLevelType w:val="hybridMultilevel"/>
    <w:tmpl w:val="E6AE4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7E7F46"/>
    <w:multiLevelType w:val="hybridMultilevel"/>
    <w:tmpl w:val="CF324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4D00CB"/>
    <w:multiLevelType w:val="hybridMultilevel"/>
    <w:tmpl w:val="2E3C1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924569"/>
    <w:multiLevelType w:val="hybridMultilevel"/>
    <w:tmpl w:val="A14C6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4A24D9"/>
    <w:multiLevelType w:val="hybridMultilevel"/>
    <w:tmpl w:val="4E7C5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27242"/>
    <w:rsid w:val="00012D32"/>
    <w:rsid w:val="000409AF"/>
    <w:rsid w:val="00040C09"/>
    <w:rsid w:val="00054A99"/>
    <w:rsid w:val="00076F2F"/>
    <w:rsid w:val="0008434E"/>
    <w:rsid w:val="00086FFC"/>
    <w:rsid w:val="00093D5A"/>
    <w:rsid w:val="00105E3C"/>
    <w:rsid w:val="00106286"/>
    <w:rsid w:val="00137C20"/>
    <w:rsid w:val="001A3BFC"/>
    <w:rsid w:val="001A7D8B"/>
    <w:rsid w:val="0020536D"/>
    <w:rsid w:val="00213B4B"/>
    <w:rsid w:val="00221DED"/>
    <w:rsid w:val="00227242"/>
    <w:rsid w:val="00227C25"/>
    <w:rsid w:val="002334AE"/>
    <w:rsid w:val="0024288E"/>
    <w:rsid w:val="0026350D"/>
    <w:rsid w:val="002670E8"/>
    <w:rsid w:val="00280433"/>
    <w:rsid w:val="002A3FA9"/>
    <w:rsid w:val="002C4A00"/>
    <w:rsid w:val="0030782B"/>
    <w:rsid w:val="00321C63"/>
    <w:rsid w:val="003253AA"/>
    <w:rsid w:val="00326448"/>
    <w:rsid w:val="00331958"/>
    <w:rsid w:val="00395ED6"/>
    <w:rsid w:val="00396EF2"/>
    <w:rsid w:val="003C617A"/>
    <w:rsid w:val="003D3E99"/>
    <w:rsid w:val="00410807"/>
    <w:rsid w:val="00414B8F"/>
    <w:rsid w:val="00424392"/>
    <w:rsid w:val="00472B33"/>
    <w:rsid w:val="00477060"/>
    <w:rsid w:val="00497B84"/>
    <w:rsid w:val="005040BA"/>
    <w:rsid w:val="00504954"/>
    <w:rsid w:val="005128DC"/>
    <w:rsid w:val="005F5617"/>
    <w:rsid w:val="00606DB8"/>
    <w:rsid w:val="006D2C09"/>
    <w:rsid w:val="00750BF0"/>
    <w:rsid w:val="007644F2"/>
    <w:rsid w:val="00775B75"/>
    <w:rsid w:val="00783E1A"/>
    <w:rsid w:val="00791FC1"/>
    <w:rsid w:val="007B0F6C"/>
    <w:rsid w:val="007E4986"/>
    <w:rsid w:val="00840282"/>
    <w:rsid w:val="008532DA"/>
    <w:rsid w:val="008B08E2"/>
    <w:rsid w:val="008D18C7"/>
    <w:rsid w:val="00935196"/>
    <w:rsid w:val="00954A08"/>
    <w:rsid w:val="00961FD8"/>
    <w:rsid w:val="00984654"/>
    <w:rsid w:val="009C3271"/>
    <w:rsid w:val="00A03FE4"/>
    <w:rsid w:val="00A25B61"/>
    <w:rsid w:val="00A72A4D"/>
    <w:rsid w:val="00AE6955"/>
    <w:rsid w:val="00B23633"/>
    <w:rsid w:val="00B35948"/>
    <w:rsid w:val="00B51B3F"/>
    <w:rsid w:val="00B52866"/>
    <w:rsid w:val="00B77D8B"/>
    <w:rsid w:val="00B91749"/>
    <w:rsid w:val="00BD7647"/>
    <w:rsid w:val="00BF0041"/>
    <w:rsid w:val="00C46564"/>
    <w:rsid w:val="00C479A4"/>
    <w:rsid w:val="00CB465A"/>
    <w:rsid w:val="00CC6C3E"/>
    <w:rsid w:val="00D36F7E"/>
    <w:rsid w:val="00D41A04"/>
    <w:rsid w:val="00D56788"/>
    <w:rsid w:val="00DD2D00"/>
    <w:rsid w:val="00DD6D5D"/>
    <w:rsid w:val="00DE5473"/>
    <w:rsid w:val="00E20AB1"/>
    <w:rsid w:val="00E37C9F"/>
    <w:rsid w:val="00F0077F"/>
    <w:rsid w:val="00F05284"/>
    <w:rsid w:val="00F56B16"/>
    <w:rsid w:val="00F8062D"/>
    <w:rsid w:val="00F8665E"/>
    <w:rsid w:val="00FF3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0367"/>
  <w15:chartTrackingRefBased/>
  <w15:docId w15:val="{8583610A-162B-476D-894D-6D6BFAF8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334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34AE"/>
    <w:rPr>
      <w:sz w:val="20"/>
      <w:szCs w:val="20"/>
    </w:rPr>
  </w:style>
  <w:style w:type="character" w:styleId="FootnoteReference">
    <w:name w:val="footnote reference"/>
    <w:basedOn w:val="DefaultParagraphFont"/>
    <w:uiPriority w:val="99"/>
    <w:semiHidden/>
    <w:unhideWhenUsed/>
    <w:rsid w:val="002334AE"/>
    <w:rPr>
      <w:vertAlign w:val="superscript"/>
    </w:rPr>
  </w:style>
  <w:style w:type="paragraph" w:styleId="ListParagraph">
    <w:name w:val="List Paragraph"/>
    <w:basedOn w:val="Normal"/>
    <w:uiPriority w:val="34"/>
    <w:qFormat/>
    <w:rsid w:val="009C3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28FE8-34AF-42F5-A9AD-C1D643905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3</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Gaurav</dc:creator>
  <cp:keywords/>
  <dc:description/>
  <cp:lastModifiedBy>Nishant Gaurav</cp:lastModifiedBy>
  <cp:revision>71</cp:revision>
  <dcterms:created xsi:type="dcterms:W3CDTF">2019-01-11T05:02:00Z</dcterms:created>
  <dcterms:modified xsi:type="dcterms:W3CDTF">2019-03-14T05:02:00Z</dcterms:modified>
</cp:coreProperties>
</file>