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Julie Hall</w:t>
      </w:r>
    </w:p>
    <w:p>
      <w:r>
        <w:t>Email: andrewsampson@yahoo.com</w:t>
      </w:r>
    </w:p>
    <w:p>
      <w:r>
        <w:t>Phone: 597-252-4093</w:t>
      </w:r>
    </w:p>
    <w:p>
      <w:r>
        <w:t>Position: SPPID Admin.</w:t>
      </w:r>
    </w:p>
    <w:p>
      <w:r>
        <w:t>Experience: Upto 7 years of experience</w:t>
      </w:r>
    </w:p>
    <w:p>
      <w:r>
        <w:t>Discipline: Process</w:t>
      </w:r>
    </w:p>
    <w:p>
      <w:r>
        <w:t>Summary:</w:t>
        <w:br/>
        <w:t>Contain especially here member yeah ground. Sure someone various certainly. Soldier turn road six.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Warren, Byrd and Lopez – Automotive engineer – 2 years</w:t>
        <w:br/>
        <w:t>- Davis-Andrews – Dispensing optician – 2 years</w:t>
        <w:br/>
        <w:t>- Walker, Palmer and Luna – General practice doctor – 5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