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1.</w:t>
      </w:r>
      <w:r w:rsidR="0035248D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OBJETIVO</w:t>
      </w:r>
    </w:p>
    <w:p w:rsidR="0026067C" w:rsidRPr="00012218" w:rsidRDefault="0001221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012218">
        <w:rPr>
          <w:rFonts w:ascii="Arial" w:hAnsi="Arial" w:cs="Arial"/>
        </w:rPr>
        <w:t xml:space="preserve">Padronizar </w:t>
      </w:r>
      <w:r w:rsidR="00E477F5">
        <w:rPr>
          <w:rFonts w:ascii="Arial" w:hAnsi="Arial" w:cs="Arial"/>
        </w:rPr>
        <w:t xml:space="preserve">o procedimento de </w:t>
      </w:r>
      <w:r w:rsidR="00534E62">
        <w:rPr>
          <w:rFonts w:ascii="Arial" w:hAnsi="Arial" w:cs="Arial"/>
        </w:rPr>
        <w:t>sondagem</w:t>
      </w:r>
      <w:r w:rsidR="00E477F5">
        <w:rPr>
          <w:rFonts w:ascii="Arial" w:hAnsi="Arial" w:cs="Arial"/>
        </w:rPr>
        <w:t xml:space="preserve"> nasogá</w:t>
      </w:r>
      <w:r w:rsidR="00534E62">
        <w:rPr>
          <w:rFonts w:ascii="Arial" w:hAnsi="Arial" w:cs="Arial"/>
        </w:rPr>
        <w:t>strica</w:t>
      </w:r>
      <w:r w:rsidRPr="00012218">
        <w:rPr>
          <w:rFonts w:ascii="Arial" w:hAnsi="Arial" w:cs="Arial"/>
        </w:rPr>
        <w:t>.</w:t>
      </w:r>
    </w:p>
    <w:p w:rsidR="00012218" w:rsidRPr="00012218" w:rsidRDefault="0001221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625626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A6517" w:rsidRPr="0021561B" w:rsidRDefault="002A6517" w:rsidP="002A6517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21561B">
        <w:rPr>
          <w:rFonts w:ascii="Arial" w:hAnsi="Arial" w:cs="Arial"/>
        </w:rPr>
        <w:t>Não aplicável.</w:t>
      </w:r>
    </w:p>
    <w:p w:rsidR="00BA099E" w:rsidRPr="005A4C3B" w:rsidRDefault="00BA099E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625626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625626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852D28" w:rsidRPr="005A4C3B" w:rsidTr="0001221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5A4C3B" w:rsidTr="0075615C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52D28" w:rsidRPr="005A4C3B" w:rsidRDefault="00917DC7" w:rsidP="003827F7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 xml:space="preserve">Verificar </w:t>
            </w:r>
            <w:r w:rsidRPr="003827F7">
              <w:rPr>
                <w:rFonts w:ascii="Arial" w:hAnsi="Arial" w:cs="Arial"/>
              </w:rPr>
              <w:t>prescrição</w:t>
            </w:r>
            <w:r w:rsidR="003827F7" w:rsidRPr="003827F7">
              <w:rPr>
                <w:rFonts w:ascii="Arial" w:hAnsi="Arial" w:cs="Arial"/>
              </w:rPr>
              <w:t xml:space="preserve"> médica</w:t>
            </w:r>
            <w:r w:rsidR="00012218" w:rsidRPr="003827F7">
              <w:rPr>
                <w:rFonts w:ascii="Arial" w:hAnsi="Arial" w:cs="Arial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42D1C" w:rsidP="007561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917DC7" w:rsidRPr="005A4C3B" w:rsidTr="0075615C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17DC7" w:rsidRPr="005A4C3B" w:rsidRDefault="00012218" w:rsidP="00012218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="00917DC7" w:rsidRPr="00B54421">
              <w:rPr>
                <w:rFonts w:ascii="Arial" w:hAnsi="Arial" w:cs="Arial"/>
                <w:color w:val="000000"/>
              </w:rPr>
              <w:t xml:space="preserve"> as mãos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7DC7" w:rsidRPr="005A4C3B" w:rsidRDefault="00842D1C" w:rsidP="007561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917DC7" w:rsidRPr="005A4C3B" w:rsidTr="0075615C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17DC7" w:rsidRDefault="00917DC7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54421">
              <w:rPr>
                <w:rFonts w:ascii="Arial" w:hAnsi="Arial" w:cs="Arial"/>
                <w:color w:val="000000"/>
              </w:rPr>
              <w:t>Reunir todo o material necessário</w:t>
            </w:r>
            <w:r w:rsidR="00012218">
              <w:rPr>
                <w:rFonts w:ascii="Arial" w:hAnsi="Arial" w:cs="Arial"/>
                <w:color w:val="000000"/>
              </w:rPr>
              <w:t>.</w:t>
            </w:r>
          </w:p>
          <w:p w:rsidR="00012218" w:rsidRPr="00B54421" w:rsidRDefault="00F43192" w:rsidP="00012218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Sonda nasogástrica</w:t>
            </w:r>
          </w:p>
          <w:p w:rsidR="00730724" w:rsidRDefault="00012218" w:rsidP="0073072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54421">
              <w:rPr>
                <w:rFonts w:ascii="Arial" w:hAnsi="Arial" w:cs="Arial"/>
                <w:color w:val="000000"/>
              </w:rPr>
              <w:t>Toalha de rosto ou papel toalha</w:t>
            </w:r>
          </w:p>
          <w:p w:rsidR="00012218" w:rsidRPr="00730724" w:rsidRDefault="00730724" w:rsidP="0073072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Esparadrapo, micropore</w:t>
            </w:r>
          </w:p>
          <w:p w:rsidR="00012218" w:rsidRPr="00B54421" w:rsidRDefault="00012218" w:rsidP="00012218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54421">
              <w:rPr>
                <w:rFonts w:ascii="Arial" w:hAnsi="Arial" w:cs="Arial"/>
                <w:color w:val="000000"/>
              </w:rPr>
              <w:t>Estetoscópio</w:t>
            </w:r>
          </w:p>
          <w:p w:rsidR="00012218" w:rsidRPr="00B54421" w:rsidRDefault="00012218" w:rsidP="00012218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54421">
              <w:rPr>
                <w:rFonts w:ascii="Arial" w:hAnsi="Arial" w:cs="Arial"/>
                <w:color w:val="000000"/>
              </w:rPr>
              <w:t>Luvas de procedimento</w:t>
            </w:r>
          </w:p>
          <w:p w:rsidR="00012218" w:rsidRPr="00B54421" w:rsidRDefault="00012218" w:rsidP="00012218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54421">
              <w:rPr>
                <w:rFonts w:ascii="Arial" w:hAnsi="Arial" w:cs="Arial"/>
                <w:color w:val="000000"/>
              </w:rPr>
              <w:t>Seringa de 20 ml</w:t>
            </w:r>
          </w:p>
          <w:p w:rsidR="00012218" w:rsidRPr="00B54421" w:rsidRDefault="00012218" w:rsidP="00012218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54421">
              <w:rPr>
                <w:rFonts w:ascii="Arial" w:hAnsi="Arial" w:cs="Arial"/>
                <w:color w:val="000000"/>
              </w:rPr>
              <w:t xml:space="preserve">Gazes </w:t>
            </w:r>
          </w:p>
          <w:p w:rsidR="00012218" w:rsidRPr="00B54421" w:rsidRDefault="001C2C5F" w:rsidP="00012218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Xi</w:t>
            </w:r>
            <w:r w:rsidR="00012218" w:rsidRPr="00B54421">
              <w:rPr>
                <w:rFonts w:ascii="Arial" w:hAnsi="Arial" w:cs="Arial"/>
                <w:color w:val="000000"/>
              </w:rPr>
              <w:t>locaína gel</w:t>
            </w:r>
          </w:p>
          <w:p w:rsidR="00730724" w:rsidRDefault="00012218" w:rsidP="0073072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E0524A">
              <w:rPr>
                <w:rFonts w:ascii="Arial" w:hAnsi="Arial" w:cs="Arial"/>
                <w:color w:val="000000"/>
              </w:rPr>
              <w:t>Biombo</w:t>
            </w:r>
          </w:p>
          <w:p w:rsidR="00012218" w:rsidRPr="00730724" w:rsidRDefault="00012218" w:rsidP="0073072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730724">
              <w:rPr>
                <w:rFonts w:ascii="Arial" w:hAnsi="Arial" w:cs="Arial"/>
                <w:color w:val="000000"/>
              </w:rPr>
              <w:t>Tesoura</w:t>
            </w:r>
          </w:p>
          <w:p w:rsidR="00012218" w:rsidRPr="00B54421" w:rsidRDefault="00012218" w:rsidP="00012218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54421">
              <w:rPr>
                <w:rFonts w:ascii="Arial" w:hAnsi="Arial" w:cs="Arial"/>
                <w:color w:val="000000"/>
              </w:rPr>
              <w:t>Saco de lixo</w:t>
            </w:r>
          </w:p>
          <w:p w:rsidR="00012218" w:rsidRPr="00012218" w:rsidRDefault="00012218" w:rsidP="00012218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54421">
              <w:rPr>
                <w:rFonts w:ascii="Arial" w:hAnsi="Arial" w:cs="Arial"/>
                <w:color w:val="000000"/>
              </w:rPr>
              <w:t xml:space="preserve">Coletor de sistema aberto </w:t>
            </w:r>
            <w:r w:rsidR="003A3966">
              <w:rPr>
                <w:rFonts w:ascii="Arial" w:hAnsi="Arial" w:cs="Arial"/>
                <w:color w:val="000000"/>
              </w:rPr>
              <w:t xml:space="preserve">e látex </w:t>
            </w:r>
            <w:r w:rsidRPr="00B54421">
              <w:rPr>
                <w:rFonts w:ascii="Arial" w:hAnsi="Arial" w:cs="Arial"/>
                <w:color w:val="000000"/>
              </w:rPr>
              <w:t>(caso a finalidade do procedimento seja para drenagem)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7DC7" w:rsidRPr="005A4C3B" w:rsidRDefault="00842D1C" w:rsidP="007561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917DC7" w:rsidRPr="005A4C3B" w:rsidTr="0075615C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17DC7" w:rsidRPr="005A4C3B" w:rsidRDefault="00917DC7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Comunicar e explicar sobre o procedimento ao cliente e acompanhante</w:t>
            </w:r>
            <w:r w:rsidR="0001221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7DC7" w:rsidRPr="005A4C3B" w:rsidRDefault="00842D1C" w:rsidP="007561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917DC7" w:rsidRPr="005A4C3B" w:rsidTr="0075615C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17DC7" w:rsidRPr="005A4C3B" w:rsidRDefault="00917DC7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lastRenderedPageBreak/>
              <w:t>Isolar a cama com biombo</w:t>
            </w:r>
            <w:r w:rsidR="0001221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7DC7" w:rsidRPr="005A4C3B" w:rsidRDefault="00842D1C" w:rsidP="007561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917DC7" w:rsidRPr="005A4C3B" w:rsidTr="0075615C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17DC7" w:rsidRPr="005A4C3B" w:rsidRDefault="00917DC7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Elevar o decúbito, deixar o cliente sentado</w:t>
            </w:r>
            <w:r w:rsidR="0001221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7DC7" w:rsidRPr="005A4C3B" w:rsidRDefault="00842D1C" w:rsidP="007561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917DC7" w:rsidRPr="005A4C3B" w:rsidTr="0075615C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17DC7" w:rsidRPr="005A4C3B" w:rsidRDefault="00917DC7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Cobrir o tórax com toalha de rosto ou papel toalha</w:t>
            </w:r>
            <w:r w:rsidR="0001221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7DC7" w:rsidRPr="005A4C3B" w:rsidRDefault="00842D1C" w:rsidP="007561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917DC7" w:rsidRPr="005A4C3B" w:rsidTr="0075615C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17DC7" w:rsidRPr="005A4C3B" w:rsidRDefault="00012218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="00917DC7" w:rsidRPr="00B54421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7DC7" w:rsidRPr="005A4C3B" w:rsidRDefault="00842D1C" w:rsidP="007561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917DC7" w:rsidRPr="005A4C3B" w:rsidTr="0075615C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17DC7" w:rsidRPr="005A4C3B" w:rsidRDefault="00917DC7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Cortar o esparadrapo para fixação e uma tira para marcar o cateter</w:t>
            </w:r>
            <w:r w:rsidR="0001221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7DC7" w:rsidRPr="005A4C3B" w:rsidRDefault="00842D1C" w:rsidP="007561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917DC7" w:rsidRPr="005A4C3B" w:rsidTr="0075615C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17DC7" w:rsidRPr="005A4C3B" w:rsidRDefault="00917DC7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 xml:space="preserve">Medir o cateter da ponta do nariz até o lóbulo da orelha, descer até </w:t>
            </w:r>
            <w:r>
              <w:rPr>
                <w:rFonts w:ascii="Arial" w:hAnsi="Arial" w:cs="Arial"/>
                <w:color w:val="000000"/>
              </w:rPr>
              <w:t xml:space="preserve">o </w:t>
            </w:r>
            <w:r w:rsidRPr="00B54421">
              <w:rPr>
                <w:rFonts w:ascii="Arial" w:hAnsi="Arial" w:cs="Arial"/>
                <w:color w:val="000000"/>
              </w:rPr>
              <w:t>a</w:t>
            </w:r>
            <w:r>
              <w:rPr>
                <w:rFonts w:ascii="Arial" w:hAnsi="Arial" w:cs="Arial"/>
                <w:color w:val="000000"/>
              </w:rPr>
              <w:t>p</w:t>
            </w:r>
            <w:r w:rsidRPr="00B54421">
              <w:rPr>
                <w:rFonts w:ascii="Arial" w:hAnsi="Arial" w:cs="Arial"/>
                <w:color w:val="000000"/>
              </w:rPr>
              <w:t>êndice xifóide e fazer uma marca com uma tira de</w:t>
            </w:r>
            <w:r>
              <w:rPr>
                <w:rFonts w:ascii="Arial" w:hAnsi="Arial" w:cs="Arial"/>
                <w:color w:val="000000"/>
              </w:rPr>
              <w:t xml:space="preserve"> esparadrapo</w:t>
            </w:r>
            <w:r w:rsidR="0001221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7DC7" w:rsidRPr="005A4C3B" w:rsidRDefault="00842D1C" w:rsidP="007561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917DC7" w:rsidRPr="005A4C3B" w:rsidTr="0075615C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17DC7" w:rsidRPr="005A4C3B" w:rsidRDefault="00917DC7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Colocar as luvas de procedimento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7DC7" w:rsidRPr="005A4C3B" w:rsidRDefault="00842D1C" w:rsidP="007561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917DC7" w:rsidRPr="005A4C3B" w:rsidTr="0075615C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17DC7" w:rsidRPr="005A4C3B" w:rsidRDefault="00917DC7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Limpar as narinas com gazes, se necessário</w:t>
            </w:r>
            <w:r w:rsidR="0001221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7DC7" w:rsidRPr="005A4C3B" w:rsidRDefault="00842D1C" w:rsidP="007561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917DC7" w:rsidRPr="005A4C3B" w:rsidTr="0075615C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17DC7" w:rsidRPr="005A4C3B" w:rsidRDefault="00917DC7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Fazer uma espiral nos primeiros 7-</w:t>
            </w:r>
            <w:smartTag w:uri="urn:schemas-microsoft-com:office:smarttags" w:element="metricconverter">
              <w:smartTagPr>
                <w:attr w:name="ProductID" w:val="10 cm"/>
              </w:smartTagPr>
              <w:r w:rsidRPr="00B54421">
                <w:rPr>
                  <w:rFonts w:ascii="Arial" w:hAnsi="Arial" w:cs="Arial"/>
                  <w:color w:val="000000"/>
                </w:rPr>
                <w:t>10 cm</w:t>
              </w:r>
            </w:smartTag>
            <w:r w:rsidRPr="00B54421">
              <w:rPr>
                <w:rFonts w:ascii="Arial" w:hAnsi="Arial" w:cs="Arial"/>
                <w:color w:val="000000"/>
              </w:rPr>
              <w:t xml:space="preserve"> do cateter, enrolando-o em seus dedos</w:t>
            </w:r>
            <w:r w:rsidR="0001221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7DC7" w:rsidRPr="005A4C3B" w:rsidRDefault="00842D1C" w:rsidP="007561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917DC7" w:rsidRPr="005A4C3B" w:rsidTr="0075615C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17DC7" w:rsidRPr="005A4C3B" w:rsidRDefault="00917DC7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Lubrificar a ponta distal do cateter utilizando gaze com xylocaína gel</w:t>
            </w:r>
            <w:r w:rsidR="0001221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7DC7" w:rsidRPr="005A4C3B" w:rsidRDefault="00842D1C" w:rsidP="007561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917DC7" w:rsidRPr="005A4C3B" w:rsidTr="0075615C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17DC7" w:rsidRPr="005A4C3B" w:rsidRDefault="00917DC7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Inclinar a cabeça do cliente para trás antes de introduzir o cateter na narina e, delicadamente, introduzir o cateter até a nasofaringe posterior, direcionando-o para baixo e para trás no sentido da orelha</w:t>
            </w:r>
            <w:r w:rsidR="0001221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7DC7" w:rsidRPr="005A4C3B" w:rsidRDefault="00842D1C" w:rsidP="007561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917DC7" w:rsidRPr="005A4C3B" w:rsidTr="0075615C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17DC7" w:rsidRPr="005A4C3B" w:rsidRDefault="00917DC7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Quando o cateter alcançar a faringe, o cliente pode engasgar: deixe o cliente repousar por alguns momentos</w:t>
            </w:r>
            <w:r w:rsidR="0001221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7DC7" w:rsidRPr="005A4C3B" w:rsidRDefault="00842D1C" w:rsidP="007561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917DC7" w:rsidRPr="005A4C3B" w:rsidTr="0075615C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2218" w:rsidRDefault="00917DC7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54421">
              <w:rPr>
                <w:rFonts w:ascii="Arial" w:hAnsi="Arial" w:cs="Arial"/>
                <w:color w:val="000000"/>
              </w:rPr>
              <w:t>Solicitar ao cliente que incline ligeiramente a cabeça para frente. Pedir-lhe que faça movimentos de deglutição e introduzir o cateter enquanto o cliente deglute</w:t>
            </w:r>
            <w:r w:rsidR="00012218">
              <w:rPr>
                <w:rFonts w:ascii="Arial" w:hAnsi="Arial" w:cs="Arial"/>
                <w:color w:val="000000"/>
              </w:rPr>
              <w:t xml:space="preserve">. </w:t>
            </w:r>
          </w:p>
          <w:p w:rsidR="00917DC7" w:rsidRPr="005A4C3B" w:rsidRDefault="00012218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Se ocorrerem refluxos de vômitos intensos, interromper o procedimento e tracionar o cateter até que o mal-estar cesse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7DC7" w:rsidRPr="005A4C3B" w:rsidRDefault="00842D1C" w:rsidP="007561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917DC7" w:rsidRPr="005A4C3B" w:rsidTr="0075615C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17DC7" w:rsidRDefault="00917DC7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54421">
              <w:rPr>
                <w:rFonts w:ascii="Arial" w:hAnsi="Arial" w:cs="Arial"/>
                <w:color w:val="000000"/>
              </w:rPr>
              <w:t>Continuar a introduzir o cateter delicadamente toda vez que o cliente deglutir</w:t>
            </w:r>
            <w:r w:rsidR="00012218">
              <w:rPr>
                <w:rFonts w:ascii="Arial" w:hAnsi="Arial" w:cs="Arial"/>
                <w:color w:val="000000"/>
              </w:rPr>
              <w:t xml:space="preserve">. </w:t>
            </w:r>
          </w:p>
          <w:p w:rsidR="00012218" w:rsidRDefault="00012218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54421">
              <w:rPr>
                <w:rFonts w:ascii="Arial" w:hAnsi="Arial" w:cs="Arial"/>
                <w:color w:val="000000"/>
              </w:rPr>
              <w:t>Ao introduzir o cateter, lembrar das estruturas anatômicas pelas quais o cateter está passando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012218" w:rsidRPr="005A4C3B" w:rsidRDefault="00012218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Se houver sinais de angústia, como arfago, tosse ou cianose, imediatamente remover o cateter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7DC7" w:rsidRPr="005A4C3B" w:rsidRDefault="00842D1C" w:rsidP="007561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917DC7" w:rsidRPr="005A4C3B" w:rsidTr="0075615C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17DC7" w:rsidRPr="005A4C3B" w:rsidRDefault="00917DC7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Continuar introduzindo o cateter quando o cliente deglutir, até que a marca do cateter alcance a narina do cliente</w:t>
            </w:r>
            <w:r w:rsidR="0001221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7DC7" w:rsidRPr="005A4C3B" w:rsidRDefault="00842D1C" w:rsidP="007561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917DC7" w:rsidRPr="005A4C3B" w:rsidTr="0075615C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17DC7" w:rsidRPr="005A4C3B" w:rsidRDefault="00917DC7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Aspirar 20 ml de ar na seringa, injetar no cateter e auscultar na região epigástrica para verificar a presença de ar</w:t>
            </w:r>
            <w:r w:rsidR="0001221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7DC7" w:rsidRPr="005A4C3B" w:rsidRDefault="00842D1C" w:rsidP="007561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917DC7" w:rsidRPr="005A4C3B" w:rsidTr="0075615C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17DC7" w:rsidRPr="005A4C3B" w:rsidRDefault="00917DC7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lastRenderedPageBreak/>
              <w:t>Aspirar o conteúdo gástrico</w:t>
            </w:r>
            <w:r w:rsidR="00321881">
              <w:rPr>
                <w:rFonts w:ascii="Arial" w:hAnsi="Arial" w:cs="Arial"/>
                <w:color w:val="000000"/>
              </w:rPr>
              <w:t xml:space="preserve"> se necessário.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7DC7" w:rsidRPr="005A4C3B" w:rsidRDefault="00842D1C" w:rsidP="007561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917DC7" w:rsidRPr="005A4C3B" w:rsidTr="0075615C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17DC7" w:rsidRPr="005A4C3B" w:rsidRDefault="00917DC7" w:rsidP="00861611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Fixar o cateter sem comprimir a narina, manter o cateter fechado ou abe</w:t>
            </w:r>
            <w:r w:rsidR="00F74D63">
              <w:rPr>
                <w:rFonts w:ascii="Arial" w:hAnsi="Arial" w:cs="Arial"/>
                <w:color w:val="000000"/>
              </w:rPr>
              <w:t>rto, conforme prescrição médica. P</w:t>
            </w:r>
            <w:r w:rsidRPr="00B54421">
              <w:rPr>
                <w:rFonts w:ascii="Arial" w:hAnsi="Arial" w:cs="Arial"/>
                <w:color w:val="000000"/>
              </w:rPr>
              <w:t xml:space="preserve">ara cateter aberto, conectar o </w:t>
            </w:r>
            <w:r w:rsidR="00DB51C2">
              <w:rPr>
                <w:rFonts w:ascii="Arial" w:hAnsi="Arial" w:cs="Arial"/>
                <w:color w:val="000000"/>
              </w:rPr>
              <w:t>latex</w:t>
            </w:r>
            <w:r w:rsidR="002F7BB1">
              <w:rPr>
                <w:rFonts w:ascii="Arial" w:hAnsi="Arial" w:cs="Arial"/>
                <w:color w:val="000000"/>
              </w:rPr>
              <w:t xml:space="preserve"> e o </w:t>
            </w:r>
            <w:r w:rsidRPr="00B54421">
              <w:rPr>
                <w:rFonts w:ascii="Arial" w:hAnsi="Arial" w:cs="Arial"/>
                <w:color w:val="000000"/>
              </w:rPr>
              <w:t>coletor de sistema aberto e fixar na cama, mantendo-o abaixo do nível do estômago para facilitar a drenagem</w:t>
            </w:r>
            <w:r w:rsidR="00861611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7DC7" w:rsidRPr="005A4C3B" w:rsidRDefault="00842D1C" w:rsidP="007561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917DC7" w:rsidRPr="005A4C3B" w:rsidTr="0075615C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17DC7" w:rsidRPr="005A4C3B" w:rsidRDefault="00917DC7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Posicionar o cliente confortavelmente</w:t>
            </w:r>
            <w:r w:rsidR="0001221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7DC7" w:rsidRPr="005A4C3B" w:rsidRDefault="00842D1C" w:rsidP="007561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917DC7" w:rsidRPr="005A4C3B" w:rsidTr="0075615C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17DC7" w:rsidRPr="005A4C3B" w:rsidRDefault="00917DC7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Reunir todo o material, deixando o ambiente em ordem</w:t>
            </w:r>
            <w:r w:rsidR="0001221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7DC7" w:rsidRPr="005A4C3B" w:rsidRDefault="00842D1C" w:rsidP="007561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917DC7" w:rsidRPr="005A4C3B" w:rsidTr="0075615C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17DC7" w:rsidRPr="005A4C3B" w:rsidRDefault="00012218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="00917DC7" w:rsidRPr="00B54421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7DC7" w:rsidRPr="005A4C3B" w:rsidRDefault="00842D1C" w:rsidP="007561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917DC7" w:rsidRPr="005A4C3B" w:rsidTr="0075615C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17DC7" w:rsidRPr="005A4C3B" w:rsidRDefault="00917DC7" w:rsidP="001977A1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 xml:space="preserve">Checar </w:t>
            </w:r>
            <w:r w:rsidR="001977A1">
              <w:rPr>
                <w:rFonts w:ascii="Arial" w:hAnsi="Arial" w:cs="Arial"/>
                <w:color w:val="000000"/>
              </w:rPr>
              <w:t xml:space="preserve">e anotar débito </w:t>
            </w:r>
            <w:r w:rsidR="006E3AD4">
              <w:rPr>
                <w:rFonts w:ascii="Arial" w:hAnsi="Arial" w:cs="Arial"/>
                <w:color w:val="000000"/>
              </w:rPr>
              <w:t xml:space="preserve">(se drenagem) </w:t>
            </w:r>
            <w:r w:rsidRPr="00B54421">
              <w:rPr>
                <w:rFonts w:ascii="Arial" w:hAnsi="Arial" w:cs="Arial"/>
                <w:color w:val="000000"/>
              </w:rPr>
              <w:t xml:space="preserve">na </w:t>
            </w:r>
            <w:r w:rsidRPr="001977A1">
              <w:rPr>
                <w:rFonts w:ascii="Arial" w:hAnsi="Arial" w:cs="Arial"/>
              </w:rPr>
              <w:t>prescriçã</w:t>
            </w:r>
            <w:r w:rsidR="001977A1" w:rsidRPr="001977A1">
              <w:rPr>
                <w:rFonts w:ascii="Arial" w:hAnsi="Arial" w:cs="Arial"/>
              </w:rPr>
              <w:t>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7DC7" w:rsidRPr="005A4C3B" w:rsidRDefault="00842D1C" w:rsidP="007561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917DC7" w:rsidRPr="005A4C3B" w:rsidTr="0075615C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17DC7" w:rsidRPr="005A4C3B" w:rsidRDefault="00917DC7" w:rsidP="00D15DCA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75BF4">
              <w:rPr>
                <w:rFonts w:ascii="Arial" w:hAnsi="Arial" w:cs="Arial"/>
                <w:color w:val="000000"/>
              </w:rPr>
              <w:t xml:space="preserve">Realizar </w:t>
            </w:r>
            <w:r w:rsidR="00D15DCA">
              <w:rPr>
                <w:rFonts w:ascii="Arial" w:hAnsi="Arial" w:cs="Arial"/>
                <w:color w:val="000000"/>
              </w:rPr>
              <w:t>relatório</w:t>
            </w:r>
            <w:r w:rsidRPr="00B75BF4">
              <w:rPr>
                <w:rFonts w:ascii="Arial" w:hAnsi="Arial" w:cs="Arial"/>
                <w:color w:val="000000"/>
              </w:rPr>
              <w:t xml:space="preserve"> </w:t>
            </w:r>
            <w:r w:rsidR="00544428">
              <w:rPr>
                <w:rFonts w:ascii="Arial" w:hAnsi="Arial" w:cs="Arial"/>
                <w:color w:val="000000"/>
              </w:rPr>
              <w:t>de enfermagem na prescrição</w:t>
            </w:r>
            <w:r w:rsidRPr="00B75BF4">
              <w:rPr>
                <w:rFonts w:ascii="Arial" w:hAnsi="Arial" w:cs="Arial"/>
                <w:color w:val="000000"/>
              </w:rPr>
              <w:t>: hora do procedimento, nº do cateter, o volume e o aspecto da secreção drenada e as intercorrências,</w:t>
            </w:r>
            <w:r w:rsidR="00A47A47">
              <w:rPr>
                <w:rFonts w:ascii="Arial" w:hAnsi="Arial" w:cs="Arial"/>
                <w:color w:val="000000"/>
              </w:rPr>
              <w:t xml:space="preserve"> </w:t>
            </w:r>
            <w:r w:rsidRPr="00B75BF4">
              <w:rPr>
                <w:rFonts w:ascii="Arial" w:hAnsi="Arial" w:cs="Arial"/>
                <w:color w:val="000000"/>
              </w:rPr>
              <w:t xml:space="preserve"> colocar assinatura e carimbo do responsável</w:t>
            </w:r>
            <w:r w:rsidR="0001221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7DC7" w:rsidRPr="005A4C3B" w:rsidRDefault="00842D1C" w:rsidP="007561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</w:tbl>
    <w:p w:rsidR="000868D0" w:rsidRDefault="000868D0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6B7D06" w:rsidRPr="005A4C3B" w:rsidTr="00D442EB">
        <w:trPr>
          <w:jc w:val="center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B7D06" w:rsidRPr="00AA5D28" w:rsidRDefault="006B7D06" w:rsidP="006B7D06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RETIRADA DE SONDA NASOGASTRICA</w:t>
            </w:r>
          </w:p>
        </w:tc>
      </w:tr>
      <w:tr w:rsidR="006B7D06" w:rsidRPr="005A4C3B" w:rsidTr="00D442E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B7D06" w:rsidRPr="005A4C3B" w:rsidRDefault="006B7D06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7D06" w:rsidRPr="005A4C3B" w:rsidRDefault="006B7D06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6B7D06" w:rsidRPr="005A4C3B" w:rsidTr="00D442E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B7D06" w:rsidRPr="0070062D" w:rsidRDefault="006B7D06" w:rsidP="00D442E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D06" w:rsidRPr="005A4C3B" w:rsidRDefault="006B7D06" w:rsidP="00D442E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6B7D06" w:rsidRPr="005A4C3B" w:rsidTr="00D442E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B7D06" w:rsidRDefault="006B7D06" w:rsidP="00D442E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Preparar material.</w:t>
            </w:r>
          </w:p>
          <w:p w:rsidR="006B7D06" w:rsidRPr="00C64D1B" w:rsidRDefault="006B7D06" w:rsidP="006B7D06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</w:t>
            </w:r>
            <w:r w:rsidRPr="00C64D1B">
              <w:rPr>
                <w:rFonts w:ascii="Arial" w:hAnsi="Arial" w:cs="Arial"/>
                <w:color w:val="000000"/>
              </w:rPr>
              <w:t>aze</w:t>
            </w:r>
          </w:p>
          <w:p w:rsidR="006B7D06" w:rsidRDefault="006B7D06" w:rsidP="006B7D06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</w:t>
            </w:r>
            <w:r w:rsidRPr="00C64D1B">
              <w:rPr>
                <w:rFonts w:ascii="Arial" w:hAnsi="Arial" w:cs="Arial"/>
                <w:color w:val="000000"/>
              </w:rPr>
              <w:t>ecipiente para lixo</w:t>
            </w:r>
          </w:p>
          <w:p w:rsidR="006B7D06" w:rsidRDefault="006B7D06" w:rsidP="006B7D06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</w:t>
            </w:r>
            <w:r w:rsidRPr="00274596">
              <w:rPr>
                <w:rFonts w:ascii="Arial" w:hAnsi="Arial" w:cs="Arial"/>
                <w:color w:val="000000"/>
              </w:rPr>
              <w:t>oalha de rosto ou papel toalha</w:t>
            </w:r>
          </w:p>
          <w:p w:rsidR="006B7D06" w:rsidRPr="0070062D" w:rsidRDefault="006B7D06" w:rsidP="006B7D06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Pr="00C64D1B">
              <w:rPr>
                <w:rFonts w:ascii="Arial" w:hAnsi="Arial" w:cs="Arial"/>
                <w:color w:val="000000"/>
              </w:rPr>
              <w:t>uvas de procedimento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D06" w:rsidRPr="005A4C3B" w:rsidRDefault="006B7D06" w:rsidP="00D442E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6B7D06" w:rsidRPr="005A4C3B" w:rsidTr="00D442E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B7D06" w:rsidRPr="0070062D" w:rsidRDefault="006B7D06" w:rsidP="00D442E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4D1B">
              <w:rPr>
                <w:rFonts w:ascii="Arial" w:hAnsi="Arial" w:cs="Arial"/>
                <w:color w:val="000000"/>
              </w:rPr>
              <w:t>Explicar o procedimento ao cliente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D06" w:rsidRPr="005A4C3B" w:rsidRDefault="006B7D06" w:rsidP="00D442E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6B7D06" w:rsidRPr="005A4C3B" w:rsidTr="00D442E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B7D06" w:rsidRPr="00C64D1B" w:rsidRDefault="006B7D06" w:rsidP="00D442E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4D1B">
              <w:rPr>
                <w:rFonts w:ascii="Arial" w:hAnsi="Arial" w:cs="Arial"/>
                <w:color w:val="000000"/>
              </w:rPr>
              <w:t>Colocar a toalha de rosto ou papel toalha sobre o tórax do cliente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D06" w:rsidRPr="005A4C3B" w:rsidRDefault="006B7D06" w:rsidP="00D442E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6B7D06" w:rsidRPr="005A4C3B" w:rsidTr="00D442E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B7D06" w:rsidRPr="00C64D1B" w:rsidRDefault="006B7D06" w:rsidP="00D442E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4D1B">
              <w:rPr>
                <w:rFonts w:ascii="Arial" w:hAnsi="Arial" w:cs="Arial"/>
                <w:color w:val="000000"/>
              </w:rPr>
              <w:t>Calçar luvas de procedimento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D06" w:rsidRPr="005A4C3B" w:rsidRDefault="006B7D06" w:rsidP="00D442E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6B7D06" w:rsidRPr="005A4C3B" w:rsidTr="00D442E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B7D06" w:rsidRPr="00C64D1B" w:rsidRDefault="006B7D06" w:rsidP="00D442E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4D1B">
              <w:rPr>
                <w:rFonts w:ascii="Arial" w:hAnsi="Arial" w:cs="Arial"/>
                <w:color w:val="000000"/>
              </w:rPr>
              <w:lastRenderedPageBreak/>
              <w:t>Retirar o esparadrapo ou micropore que fixa o cateter com o auxílio de gaze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D06" w:rsidRPr="005A4C3B" w:rsidRDefault="006B7D06" w:rsidP="00D442E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6B7D06" w:rsidRPr="005A4C3B" w:rsidTr="00D442E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B7D06" w:rsidRPr="00C64D1B" w:rsidRDefault="006B7D06" w:rsidP="00D442E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4D1B">
              <w:rPr>
                <w:rFonts w:ascii="Arial" w:hAnsi="Arial" w:cs="Arial"/>
                <w:color w:val="000000"/>
              </w:rPr>
              <w:t>Fechar o cateter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D06" w:rsidRPr="005A4C3B" w:rsidRDefault="006B7D06" w:rsidP="00D442E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6B7D06" w:rsidRPr="005A4C3B" w:rsidTr="00D442E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B7D06" w:rsidRPr="00C64D1B" w:rsidRDefault="006B7D06" w:rsidP="00D442E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4D1B">
              <w:rPr>
                <w:rFonts w:ascii="Arial" w:hAnsi="Arial" w:cs="Arial"/>
                <w:color w:val="000000"/>
              </w:rPr>
              <w:t>Retirar o cateter lentamente com o auxílio de gaze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D06" w:rsidRPr="005A4C3B" w:rsidRDefault="006B7D06" w:rsidP="00D442E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6B7D06" w:rsidRPr="005A4C3B" w:rsidTr="00D442E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B7D06" w:rsidRPr="00C64D1B" w:rsidRDefault="006B7D06" w:rsidP="00D442E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4D1B">
              <w:rPr>
                <w:rFonts w:ascii="Arial" w:hAnsi="Arial" w:cs="Arial"/>
                <w:color w:val="000000"/>
              </w:rPr>
              <w:t xml:space="preserve">Proceder à </w:t>
            </w:r>
            <w:r>
              <w:rPr>
                <w:rFonts w:ascii="Arial" w:hAnsi="Arial" w:cs="Arial"/>
                <w:color w:val="000000"/>
              </w:rPr>
              <w:t xml:space="preserve">limpeza das narinas com </w:t>
            </w:r>
            <w:r w:rsidRPr="00C64D1B">
              <w:rPr>
                <w:rFonts w:ascii="Arial" w:hAnsi="Arial" w:cs="Arial"/>
                <w:color w:val="000000"/>
              </w:rPr>
              <w:t>gaze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D06" w:rsidRPr="005A4C3B" w:rsidRDefault="006B7D06" w:rsidP="00D442E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6B7D06" w:rsidRPr="005A4C3B" w:rsidTr="00D442E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B7D06" w:rsidRPr="00C64D1B" w:rsidRDefault="006B7D06" w:rsidP="00D442E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4D1B">
              <w:rPr>
                <w:rFonts w:ascii="Arial" w:hAnsi="Arial" w:cs="Arial"/>
                <w:color w:val="000000"/>
              </w:rPr>
              <w:t>Deixar o cliente confortável e a unidade em ordem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D06" w:rsidRPr="005A4C3B" w:rsidRDefault="006B7D06" w:rsidP="00D442E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6B7D06" w:rsidRPr="005A4C3B" w:rsidTr="00D442E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B7D06" w:rsidRPr="00C64D1B" w:rsidRDefault="006B7D06" w:rsidP="00D442E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4D1B">
              <w:rPr>
                <w:rFonts w:ascii="Arial" w:hAnsi="Arial" w:cs="Arial"/>
                <w:color w:val="000000"/>
              </w:rPr>
              <w:t>Retirar as luvas</w:t>
            </w:r>
            <w:r>
              <w:rPr>
                <w:rFonts w:ascii="Arial" w:hAnsi="Arial" w:cs="Arial"/>
                <w:color w:val="000000"/>
              </w:rPr>
              <w:t xml:space="preserve"> de procedimento.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D06" w:rsidRPr="005A4C3B" w:rsidRDefault="006B7D06" w:rsidP="00D442E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6B7D06" w:rsidRPr="005A4C3B" w:rsidTr="00D442E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B7D06" w:rsidRPr="00C64D1B" w:rsidRDefault="006B7D06" w:rsidP="00D442E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Pr="00C64D1B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D06" w:rsidRPr="005A4C3B" w:rsidRDefault="006B7D06" w:rsidP="00D442E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6B7D06" w:rsidRPr="005A4C3B" w:rsidTr="00D442E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B7D06" w:rsidRPr="00C64D1B" w:rsidRDefault="006B7D06" w:rsidP="00D442E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4D1B">
              <w:rPr>
                <w:rFonts w:ascii="Arial" w:hAnsi="Arial" w:cs="Arial"/>
                <w:color w:val="000000"/>
              </w:rPr>
              <w:t>Realizar anotação de enfermagem</w:t>
            </w:r>
            <w:r w:rsidR="00325033">
              <w:rPr>
                <w:rFonts w:ascii="Arial" w:hAnsi="Arial" w:cs="Arial"/>
                <w:color w:val="000000"/>
              </w:rPr>
              <w:t xml:space="preserve"> prescrição</w:t>
            </w:r>
            <w:r w:rsidRPr="00C64D1B">
              <w:rPr>
                <w:rFonts w:ascii="Arial" w:hAnsi="Arial" w:cs="Arial"/>
                <w:color w:val="000000"/>
              </w:rPr>
              <w:t>: hora, procedimentos, motivo, reações do cliente, assinar e carimbar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D06" w:rsidRPr="005A4C3B" w:rsidRDefault="006B7D06" w:rsidP="00D442E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</w:tbl>
    <w:p w:rsidR="006B7D06" w:rsidRPr="005A4C3B" w:rsidRDefault="006B7D06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A47A47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850BE9" w:rsidRPr="00012218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BE9" w:rsidRPr="008C2F29" w:rsidRDefault="00850BE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BE9" w:rsidRPr="005A4C3B" w:rsidRDefault="00850BE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BE9" w:rsidRPr="005A4C3B" w:rsidRDefault="00850BE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BE9" w:rsidRPr="005A4C3B" w:rsidRDefault="00850BE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BE9" w:rsidRPr="005A4C3B" w:rsidRDefault="00850BE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BE9" w:rsidRPr="005A4C3B" w:rsidRDefault="00850BE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  <w:tr w:rsidR="00850BE9" w:rsidRPr="00012218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BE9" w:rsidRPr="003E285B" w:rsidRDefault="00850BE9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285B">
              <w:rPr>
                <w:rFonts w:ascii="Arial" w:hAnsi="Arial" w:cs="Arial"/>
                <w:sz w:val="20"/>
                <w:szCs w:val="20"/>
              </w:rPr>
              <w:t>Relatório de enfermagem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BE9" w:rsidRPr="003E285B" w:rsidRDefault="003E285B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285B">
              <w:rPr>
                <w:rFonts w:ascii="Arial" w:hAnsi="Arial" w:cs="Arial"/>
                <w:sz w:val="20"/>
                <w:szCs w:val="20"/>
              </w:rPr>
              <w:t>Prescrição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BE9" w:rsidRPr="00012218" w:rsidRDefault="003E285B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Prancheta do Cliente / Colaboradores da Área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BE9" w:rsidRPr="00012218" w:rsidRDefault="003E285B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BE9" w:rsidRPr="00012218" w:rsidRDefault="003E285B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BE9" w:rsidRPr="00012218" w:rsidRDefault="003E285B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Pr="005A4C3B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Default="00590AB6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617.8pt;width:142.3pt;height:57.2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8A62C3" w:rsidRPr="005A4C3B" w:rsidRDefault="008A62C3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012218" w:rsidRPr="00087BFF" w:rsidRDefault="00012218" w:rsidP="00012218">
      <w:pPr>
        <w:spacing w:line="360" w:lineRule="auto"/>
        <w:ind w:left="-567" w:right="-568"/>
        <w:jc w:val="both"/>
        <w:rPr>
          <w:rFonts w:ascii="Arial" w:hAnsi="Arial" w:cs="Arial"/>
          <w:b/>
          <w:color w:val="000000"/>
        </w:rPr>
      </w:pPr>
      <w:r w:rsidRPr="00B54421">
        <w:rPr>
          <w:rFonts w:ascii="Arial" w:hAnsi="Arial" w:cs="Arial"/>
          <w:b/>
          <w:color w:val="000000"/>
        </w:rPr>
        <w:t>Indicações:</w:t>
      </w:r>
    </w:p>
    <w:p w:rsidR="00012218" w:rsidRPr="00B54421" w:rsidRDefault="00012218" w:rsidP="00012218">
      <w:pPr>
        <w:numPr>
          <w:ilvl w:val="0"/>
          <w:numId w:val="2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B54421">
        <w:rPr>
          <w:rFonts w:ascii="Arial" w:hAnsi="Arial" w:cs="Arial"/>
          <w:color w:val="000000"/>
        </w:rPr>
        <w:t>Incapacidade de alimentação por via oral.</w:t>
      </w:r>
    </w:p>
    <w:p w:rsidR="00012218" w:rsidRPr="00B54421" w:rsidRDefault="00012218" w:rsidP="00012218">
      <w:pPr>
        <w:numPr>
          <w:ilvl w:val="0"/>
          <w:numId w:val="2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B54421">
        <w:rPr>
          <w:rFonts w:ascii="Arial" w:hAnsi="Arial" w:cs="Arial"/>
          <w:color w:val="000000"/>
        </w:rPr>
        <w:t>Obstrução ou estreitamento de esôfago e garganta.</w:t>
      </w:r>
    </w:p>
    <w:p w:rsidR="00012218" w:rsidRPr="00B54421" w:rsidRDefault="00012218" w:rsidP="00012218">
      <w:pPr>
        <w:numPr>
          <w:ilvl w:val="0"/>
          <w:numId w:val="2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B54421">
        <w:rPr>
          <w:rFonts w:ascii="Arial" w:hAnsi="Arial" w:cs="Arial"/>
          <w:color w:val="000000"/>
        </w:rPr>
        <w:t>Dificuldade de deglutir alimentos por via oral.</w:t>
      </w:r>
    </w:p>
    <w:p w:rsidR="00012218" w:rsidRPr="00B54421" w:rsidRDefault="00012218" w:rsidP="00012218">
      <w:pPr>
        <w:numPr>
          <w:ilvl w:val="0"/>
          <w:numId w:val="2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B54421">
        <w:rPr>
          <w:rFonts w:ascii="Arial" w:hAnsi="Arial" w:cs="Arial"/>
          <w:color w:val="000000"/>
        </w:rPr>
        <w:t>Pós-operatório de cirurgia de grande porte.</w:t>
      </w:r>
    </w:p>
    <w:p w:rsidR="00012218" w:rsidRPr="00B54421" w:rsidRDefault="00012218" w:rsidP="00012218">
      <w:pPr>
        <w:numPr>
          <w:ilvl w:val="0"/>
          <w:numId w:val="2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B54421">
        <w:rPr>
          <w:rFonts w:ascii="Arial" w:hAnsi="Arial" w:cs="Arial"/>
          <w:color w:val="000000"/>
        </w:rPr>
        <w:t>Lavagem gástrica.</w:t>
      </w:r>
    </w:p>
    <w:p w:rsidR="00012218" w:rsidRPr="00B54421" w:rsidRDefault="00012218" w:rsidP="00012218">
      <w:pPr>
        <w:numPr>
          <w:ilvl w:val="0"/>
          <w:numId w:val="2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B54421">
        <w:rPr>
          <w:rFonts w:ascii="Arial" w:hAnsi="Arial" w:cs="Arial"/>
          <w:color w:val="000000"/>
        </w:rPr>
        <w:t>Coleta de exames por via gástrica (Ex.: lavado gástrico).</w:t>
      </w:r>
    </w:p>
    <w:p w:rsidR="0026067C" w:rsidRPr="005A4C3B" w:rsidRDefault="00590AB6" w:rsidP="00012218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 id="Caixa de texto 11" o:spid="_x0000_s1027" type="#_x0000_t202" style="position:absolute;left:0;text-align:left;margin-left:324.7pt;margin-top:617.8pt;width:142.3pt;height:57.2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Caixa de texto 10" o:spid="_x0000_s1028" type="#_x0000_t202" style="position:absolute;left:0;text-align:left;margin-left:324.7pt;margin-top:617.8pt;width:142.3pt;height:57.2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c+CekvAgAAXw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  <w:bookmarkStart w:id="0" w:name="_GoBack"/>
      <w:bookmarkEnd w:id="0"/>
    </w:p>
    <w:p w:rsidR="00A664BB" w:rsidRPr="005A4C3B" w:rsidRDefault="00590AB6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29" style="position:absolute;left:0;text-align:left;flip:y;z-index:251681280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5A4C3B">
        <w:rPr>
          <w:rFonts w:ascii="Arial" w:hAnsi="Arial" w:cs="Arial"/>
        </w:rPr>
        <w:t>Não aplicável.</w:t>
      </w:r>
    </w:p>
    <w:sectPr w:rsidR="00A664BB" w:rsidRPr="005A4C3B" w:rsidSect="005A4C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11A" w:rsidRDefault="00EF511A">
      <w:r>
        <w:separator/>
      </w:r>
    </w:p>
  </w:endnote>
  <w:endnote w:type="continuationSeparator" w:id="1">
    <w:p w:rsidR="00EF511A" w:rsidRDefault="00EF51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61A" w:rsidRDefault="00A4361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61A" w:rsidRDefault="00A4361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1095"/>
      <w:gridCol w:w="2755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A4361A" w:rsidRPr="00A4361A" w:rsidTr="005A4C3B">
      <w:trPr>
        <w:trHeight w:val="155"/>
        <w:jc w:val="center"/>
      </w:trPr>
      <w:tc>
        <w:tcPr>
          <w:tcW w:w="3850" w:type="dxa"/>
          <w:gridSpan w:val="2"/>
        </w:tcPr>
        <w:p w:rsidR="00B9337B" w:rsidRPr="00A4361A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A4361A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A4361A">
            <w:rPr>
              <w:rFonts w:ascii="Arial" w:hAnsi="Arial" w:cs="Arial"/>
              <w:color w:val="FF0000"/>
              <w:sz w:val="14"/>
              <w:szCs w:val="14"/>
            </w:rPr>
            <w:t xml:space="preserve">                   __________________</w:t>
          </w:r>
        </w:p>
        <w:p w:rsidR="00B9337B" w:rsidRPr="00A4361A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5575D8" w:rsidRPr="00A4361A" w:rsidRDefault="005575D8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A4361A">
            <w:rPr>
              <w:rFonts w:ascii="Arial" w:hAnsi="Arial" w:cs="Arial"/>
              <w:color w:val="FF0000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A4361A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A4361A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A4361A">
            <w:rPr>
              <w:rFonts w:ascii="Arial" w:hAnsi="Arial" w:cs="Arial"/>
              <w:color w:val="FF0000"/>
              <w:sz w:val="14"/>
              <w:szCs w:val="14"/>
            </w:rPr>
            <w:t>______________________</w:t>
          </w:r>
        </w:p>
        <w:p w:rsidR="00B9337B" w:rsidRPr="00A4361A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A4361A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A4361A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A4361A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A4361A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A4361A">
            <w:rPr>
              <w:rFonts w:ascii="Arial" w:hAnsi="Arial" w:cs="Arial"/>
              <w:color w:val="FF0000"/>
              <w:sz w:val="14"/>
              <w:szCs w:val="14"/>
            </w:rPr>
            <w:t>__________________</w:t>
          </w:r>
        </w:p>
        <w:p w:rsidR="00B9337B" w:rsidRPr="00A4361A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A4361A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A4361A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>Os promotores do evento não poderão alterar as instalações elétricas, hidrául</w:t>
          </w:r>
          <w:r w:rsidRPr="00064FA9">
            <w:rPr>
              <w:rFonts w:ascii="Arial" w:hAnsi="Arial" w:cs="Arial"/>
              <w:sz w:val="24"/>
              <w:szCs w:val="24"/>
            </w:rPr>
            <w:t>i</w:t>
          </w:r>
          <w:r w:rsidRPr="00064FA9">
            <w:rPr>
              <w:rFonts w:ascii="Arial" w:hAnsi="Arial" w:cs="Arial"/>
              <w:sz w:val="24"/>
              <w:szCs w:val="24"/>
            </w:rPr>
            <w:t xml:space="preserve">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>Os equipamentos do auditório somente serão operados pela equipe técnica da Divisão de Eventos. Não é permitida a instalação ou substituição de quaisquer ap</w:t>
          </w:r>
          <w:r w:rsidRPr="00064FA9">
            <w:rPr>
              <w:rFonts w:ascii="Arial" w:hAnsi="Arial" w:cs="Arial"/>
              <w:sz w:val="24"/>
              <w:szCs w:val="24"/>
            </w:rPr>
            <w:t>a</w:t>
          </w:r>
          <w:r w:rsidRPr="00064FA9">
            <w:rPr>
              <w:rFonts w:ascii="Arial" w:hAnsi="Arial" w:cs="Arial"/>
              <w:sz w:val="24"/>
              <w:szCs w:val="24"/>
            </w:rPr>
            <w:t xml:space="preserve">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</w:t>
          </w:r>
          <w:r>
            <w:rPr>
              <w:rFonts w:ascii="Arial" w:hAnsi="Arial" w:cs="Arial"/>
              <w:sz w:val="24"/>
              <w:szCs w:val="24"/>
            </w:rPr>
            <w:t>n</w:t>
          </w:r>
          <w:r>
            <w:rPr>
              <w:rFonts w:ascii="Arial" w:hAnsi="Arial" w:cs="Arial"/>
              <w:sz w:val="24"/>
              <w:szCs w:val="24"/>
            </w:rPr>
            <w:t>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</w:t>
          </w:r>
          <w:r w:rsidRPr="009A2BAA">
            <w:rPr>
              <w:rFonts w:ascii="Arial" w:hAnsi="Arial" w:cs="Arial"/>
              <w:sz w:val="24"/>
              <w:szCs w:val="24"/>
            </w:rPr>
            <w:t>n</w:t>
          </w:r>
          <w:r w:rsidRPr="009A2BAA">
            <w:rPr>
              <w:rFonts w:ascii="Arial" w:hAnsi="Arial" w:cs="Arial"/>
              <w:sz w:val="24"/>
              <w:szCs w:val="24"/>
            </w:rPr>
            <w:t>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11A" w:rsidRDefault="00EF511A">
      <w:r>
        <w:rPr>
          <w:color w:val="000000"/>
        </w:rPr>
        <w:separator/>
      </w:r>
    </w:p>
  </w:footnote>
  <w:footnote w:type="continuationSeparator" w:id="1">
    <w:p w:rsidR="00EF511A" w:rsidRDefault="00EF51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61A" w:rsidRDefault="00A4361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A4361A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A4361A" w:rsidRDefault="00A4361A" w:rsidP="00A4361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A4361A" w:rsidRDefault="00A4361A" w:rsidP="00A4361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062</w:t>
          </w:r>
        </w:p>
      </w:tc>
    </w:tr>
    <w:tr w:rsidR="00A4361A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A4361A" w:rsidRDefault="00A4361A" w:rsidP="00A4361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Processo: Cateter nasogástrico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A4361A" w:rsidRDefault="00A4361A" w:rsidP="00A4361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A4361A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A4361A" w:rsidRDefault="00A4361A" w:rsidP="00A4361A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A4361A" w:rsidRDefault="00A4361A" w:rsidP="00A4361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590AB6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590AB6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1C2C5F">
            <w:rPr>
              <w:rFonts w:ascii="Arial" w:hAnsi="Arial"/>
              <w:b/>
              <w:bCs/>
              <w:noProof/>
              <w:sz w:val="18"/>
              <w:szCs w:val="18"/>
            </w:rPr>
            <w:t>5</w:t>
          </w:r>
          <w:r w:rsidR="00590AB6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590AB6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590AB6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1C2C5F">
            <w:rPr>
              <w:rFonts w:ascii="Arial" w:hAnsi="Arial"/>
              <w:b/>
              <w:bCs/>
              <w:noProof/>
              <w:sz w:val="18"/>
              <w:szCs w:val="18"/>
            </w:rPr>
            <w:t>5</w:t>
          </w:r>
          <w:r w:rsidR="00590AB6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A4361A">
            <w:rPr>
              <w:rFonts w:ascii="Arial" w:hAnsi="Arial" w:cs="Arial"/>
              <w:b/>
              <w:bCs/>
            </w:rPr>
            <w:t>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A4361A">
            <w:rPr>
              <w:rFonts w:ascii="Arial" w:hAnsi="Arial" w:cs="Arial"/>
              <w:b/>
              <w:bCs/>
              <w:sz w:val="18"/>
              <w:szCs w:val="18"/>
            </w:rPr>
            <w:t>062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493223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493223">
            <w:rPr>
              <w:rFonts w:ascii="Arial" w:hAnsi="Arial" w:cs="Arial"/>
              <w:b/>
              <w:bCs/>
            </w:rPr>
            <w:t>Sondagem N</w:t>
          </w:r>
          <w:r w:rsidR="00D132D6">
            <w:rPr>
              <w:rFonts w:ascii="Arial" w:hAnsi="Arial" w:cs="Arial"/>
              <w:b/>
              <w:bCs/>
            </w:rPr>
            <w:t>asogástrica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A4361A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590AB6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590AB6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1C2C5F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590AB6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590AB6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590AB6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1C2C5F">
            <w:rPr>
              <w:rFonts w:ascii="Arial" w:hAnsi="Arial"/>
              <w:b/>
              <w:bCs/>
              <w:noProof/>
              <w:sz w:val="18"/>
              <w:szCs w:val="18"/>
            </w:rPr>
            <w:t>5</w:t>
          </w:r>
          <w:r w:rsidR="00590AB6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66944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7D11B9"/>
    <w:multiLevelType w:val="hybridMultilevel"/>
    <w:tmpl w:val="2EC211EE"/>
    <w:lvl w:ilvl="0" w:tplc="858CBE4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7F28086D"/>
    <w:multiLevelType w:val="hybridMultilevel"/>
    <w:tmpl w:val="8E4A2202"/>
    <w:lvl w:ilvl="0" w:tplc="858CBE4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18D298F2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340C3"/>
    <w:rsid w:val="000037AD"/>
    <w:rsid w:val="00012218"/>
    <w:rsid w:val="0002744F"/>
    <w:rsid w:val="000657A6"/>
    <w:rsid w:val="000868D0"/>
    <w:rsid w:val="000A5564"/>
    <w:rsid w:val="00171435"/>
    <w:rsid w:val="001977A1"/>
    <w:rsid w:val="001C130B"/>
    <w:rsid w:val="001C2C5F"/>
    <w:rsid w:val="00243928"/>
    <w:rsid w:val="0026067C"/>
    <w:rsid w:val="002A6517"/>
    <w:rsid w:val="002F7BB1"/>
    <w:rsid w:val="00303039"/>
    <w:rsid w:val="0030774E"/>
    <w:rsid w:val="00317AAC"/>
    <w:rsid w:val="00321881"/>
    <w:rsid w:val="00325033"/>
    <w:rsid w:val="0035248D"/>
    <w:rsid w:val="003827F7"/>
    <w:rsid w:val="003A3966"/>
    <w:rsid w:val="003B6A43"/>
    <w:rsid w:val="003D6745"/>
    <w:rsid w:val="003E285B"/>
    <w:rsid w:val="00493223"/>
    <w:rsid w:val="004A458E"/>
    <w:rsid w:val="004D1227"/>
    <w:rsid w:val="00532EC0"/>
    <w:rsid w:val="00534E62"/>
    <w:rsid w:val="0053577D"/>
    <w:rsid w:val="00544428"/>
    <w:rsid w:val="005575D8"/>
    <w:rsid w:val="00590AB6"/>
    <w:rsid w:val="005A4C3B"/>
    <w:rsid w:val="00624007"/>
    <w:rsid w:val="00625626"/>
    <w:rsid w:val="006456AB"/>
    <w:rsid w:val="006B7D06"/>
    <w:rsid w:val="006C4482"/>
    <w:rsid w:val="006E3AD4"/>
    <w:rsid w:val="00730724"/>
    <w:rsid w:val="0075615C"/>
    <w:rsid w:val="00807EDA"/>
    <w:rsid w:val="008108BC"/>
    <w:rsid w:val="00842D1C"/>
    <w:rsid w:val="00850BE9"/>
    <w:rsid w:val="00852D28"/>
    <w:rsid w:val="008555BE"/>
    <w:rsid w:val="00861611"/>
    <w:rsid w:val="008A0B5E"/>
    <w:rsid w:val="008A62C3"/>
    <w:rsid w:val="008B1881"/>
    <w:rsid w:val="008C039F"/>
    <w:rsid w:val="00917DC7"/>
    <w:rsid w:val="009D6342"/>
    <w:rsid w:val="00A16733"/>
    <w:rsid w:val="00A340C3"/>
    <w:rsid w:val="00A4361A"/>
    <w:rsid w:val="00A47A47"/>
    <w:rsid w:val="00A664BB"/>
    <w:rsid w:val="00A86006"/>
    <w:rsid w:val="00AF3EE5"/>
    <w:rsid w:val="00B30425"/>
    <w:rsid w:val="00B373E9"/>
    <w:rsid w:val="00B750B6"/>
    <w:rsid w:val="00B76662"/>
    <w:rsid w:val="00B90D92"/>
    <w:rsid w:val="00B9337B"/>
    <w:rsid w:val="00BA099E"/>
    <w:rsid w:val="00BA101C"/>
    <w:rsid w:val="00BD133C"/>
    <w:rsid w:val="00BE7E53"/>
    <w:rsid w:val="00BF4DE4"/>
    <w:rsid w:val="00C40DCD"/>
    <w:rsid w:val="00C7749A"/>
    <w:rsid w:val="00D132D6"/>
    <w:rsid w:val="00D15DCA"/>
    <w:rsid w:val="00DB51C2"/>
    <w:rsid w:val="00DB576E"/>
    <w:rsid w:val="00DF659A"/>
    <w:rsid w:val="00E0524A"/>
    <w:rsid w:val="00E477F5"/>
    <w:rsid w:val="00E50D87"/>
    <w:rsid w:val="00E751B1"/>
    <w:rsid w:val="00EF511A"/>
    <w:rsid w:val="00F43192"/>
    <w:rsid w:val="00F74D63"/>
    <w:rsid w:val="00FA3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AF3EE5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AF3EE5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AF3EE5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AF3EE5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AF3EE5"/>
    <w:pPr>
      <w:jc w:val="center"/>
    </w:pPr>
    <w:rPr>
      <w:i/>
      <w:iCs/>
    </w:rPr>
  </w:style>
  <w:style w:type="paragraph" w:styleId="Lista">
    <w:name w:val="List"/>
    <w:basedOn w:val="Textbody"/>
    <w:rsid w:val="00AF3EE5"/>
    <w:rPr>
      <w:rFonts w:cs="Tahoma"/>
    </w:rPr>
  </w:style>
  <w:style w:type="paragraph" w:styleId="Legenda">
    <w:name w:val="caption"/>
    <w:basedOn w:val="Standard"/>
    <w:rsid w:val="00AF3EE5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AF3EE5"/>
    <w:pPr>
      <w:suppressLineNumbers/>
    </w:pPr>
    <w:rPr>
      <w:rFonts w:cs="Tahoma"/>
    </w:rPr>
  </w:style>
  <w:style w:type="paragraph" w:styleId="Cabealho">
    <w:name w:val="header"/>
    <w:basedOn w:val="Normal"/>
    <w:rsid w:val="00AF3EE5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AF3EE5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AF3EE5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AF3EE5"/>
    <w:pPr>
      <w:suppressLineNumbers/>
    </w:pPr>
  </w:style>
  <w:style w:type="paragraph" w:customStyle="1" w:styleId="TableHeading">
    <w:name w:val="Table Heading"/>
    <w:basedOn w:val="TableContents"/>
    <w:rsid w:val="00AF3EE5"/>
    <w:pPr>
      <w:jc w:val="center"/>
    </w:pPr>
    <w:rPr>
      <w:b/>
      <w:bCs/>
    </w:rPr>
  </w:style>
  <w:style w:type="character" w:styleId="Nmerodepgina">
    <w:name w:val="page number"/>
    <w:basedOn w:val="Fontepargpadro"/>
    <w:rsid w:val="00AF3EE5"/>
  </w:style>
  <w:style w:type="character" w:customStyle="1" w:styleId="CabealhoChar">
    <w:name w:val="Cabeçalho Char"/>
    <w:basedOn w:val="Fontepargpadro"/>
    <w:rsid w:val="00AF3EE5"/>
    <w:rPr>
      <w:rFonts w:cs="Mangal"/>
      <w:szCs w:val="21"/>
    </w:rPr>
  </w:style>
  <w:style w:type="character" w:customStyle="1" w:styleId="RodapChar">
    <w:name w:val="Rodapé Char"/>
    <w:basedOn w:val="Fontepargpadro"/>
    <w:rsid w:val="00AF3EE5"/>
    <w:rPr>
      <w:rFonts w:cs="Mangal"/>
      <w:szCs w:val="21"/>
    </w:rPr>
  </w:style>
  <w:style w:type="character" w:customStyle="1" w:styleId="CabealhoChar1">
    <w:name w:val="Cabeçalho Char1"/>
    <w:basedOn w:val="Fontepargpadro"/>
    <w:rsid w:val="00AF3EE5"/>
    <w:rPr>
      <w:rFonts w:cs="Mangal"/>
      <w:szCs w:val="21"/>
    </w:rPr>
  </w:style>
  <w:style w:type="character" w:customStyle="1" w:styleId="RodapChar1">
    <w:name w:val="Rodapé Char1"/>
    <w:basedOn w:val="Fontepargpadro"/>
    <w:rsid w:val="00AF3EE5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AF3EE5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AF3EE5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27</TotalTime>
  <Pages>5</Pages>
  <Words>823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44</cp:revision>
  <cp:lastPrinted>2013-12-02T15:22:00Z</cp:lastPrinted>
  <dcterms:created xsi:type="dcterms:W3CDTF">2016-05-11T13:27:00Z</dcterms:created>
  <dcterms:modified xsi:type="dcterms:W3CDTF">2016-05-11T22:27:00Z</dcterms:modified>
</cp:coreProperties>
</file>