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3A8" w:rsidRDefault="00171435" w:rsidP="00F643A8">
      <w:pPr>
        <w:pStyle w:val="Standard"/>
        <w:numPr>
          <w:ilvl w:val="0"/>
          <w:numId w:val="5"/>
        </w:numPr>
        <w:spacing w:line="360" w:lineRule="auto"/>
        <w:ind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OBJETIVO</w:t>
      </w:r>
    </w:p>
    <w:p w:rsidR="0026067C" w:rsidRDefault="00D35D09" w:rsidP="00F643A8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D35D09">
        <w:rPr>
          <w:rFonts w:ascii="Arial" w:hAnsi="Arial" w:cs="Arial"/>
        </w:rPr>
        <w:t xml:space="preserve">Padronizar </w:t>
      </w:r>
      <w:r>
        <w:rPr>
          <w:rFonts w:ascii="Arial" w:hAnsi="Arial" w:cs="Arial"/>
        </w:rPr>
        <w:t xml:space="preserve">o procedimento Mudança de decúbito. </w:t>
      </w:r>
    </w:p>
    <w:p w:rsidR="00AD380C" w:rsidRDefault="00AD380C" w:rsidP="00F643A8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Atuar na prevenção de </w:t>
      </w:r>
      <w:r w:rsidR="00F636EA">
        <w:rPr>
          <w:rFonts w:ascii="Arial" w:hAnsi="Arial" w:cs="Arial"/>
        </w:rPr>
        <w:t>Úlceras</w:t>
      </w:r>
      <w:r>
        <w:rPr>
          <w:rFonts w:ascii="Arial" w:hAnsi="Arial" w:cs="Arial"/>
        </w:rPr>
        <w:t xml:space="preserve"> por Pressão</w:t>
      </w:r>
    </w:p>
    <w:p w:rsidR="00D35D09" w:rsidRPr="00D35D09" w:rsidRDefault="00D35D09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563FF0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563FF0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563FF0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75"/>
        <w:gridCol w:w="2131"/>
      </w:tblGrid>
      <w:tr w:rsidR="00852D28" w:rsidRPr="005A4C3B" w:rsidTr="00F643A8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F643A8" w:rsidRPr="00F643A8" w:rsidTr="008A7C17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F643A8" w:rsidRPr="00240439" w:rsidRDefault="00062AA3" w:rsidP="00E2794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D84800">
              <w:rPr>
                <w:rFonts w:ascii="Arial" w:hAnsi="Arial" w:cs="Arial"/>
                <w:color w:val="000000"/>
              </w:rPr>
              <w:t>Planejar o procedimento antes de executá-lo</w:t>
            </w:r>
            <w:r>
              <w:rPr>
                <w:rFonts w:ascii="Arial" w:hAnsi="Arial" w:cs="Arial"/>
                <w:color w:val="000000"/>
              </w:rPr>
              <w:t xml:space="preserve"> e reunir material</w:t>
            </w:r>
            <w:r w:rsidR="0006393A">
              <w:rPr>
                <w:rFonts w:ascii="Arial" w:hAnsi="Arial" w:cs="Arial"/>
                <w:color w:val="000000"/>
              </w:rPr>
              <w:t xml:space="preserve"> (travesse</w:t>
            </w:r>
            <w:r w:rsidR="0006393A">
              <w:rPr>
                <w:rFonts w:ascii="Arial" w:hAnsi="Arial" w:cs="Arial"/>
                <w:color w:val="000000"/>
              </w:rPr>
              <w:t>i</w:t>
            </w:r>
            <w:r w:rsidR="0006393A">
              <w:rPr>
                <w:rFonts w:ascii="Arial" w:hAnsi="Arial" w:cs="Arial"/>
                <w:color w:val="000000"/>
              </w:rPr>
              <w:t>ros, cochin).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43A8" w:rsidRPr="008A7C17" w:rsidRDefault="008A7C17" w:rsidP="008A7C1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A7C17">
              <w:rPr>
                <w:rFonts w:ascii="Arial" w:hAnsi="Arial" w:cs="Arial"/>
              </w:rPr>
              <w:t xml:space="preserve">Técnico de </w:t>
            </w:r>
            <w:r w:rsidR="00D24C0A">
              <w:rPr>
                <w:rFonts w:ascii="Arial" w:hAnsi="Arial" w:cs="Arial"/>
              </w:rPr>
              <w:t xml:space="preserve">    </w:t>
            </w:r>
            <w:r w:rsidRPr="008A7C17">
              <w:rPr>
                <w:rFonts w:ascii="Arial" w:hAnsi="Arial" w:cs="Arial"/>
              </w:rPr>
              <w:t>E</w:t>
            </w:r>
            <w:r w:rsidRPr="008A7C17">
              <w:rPr>
                <w:rFonts w:ascii="Arial" w:hAnsi="Arial" w:cs="Arial"/>
              </w:rPr>
              <w:t>n</w:t>
            </w:r>
            <w:r w:rsidRPr="008A7C17">
              <w:rPr>
                <w:rFonts w:ascii="Arial" w:hAnsi="Arial" w:cs="Arial"/>
              </w:rPr>
              <w:t>fermagem</w:t>
            </w:r>
          </w:p>
        </w:tc>
      </w:tr>
      <w:tr w:rsidR="00062AA3" w:rsidRPr="00F643A8" w:rsidTr="008A7C17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62AA3" w:rsidRDefault="00062AA3" w:rsidP="00E2794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Identificar-se.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2AA3" w:rsidRPr="00F643A8" w:rsidRDefault="00D24C0A" w:rsidP="008A7C17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8A7C17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</w:t>
            </w:r>
            <w:r w:rsidRPr="008A7C17">
              <w:rPr>
                <w:rFonts w:ascii="Arial" w:hAnsi="Arial" w:cs="Arial"/>
              </w:rPr>
              <w:t>E</w:t>
            </w:r>
            <w:r w:rsidRPr="008A7C17">
              <w:rPr>
                <w:rFonts w:ascii="Arial" w:hAnsi="Arial" w:cs="Arial"/>
              </w:rPr>
              <w:t>n</w:t>
            </w:r>
            <w:r w:rsidRPr="008A7C17">
              <w:rPr>
                <w:rFonts w:ascii="Arial" w:hAnsi="Arial" w:cs="Arial"/>
              </w:rPr>
              <w:t>fermagem</w:t>
            </w:r>
          </w:p>
        </w:tc>
      </w:tr>
      <w:tr w:rsidR="00C606CB" w:rsidRPr="00F643A8" w:rsidTr="008A7C17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606CB" w:rsidRDefault="00C606CB" w:rsidP="00E2794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Higienizar as mãos</w:t>
            </w:r>
            <w:r w:rsidR="00055D7D">
              <w:rPr>
                <w:rFonts w:ascii="Arial" w:hAnsi="Arial" w:cs="Arial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06CB" w:rsidRPr="00F643A8" w:rsidRDefault="00D24C0A" w:rsidP="008A7C17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8A7C17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</w:t>
            </w:r>
            <w:r w:rsidRPr="008A7C17">
              <w:rPr>
                <w:rFonts w:ascii="Arial" w:hAnsi="Arial" w:cs="Arial"/>
              </w:rPr>
              <w:t>E</w:t>
            </w:r>
            <w:r w:rsidRPr="008A7C17">
              <w:rPr>
                <w:rFonts w:ascii="Arial" w:hAnsi="Arial" w:cs="Arial"/>
              </w:rPr>
              <w:t>n</w:t>
            </w:r>
            <w:r w:rsidRPr="008A7C17">
              <w:rPr>
                <w:rFonts w:ascii="Arial" w:hAnsi="Arial" w:cs="Arial"/>
              </w:rPr>
              <w:t>fermagem</w:t>
            </w:r>
          </w:p>
        </w:tc>
      </w:tr>
      <w:tr w:rsidR="00240439" w:rsidRPr="00F643A8" w:rsidTr="008A7C17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40439" w:rsidRDefault="00240439" w:rsidP="00E2794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Orientar o cliente e/ou acompanhante quanto ao procedimento</w:t>
            </w:r>
            <w:r w:rsidR="00055D7D">
              <w:rPr>
                <w:rFonts w:ascii="Arial" w:hAnsi="Arial" w:cs="Arial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0439" w:rsidRPr="00F643A8" w:rsidRDefault="00D24C0A" w:rsidP="008A7C17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8A7C17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</w:t>
            </w:r>
            <w:r w:rsidRPr="008A7C17">
              <w:rPr>
                <w:rFonts w:ascii="Arial" w:hAnsi="Arial" w:cs="Arial"/>
              </w:rPr>
              <w:t>E</w:t>
            </w:r>
            <w:r w:rsidRPr="008A7C17">
              <w:rPr>
                <w:rFonts w:ascii="Arial" w:hAnsi="Arial" w:cs="Arial"/>
              </w:rPr>
              <w:t>n</w:t>
            </w:r>
            <w:r w:rsidRPr="008A7C17">
              <w:rPr>
                <w:rFonts w:ascii="Arial" w:hAnsi="Arial" w:cs="Arial"/>
              </w:rPr>
              <w:t>fermagem</w:t>
            </w:r>
          </w:p>
        </w:tc>
      </w:tr>
      <w:tr w:rsidR="00240439" w:rsidRPr="00F643A8" w:rsidTr="008A7C17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40439" w:rsidRPr="00A00988" w:rsidRDefault="00240439" w:rsidP="00E2794F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00988">
              <w:rPr>
                <w:rFonts w:ascii="Arial" w:hAnsi="Arial" w:cs="Arial"/>
                <w:shd w:val="clear" w:color="auto" w:fill="FFFFFF"/>
              </w:rPr>
              <w:t>Posicionar-se de um lado do leito</w:t>
            </w:r>
            <w:r w:rsidR="00E87962" w:rsidRPr="00A00988">
              <w:rPr>
                <w:rFonts w:ascii="Arial" w:hAnsi="Arial" w:cs="Arial"/>
                <w:shd w:val="clear" w:color="auto" w:fill="FFFFFF"/>
              </w:rPr>
              <w:t>;</w:t>
            </w:r>
            <w:r w:rsidR="003032BC" w:rsidRPr="00A00988">
              <w:rPr>
                <w:rFonts w:ascii="Arial" w:hAnsi="Arial" w:cs="Arial"/>
                <w:shd w:val="clear" w:color="auto" w:fill="FFFFFF"/>
              </w:rPr>
              <w:t xml:space="preserve"> mobilizar o cliente para o lado oposto ao qual ele ficará</w:t>
            </w:r>
            <w:r w:rsidR="00E87962" w:rsidRPr="00A00988">
              <w:rPr>
                <w:rFonts w:ascii="Arial" w:hAnsi="Arial" w:cs="Arial"/>
                <w:shd w:val="clear" w:color="auto" w:fill="FFFFFF"/>
              </w:rPr>
              <w:t>;</w:t>
            </w:r>
            <w:r w:rsidR="003032BC" w:rsidRPr="00A00988">
              <w:rPr>
                <w:rFonts w:ascii="Arial" w:hAnsi="Arial" w:cs="Arial"/>
                <w:shd w:val="clear" w:color="auto" w:fill="FFFFFF"/>
              </w:rPr>
              <w:t xml:space="preserve"> fletir o membro inferior oposto ao qual ele ficará</w:t>
            </w:r>
            <w:r w:rsidR="00E87962" w:rsidRPr="00A00988">
              <w:rPr>
                <w:rFonts w:ascii="Arial" w:hAnsi="Arial" w:cs="Arial"/>
                <w:shd w:val="clear" w:color="auto" w:fill="FFFFFF"/>
              </w:rPr>
              <w:t>;</w:t>
            </w:r>
            <w:r w:rsidR="003032BC" w:rsidRPr="00A00988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E87962" w:rsidRPr="00A00988">
              <w:rPr>
                <w:rFonts w:ascii="Arial" w:hAnsi="Arial" w:cs="Arial"/>
                <w:shd w:val="clear" w:color="auto" w:fill="FFFFFF"/>
              </w:rPr>
              <w:t>colocar uma das mãos no ombro do cliente e a outra na flexão do joelho, puxando-o para cima;</w:t>
            </w:r>
            <w:r w:rsidR="00A00988" w:rsidRPr="00A00988">
              <w:rPr>
                <w:rFonts w:ascii="Arial" w:hAnsi="Arial" w:cs="Arial"/>
                <w:shd w:val="clear" w:color="auto" w:fill="FFFFFF"/>
              </w:rPr>
              <w:t xml:space="preserve"> colocar um travesseiro em rolo nas costas do mesmo evitando que retorne a posição anterior</w:t>
            </w:r>
            <w:r w:rsidR="00055D7D">
              <w:rPr>
                <w:rFonts w:ascii="Arial" w:hAnsi="Arial" w:cs="Arial"/>
                <w:shd w:val="clear" w:color="auto" w:fill="FFFFFF"/>
              </w:rPr>
              <w:t>; proteger a articulação dos joelhos com tr</w:t>
            </w:r>
            <w:r w:rsidR="00055D7D">
              <w:rPr>
                <w:rFonts w:ascii="Arial" w:hAnsi="Arial" w:cs="Arial"/>
                <w:shd w:val="clear" w:color="auto" w:fill="FFFFFF"/>
              </w:rPr>
              <w:t>a</w:t>
            </w:r>
            <w:r w:rsidR="00055D7D">
              <w:rPr>
                <w:rFonts w:ascii="Arial" w:hAnsi="Arial" w:cs="Arial"/>
                <w:shd w:val="clear" w:color="auto" w:fill="FFFFFF"/>
              </w:rPr>
              <w:t>vesseiro e manter calcanhares livres.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40439" w:rsidRPr="00F643A8" w:rsidRDefault="00D24C0A" w:rsidP="008A7C17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8A7C17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</w:t>
            </w:r>
            <w:r w:rsidRPr="008A7C17">
              <w:rPr>
                <w:rFonts w:ascii="Arial" w:hAnsi="Arial" w:cs="Arial"/>
              </w:rPr>
              <w:t>E</w:t>
            </w:r>
            <w:r w:rsidRPr="008A7C17">
              <w:rPr>
                <w:rFonts w:ascii="Arial" w:hAnsi="Arial" w:cs="Arial"/>
              </w:rPr>
              <w:t>n</w:t>
            </w:r>
            <w:r w:rsidRPr="008A7C17">
              <w:rPr>
                <w:rFonts w:ascii="Arial" w:hAnsi="Arial" w:cs="Arial"/>
              </w:rPr>
              <w:t>fermagem</w:t>
            </w:r>
          </w:p>
        </w:tc>
      </w:tr>
      <w:tr w:rsidR="00305F95" w:rsidRPr="00F643A8" w:rsidTr="008A7C17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5F95" w:rsidRPr="00A00988" w:rsidRDefault="00305F95" w:rsidP="00E2794F">
            <w:pPr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D84800">
              <w:rPr>
                <w:rFonts w:ascii="Arial" w:hAnsi="Arial" w:cs="Arial"/>
                <w:color w:val="000000"/>
              </w:rPr>
              <w:t>Respeitar a limitação do cliente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F95" w:rsidRPr="00F643A8" w:rsidRDefault="00D24C0A" w:rsidP="008A7C17">
            <w:pPr>
              <w:spacing w:line="360" w:lineRule="auto"/>
              <w:jc w:val="center"/>
              <w:rPr>
                <w:rFonts w:ascii="Arial" w:hAnsi="Arial" w:cs="Arial"/>
                <w:color w:val="FF0000"/>
              </w:rPr>
            </w:pPr>
            <w:r w:rsidRPr="008A7C17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</w:t>
            </w:r>
            <w:r w:rsidRPr="008A7C17">
              <w:rPr>
                <w:rFonts w:ascii="Arial" w:hAnsi="Arial" w:cs="Arial"/>
              </w:rPr>
              <w:lastRenderedPageBreak/>
              <w:t>E</w:t>
            </w:r>
            <w:r w:rsidRPr="008A7C17">
              <w:rPr>
                <w:rFonts w:ascii="Arial" w:hAnsi="Arial" w:cs="Arial"/>
              </w:rPr>
              <w:t>n</w:t>
            </w:r>
            <w:r w:rsidRPr="008A7C17">
              <w:rPr>
                <w:rFonts w:ascii="Arial" w:hAnsi="Arial" w:cs="Arial"/>
              </w:rPr>
              <w:t>fermagem</w:t>
            </w:r>
          </w:p>
        </w:tc>
      </w:tr>
      <w:tr w:rsidR="00E2794F" w:rsidRPr="005A4C3B" w:rsidTr="008A7C17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2794F" w:rsidRPr="009642B3" w:rsidRDefault="009642B3" w:rsidP="00D3716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9642B3">
              <w:rPr>
                <w:rFonts w:ascii="Arial" w:hAnsi="Arial" w:cs="Arial"/>
                <w:shd w:val="clear" w:color="auto" w:fill="FFFFFF"/>
              </w:rPr>
              <w:lastRenderedPageBreak/>
              <w:t>Deixar o cliente confortável e com a campainha ao seu alcance</w:t>
            </w:r>
            <w:r w:rsidR="005C0817"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94F" w:rsidRPr="005A4C3B" w:rsidRDefault="00D24C0A" w:rsidP="008A7C1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A7C17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</w:t>
            </w:r>
            <w:r w:rsidRPr="008A7C17">
              <w:rPr>
                <w:rFonts w:ascii="Arial" w:hAnsi="Arial" w:cs="Arial"/>
              </w:rPr>
              <w:t>E</w:t>
            </w:r>
            <w:r w:rsidRPr="008A7C17">
              <w:rPr>
                <w:rFonts w:ascii="Arial" w:hAnsi="Arial" w:cs="Arial"/>
              </w:rPr>
              <w:t>n</w:t>
            </w:r>
            <w:r w:rsidRPr="008A7C17">
              <w:rPr>
                <w:rFonts w:ascii="Arial" w:hAnsi="Arial" w:cs="Arial"/>
              </w:rPr>
              <w:t>fermagem</w:t>
            </w:r>
          </w:p>
        </w:tc>
      </w:tr>
      <w:tr w:rsidR="005C0817" w:rsidRPr="005A4C3B" w:rsidTr="008A7C17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C0817" w:rsidRPr="005C0817" w:rsidRDefault="005C0817" w:rsidP="00D3716C">
            <w:pPr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5C0817">
              <w:rPr>
                <w:rFonts w:ascii="Arial" w:hAnsi="Arial" w:cs="Arial"/>
                <w:shd w:val="clear" w:color="auto" w:fill="FFFFFF"/>
              </w:rPr>
              <w:t>Deixar o ambiente em ordem</w:t>
            </w:r>
            <w:r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C0817" w:rsidRPr="005A4C3B" w:rsidRDefault="00D24C0A" w:rsidP="008A7C1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A7C17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</w:t>
            </w:r>
            <w:r w:rsidRPr="008A7C17">
              <w:rPr>
                <w:rFonts w:ascii="Arial" w:hAnsi="Arial" w:cs="Arial"/>
              </w:rPr>
              <w:t>E</w:t>
            </w:r>
            <w:r w:rsidRPr="008A7C17">
              <w:rPr>
                <w:rFonts w:ascii="Arial" w:hAnsi="Arial" w:cs="Arial"/>
              </w:rPr>
              <w:t>n</w:t>
            </w:r>
            <w:r w:rsidRPr="008A7C17">
              <w:rPr>
                <w:rFonts w:ascii="Arial" w:hAnsi="Arial" w:cs="Arial"/>
              </w:rPr>
              <w:t>fermagem</w:t>
            </w:r>
          </w:p>
        </w:tc>
      </w:tr>
      <w:tr w:rsidR="00305F95" w:rsidRPr="005A4C3B" w:rsidTr="008A7C17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05F95" w:rsidRPr="005C0817" w:rsidRDefault="00305F95" w:rsidP="00D3716C">
            <w:pPr>
              <w:spacing w:line="36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 xml:space="preserve">Higienizar </w:t>
            </w:r>
            <w:r w:rsidR="00B210F0">
              <w:rPr>
                <w:rFonts w:ascii="Arial" w:hAnsi="Arial" w:cs="Arial"/>
                <w:shd w:val="clear" w:color="auto" w:fill="FFFFFF"/>
              </w:rPr>
              <w:t>as mãos</w:t>
            </w:r>
            <w:r>
              <w:rPr>
                <w:rFonts w:ascii="Arial" w:hAnsi="Arial" w:cs="Arial"/>
                <w:shd w:val="clear" w:color="auto" w:fill="FFFFFF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05F95" w:rsidRPr="005A4C3B" w:rsidRDefault="00D24C0A" w:rsidP="008A7C1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8A7C17">
              <w:rPr>
                <w:rFonts w:ascii="Arial" w:hAnsi="Arial" w:cs="Arial"/>
              </w:rPr>
              <w:t xml:space="preserve">Técnico de </w:t>
            </w:r>
            <w:r>
              <w:rPr>
                <w:rFonts w:ascii="Arial" w:hAnsi="Arial" w:cs="Arial"/>
              </w:rPr>
              <w:t xml:space="preserve">    </w:t>
            </w:r>
            <w:r w:rsidRPr="008A7C17">
              <w:rPr>
                <w:rFonts w:ascii="Arial" w:hAnsi="Arial" w:cs="Arial"/>
              </w:rPr>
              <w:t>E</w:t>
            </w:r>
            <w:r w:rsidRPr="008A7C17">
              <w:rPr>
                <w:rFonts w:ascii="Arial" w:hAnsi="Arial" w:cs="Arial"/>
              </w:rPr>
              <w:t>n</w:t>
            </w:r>
            <w:r w:rsidRPr="008A7C17">
              <w:rPr>
                <w:rFonts w:ascii="Arial" w:hAnsi="Arial" w:cs="Arial"/>
              </w:rPr>
              <w:t>fermagem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6B7BC8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3A0BB5" w:rsidRPr="00F643A8" w:rsidTr="00F643A8">
        <w:trPr>
          <w:trHeight w:val="60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BB5" w:rsidRPr="003A0BB5" w:rsidRDefault="003A0BB5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bookmarkStart w:id="0" w:name="_GoBack"/>
            <w:r w:rsidRPr="003A0BB5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BB5" w:rsidRPr="005A4C3B" w:rsidRDefault="003A0BB5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BB5" w:rsidRPr="005A4C3B" w:rsidRDefault="003A0BB5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BB5" w:rsidRPr="005A4C3B" w:rsidRDefault="003A0BB5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BB5" w:rsidRPr="005A4C3B" w:rsidRDefault="003A0BB5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0BB5" w:rsidRPr="005A4C3B" w:rsidRDefault="003A0BB5" w:rsidP="00882E6A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  <w:bookmarkEnd w:id="0"/>
    </w:tbl>
    <w:p w:rsidR="0026067C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F643A8" w:rsidRPr="005A4C3B" w:rsidRDefault="00F643A8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D35D09" w:rsidRDefault="009B2964" w:rsidP="00D35D09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7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D35D09" w:rsidRDefault="00F643A8" w:rsidP="00D35D09">
      <w:pPr>
        <w:pStyle w:val="Standard"/>
        <w:spacing w:line="360" w:lineRule="auto"/>
        <w:ind w:left="-567" w:right="-568"/>
        <w:rPr>
          <w:rFonts w:ascii="Arial" w:hAnsi="Arial" w:cs="Arial"/>
          <w:color w:val="000000"/>
        </w:rPr>
      </w:pPr>
      <w:r w:rsidRPr="00D84800">
        <w:rPr>
          <w:rFonts w:ascii="Arial" w:hAnsi="Arial" w:cs="Arial"/>
          <w:color w:val="000000"/>
        </w:rPr>
        <w:t>Seja consciente de sua própria postura. Mantenha seus pés separados, um na frente do outro e os joelhos ligeiramente flexionados</w:t>
      </w:r>
      <w:r>
        <w:rPr>
          <w:rFonts w:ascii="Arial" w:hAnsi="Arial" w:cs="Arial"/>
          <w:color w:val="000000"/>
        </w:rPr>
        <w:t>.</w:t>
      </w:r>
    </w:p>
    <w:p w:rsidR="00F643A8" w:rsidRDefault="00F643A8" w:rsidP="00D35D09">
      <w:pPr>
        <w:pStyle w:val="Standard"/>
        <w:spacing w:line="360" w:lineRule="auto"/>
        <w:ind w:left="-567" w:right="-568"/>
        <w:rPr>
          <w:rFonts w:ascii="Arial" w:hAnsi="Arial" w:cs="Arial"/>
          <w:color w:val="000000"/>
        </w:rPr>
      </w:pPr>
      <w:r w:rsidRPr="00D84800">
        <w:rPr>
          <w:rFonts w:ascii="Arial" w:hAnsi="Arial" w:cs="Arial"/>
          <w:color w:val="000000"/>
        </w:rPr>
        <w:t>Quando fizer força para levantar o cliente, flexione os quadris. Com isto, os músculos da coxa e do tronco entram em função, ao invés de sacrificar os músculos da coluna</w:t>
      </w:r>
      <w:r>
        <w:rPr>
          <w:rFonts w:ascii="Arial" w:hAnsi="Arial" w:cs="Arial"/>
          <w:color w:val="000000"/>
        </w:rPr>
        <w:t>.</w:t>
      </w:r>
    </w:p>
    <w:p w:rsidR="00F643A8" w:rsidRDefault="00D35D09" w:rsidP="00F643A8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mudança de decúbito visa i</w:t>
      </w:r>
      <w:r w:rsidRPr="00B153EB">
        <w:rPr>
          <w:rFonts w:ascii="Arial" w:hAnsi="Arial" w:cs="Arial"/>
          <w:color w:val="000000"/>
        </w:rPr>
        <w:t>mped</w:t>
      </w:r>
      <w:r>
        <w:rPr>
          <w:rFonts w:ascii="Arial" w:hAnsi="Arial" w:cs="Arial"/>
          <w:color w:val="000000"/>
        </w:rPr>
        <w:t>ir acúmulo de secreção pulmonar, e</w:t>
      </w:r>
      <w:r w:rsidRPr="00B153EB">
        <w:rPr>
          <w:rFonts w:ascii="Arial" w:hAnsi="Arial" w:cs="Arial"/>
          <w:color w:val="000000"/>
        </w:rPr>
        <w:t xml:space="preserve">vitar isquemia em áreas de compressão que levarão </w:t>
      </w:r>
      <w:r w:rsidR="008B64B1" w:rsidRPr="00B153EB">
        <w:rPr>
          <w:rFonts w:ascii="Arial" w:hAnsi="Arial" w:cs="Arial"/>
          <w:color w:val="000000"/>
        </w:rPr>
        <w:t>às</w:t>
      </w:r>
      <w:r w:rsidRPr="00B153EB">
        <w:rPr>
          <w:rFonts w:ascii="Arial" w:hAnsi="Arial" w:cs="Arial"/>
          <w:color w:val="000000"/>
        </w:rPr>
        <w:t xml:space="preserve"> úlceras por pressão e até necrose tecidual.</w:t>
      </w:r>
    </w:p>
    <w:p w:rsidR="00996819" w:rsidRDefault="00996819" w:rsidP="00F643A8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Realizar mudança de decúbito a cada 2 horas.</w:t>
      </w:r>
    </w:p>
    <w:p w:rsidR="00D35D09" w:rsidRPr="002D3C23" w:rsidRDefault="00D35D09" w:rsidP="00F643A8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2D3C23">
        <w:rPr>
          <w:rFonts w:ascii="Arial" w:hAnsi="Arial" w:cs="Arial"/>
        </w:rPr>
        <w:t xml:space="preserve">Tipos: </w:t>
      </w:r>
      <w:r w:rsidR="009B2964" w:rsidRPr="009B2964">
        <w:rPr>
          <w:rFonts w:ascii="Arial" w:hAnsi="Arial" w:cs="Arial"/>
          <w:b/>
        </w:rPr>
        <w:pict>
          <v:shape id="Caixa de texto 11" o:spid="_x0000_s1027" type="#_x0000_t202" style="position:absolute;left:0;text-align:left;margin-left:324.7pt;margin-top:617.8pt;width:142.3pt;height:57.2pt;z-index:251665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9B2964" w:rsidRPr="009B2964">
        <w:rPr>
          <w:rFonts w:ascii="Arial" w:hAnsi="Arial" w:cs="Arial"/>
          <w:b/>
        </w:rPr>
        <w:pict>
          <v:shape id="Caixa de texto 10" o:spid="_x0000_s1028" type="#_x0000_t202" style="position:absolute;left:0;text-align:left;margin-left:324.7pt;margin-top:617.8pt;width:142.3pt;height:57.2pt;z-index:2516526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c+Cek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2D3C23">
        <w:rPr>
          <w:rFonts w:ascii="Arial" w:hAnsi="Arial" w:cs="Arial"/>
        </w:rPr>
        <w:t xml:space="preserve">decúbito dorsal, decúbito lateral esquerdo, decúbito </w:t>
      </w:r>
      <w:r w:rsidR="008C18DE">
        <w:rPr>
          <w:rFonts w:ascii="Arial" w:hAnsi="Arial" w:cs="Arial"/>
        </w:rPr>
        <w:t>lateral direito</w:t>
      </w:r>
      <w:r w:rsidR="000A6CD2">
        <w:rPr>
          <w:rFonts w:ascii="Arial" w:hAnsi="Arial" w:cs="Arial"/>
        </w:rPr>
        <w:t>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Default="009B2964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p w:rsidR="00A664BB" w:rsidRPr="005A4C3B" w:rsidRDefault="00A664BB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</w:p>
    <w:sectPr w:rsidR="00A664BB" w:rsidRPr="005A4C3B" w:rsidSect="005A4C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851" w:rsidRDefault="00AA6851">
      <w:r>
        <w:separator/>
      </w:r>
    </w:p>
  </w:endnote>
  <w:endnote w:type="continuationSeparator" w:id="1">
    <w:p w:rsidR="00AA6851" w:rsidRDefault="00AA68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939" w:rsidRDefault="0065793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939" w:rsidRDefault="0065793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3850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F643A8" w:rsidRPr="00F643A8" w:rsidTr="005A4C3B">
      <w:trPr>
        <w:trHeight w:val="155"/>
        <w:jc w:val="center"/>
      </w:trPr>
      <w:tc>
        <w:tcPr>
          <w:tcW w:w="3850" w:type="dxa"/>
        </w:tcPr>
        <w:p w:rsidR="00B9337B" w:rsidRPr="00F643A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F643A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F643A8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F643A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F643A8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F643A8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F643A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F643A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F643A8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F643A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F643A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F643A8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F643A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F643A8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F643A8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F643A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F643A8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F643A8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851" w:rsidRDefault="00AA6851">
      <w:r>
        <w:rPr>
          <w:color w:val="000000"/>
        </w:rPr>
        <w:separator/>
      </w:r>
    </w:p>
  </w:footnote>
  <w:footnote w:type="continuationSeparator" w:id="1">
    <w:p w:rsidR="00AA6851" w:rsidRDefault="00AA68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939" w:rsidRDefault="0065793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5DED" w:rsidRDefault="00445DED"/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F643A8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643A8" w:rsidRDefault="00F643A8" w:rsidP="00F643A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643A8" w:rsidRDefault="00F643A8" w:rsidP="00F643A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054</w:t>
          </w:r>
        </w:p>
      </w:tc>
    </w:tr>
    <w:tr w:rsidR="00F643A8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643A8" w:rsidRDefault="00F643A8" w:rsidP="00F643A8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 M</w:t>
          </w:r>
          <w:r w:rsidRPr="00B153EB">
            <w:rPr>
              <w:rFonts w:ascii="Arial" w:hAnsi="Arial" w:cs="Arial"/>
              <w:b/>
              <w:color w:val="000000"/>
            </w:rPr>
            <w:t>udança de decúbito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643A8" w:rsidRDefault="00F643A8" w:rsidP="00F643A8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F643A8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643A8" w:rsidRDefault="00F643A8" w:rsidP="00F643A8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F643A8" w:rsidRDefault="00F643A8" w:rsidP="00F643A8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9B296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9B296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D24C0A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9B296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9B296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9B296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D24C0A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9B296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D35D09">
            <w:rPr>
              <w:rFonts w:ascii="Arial" w:hAnsi="Arial" w:cs="Arial"/>
              <w:b/>
              <w:bCs/>
            </w:rPr>
            <w:t>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D35D09">
            <w:rPr>
              <w:rFonts w:ascii="Arial" w:hAnsi="Arial" w:cs="Arial"/>
              <w:b/>
              <w:bCs/>
              <w:sz w:val="18"/>
              <w:szCs w:val="18"/>
            </w:rPr>
            <w:t>054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35D09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D35D09">
            <w:rPr>
              <w:rFonts w:ascii="Arial" w:hAnsi="Arial" w:cs="Arial"/>
              <w:b/>
              <w:bCs/>
            </w:rPr>
            <w:t>M</w:t>
          </w:r>
          <w:r w:rsidR="00D35D09" w:rsidRPr="00B153EB">
            <w:rPr>
              <w:rFonts w:ascii="Arial" w:hAnsi="Arial" w:cs="Arial"/>
              <w:b/>
              <w:color w:val="000000"/>
            </w:rPr>
            <w:t>udança de decúbito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D35D09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9B296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9B296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D24C0A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9B296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9B2964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9B2964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D24C0A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9B2964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713024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0496D"/>
    <w:multiLevelType w:val="hybridMultilevel"/>
    <w:tmpl w:val="4F6C5128"/>
    <w:lvl w:ilvl="0" w:tplc="089C930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1B8257E"/>
    <w:multiLevelType w:val="hybridMultilevel"/>
    <w:tmpl w:val="2348CC28"/>
    <w:lvl w:ilvl="0" w:tplc="0416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75434EFF"/>
    <w:multiLevelType w:val="hybridMultilevel"/>
    <w:tmpl w:val="BFEC4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07CD7"/>
    <w:multiLevelType w:val="hybridMultilevel"/>
    <w:tmpl w:val="2F44B6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A340C3"/>
    <w:rsid w:val="000037AD"/>
    <w:rsid w:val="0002744F"/>
    <w:rsid w:val="00055D7D"/>
    <w:rsid w:val="00062AA3"/>
    <w:rsid w:val="0006393A"/>
    <w:rsid w:val="000868D0"/>
    <w:rsid w:val="000A6CD2"/>
    <w:rsid w:val="00171435"/>
    <w:rsid w:val="00240439"/>
    <w:rsid w:val="0026067C"/>
    <w:rsid w:val="002D3C23"/>
    <w:rsid w:val="003032BC"/>
    <w:rsid w:val="00305F95"/>
    <w:rsid w:val="00317AAC"/>
    <w:rsid w:val="003A0BB5"/>
    <w:rsid w:val="003B6A43"/>
    <w:rsid w:val="003D6745"/>
    <w:rsid w:val="00436052"/>
    <w:rsid w:val="00445DED"/>
    <w:rsid w:val="004D1227"/>
    <w:rsid w:val="00532EC0"/>
    <w:rsid w:val="005442F5"/>
    <w:rsid w:val="005575D8"/>
    <w:rsid w:val="00563FF0"/>
    <w:rsid w:val="005679C7"/>
    <w:rsid w:val="005A4C3B"/>
    <w:rsid w:val="005C0817"/>
    <w:rsid w:val="006456AB"/>
    <w:rsid w:val="00657939"/>
    <w:rsid w:val="006A2255"/>
    <w:rsid w:val="006B7BC8"/>
    <w:rsid w:val="008108BC"/>
    <w:rsid w:val="00812156"/>
    <w:rsid w:val="00852D28"/>
    <w:rsid w:val="008A0B5E"/>
    <w:rsid w:val="008A7C17"/>
    <w:rsid w:val="008B1881"/>
    <w:rsid w:val="008B64B1"/>
    <w:rsid w:val="008C18DE"/>
    <w:rsid w:val="009642B3"/>
    <w:rsid w:val="00996819"/>
    <w:rsid w:val="009B2964"/>
    <w:rsid w:val="009D6342"/>
    <w:rsid w:val="00A00988"/>
    <w:rsid w:val="00A07374"/>
    <w:rsid w:val="00A16733"/>
    <w:rsid w:val="00A340C3"/>
    <w:rsid w:val="00A664BB"/>
    <w:rsid w:val="00AA6851"/>
    <w:rsid w:val="00AD380C"/>
    <w:rsid w:val="00B210F0"/>
    <w:rsid w:val="00B30425"/>
    <w:rsid w:val="00B750B6"/>
    <w:rsid w:val="00B90D92"/>
    <w:rsid w:val="00B9337B"/>
    <w:rsid w:val="00BA101C"/>
    <w:rsid w:val="00BD133C"/>
    <w:rsid w:val="00C40DCD"/>
    <w:rsid w:val="00C5370D"/>
    <w:rsid w:val="00C606CB"/>
    <w:rsid w:val="00C7749A"/>
    <w:rsid w:val="00C95082"/>
    <w:rsid w:val="00D24C0A"/>
    <w:rsid w:val="00D35D09"/>
    <w:rsid w:val="00D3716C"/>
    <w:rsid w:val="00D72F1B"/>
    <w:rsid w:val="00DF659A"/>
    <w:rsid w:val="00E2794F"/>
    <w:rsid w:val="00E87962"/>
    <w:rsid w:val="00F636EA"/>
    <w:rsid w:val="00F643A8"/>
    <w:rsid w:val="00FA0F9A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C95082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95082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C95082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C95082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C95082"/>
    <w:pPr>
      <w:jc w:val="center"/>
    </w:pPr>
    <w:rPr>
      <w:i/>
      <w:iCs/>
    </w:rPr>
  </w:style>
  <w:style w:type="paragraph" w:styleId="Lista">
    <w:name w:val="List"/>
    <w:basedOn w:val="Textbody"/>
    <w:rsid w:val="00C95082"/>
    <w:rPr>
      <w:rFonts w:cs="Tahoma"/>
    </w:rPr>
  </w:style>
  <w:style w:type="paragraph" w:styleId="Legenda">
    <w:name w:val="caption"/>
    <w:basedOn w:val="Standard"/>
    <w:rsid w:val="00C9508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95082"/>
    <w:pPr>
      <w:suppressLineNumbers/>
    </w:pPr>
    <w:rPr>
      <w:rFonts w:cs="Tahoma"/>
    </w:rPr>
  </w:style>
  <w:style w:type="paragraph" w:styleId="Cabealho">
    <w:name w:val="header"/>
    <w:basedOn w:val="Normal"/>
    <w:rsid w:val="00C95082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C95082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C95082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C95082"/>
    <w:pPr>
      <w:suppressLineNumbers/>
    </w:pPr>
  </w:style>
  <w:style w:type="paragraph" w:customStyle="1" w:styleId="TableHeading">
    <w:name w:val="Table Heading"/>
    <w:basedOn w:val="TableContents"/>
    <w:rsid w:val="00C95082"/>
    <w:pPr>
      <w:jc w:val="center"/>
    </w:pPr>
    <w:rPr>
      <w:b/>
      <w:bCs/>
    </w:rPr>
  </w:style>
  <w:style w:type="character" w:styleId="Nmerodepgina">
    <w:name w:val="page number"/>
    <w:basedOn w:val="Fontepargpadro"/>
    <w:rsid w:val="00C95082"/>
  </w:style>
  <w:style w:type="character" w:customStyle="1" w:styleId="CabealhoChar">
    <w:name w:val="Cabeçalho Char"/>
    <w:basedOn w:val="Fontepargpadro"/>
    <w:rsid w:val="00C95082"/>
    <w:rPr>
      <w:rFonts w:cs="Mangal"/>
      <w:szCs w:val="21"/>
    </w:rPr>
  </w:style>
  <w:style w:type="character" w:customStyle="1" w:styleId="RodapChar">
    <w:name w:val="Rodapé Char"/>
    <w:basedOn w:val="Fontepargpadro"/>
    <w:rsid w:val="00C95082"/>
    <w:rPr>
      <w:rFonts w:cs="Mangal"/>
      <w:szCs w:val="21"/>
    </w:rPr>
  </w:style>
  <w:style w:type="character" w:customStyle="1" w:styleId="CabealhoChar1">
    <w:name w:val="Cabeçalho Char1"/>
    <w:basedOn w:val="Fontepargpadro"/>
    <w:rsid w:val="00C95082"/>
    <w:rPr>
      <w:rFonts w:cs="Mangal"/>
      <w:szCs w:val="21"/>
    </w:rPr>
  </w:style>
  <w:style w:type="character" w:customStyle="1" w:styleId="RodapChar1">
    <w:name w:val="Rodapé Char1"/>
    <w:basedOn w:val="Fontepargpadro"/>
    <w:rsid w:val="00C95082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C95082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C95082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2</TotalTime>
  <Pages>2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4</cp:revision>
  <cp:lastPrinted>2013-12-02T15:22:00Z</cp:lastPrinted>
  <dcterms:created xsi:type="dcterms:W3CDTF">2016-05-06T23:52:00Z</dcterms:created>
  <dcterms:modified xsi:type="dcterms:W3CDTF">2016-05-18T19:44:00Z</dcterms:modified>
</cp:coreProperties>
</file>