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AF21F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2F3D72" w:rsidRDefault="002F3D7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F3D72">
        <w:rPr>
          <w:rFonts w:ascii="Arial" w:hAnsi="Arial" w:cs="Arial"/>
        </w:rPr>
        <w:t>Padronizar o procedimento de curativo cirúrgico.</w:t>
      </w:r>
    </w:p>
    <w:p w:rsidR="002F3D72" w:rsidRPr="002F3D72" w:rsidRDefault="002F3D7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AF21F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AF21F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AF21FB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8535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8535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AF21FB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DB3DA4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 w:rsidR="009042E3">
              <w:rPr>
                <w:rFonts w:ascii="Arial" w:hAnsi="Arial" w:cs="Arial"/>
              </w:rPr>
              <w:t xml:space="preserve"> / Enfermeiro</w:t>
            </w:r>
          </w:p>
        </w:tc>
      </w:tr>
      <w:tr w:rsidR="00AF21FB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F21FB" w:rsidRDefault="00AF21FB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Protocolo de lavagem das mãos antes e após a realização de cada curativo, mesmo que seja em um mesmo paciente.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1FB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Utilizar sempre material estéril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Não falar próximo à ferida e ao material esterilizado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Default="000217D9" w:rsidP="00AF21F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Reunir numa bandeja o material necessário para o curativo</w:t>
            </w:r>
          </w:p>
          <w:p w:rsidR="00AF21FB" w:rsidRPr="00AF21FB" w:rsidRDefault="00036E9F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Pacote</w:t>
            </w:r>
            <w:r w:rsidR="00AF21FB">
              <w:rPr>
                <w:rFonts w:ascii="Arial" w:hAnsi="Arial" w:cs="Arial"/>
                <w:color w:val="000000"/>
              </w:rPr>
              <w:t xml:space="preserve"> de curativo</w:t>
            </w:r>
          </w:p>
          <w:p w:rsidR="00AF21FB" w:rsidRPr="00AF21FB" w:rsidRDefault="00AF21FB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Luvas de procedimento</w:t>
            </w:r>
          </w:p>
          <w:p w:rsidR="00AF21FB" w:rsidRPr="00AF21FB" w:rsidRDefault="00AF21FB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Gazes</w:t>
            </w:r>
          </w:p>
          <w:p w:rsidR="00AF21FB" w:rsidRPr="00AF21FB" w:rsidRDefault="00AF21FB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Soro Fisiológicos 0,9%</w:t>
            </w:r>
          </w:p>
          <w:p w:rsidR="00AF21FB" w:rsidRPr="00AF21FB" w:rsidRDefault="00AF21FB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Antisseptico</w:t>
            </w:r>
          </w:p>
          <w:p w:rsidR="00036E9F" w:rsidRPr="00036E9F" w:rsidRDefault="00AF21FB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Saco para lixo</w:t>
            </w:r>
            <w:r w:rsidR="00036E9F">
              <w:rPr>
                <w:rFonts w:ascii="Arial" w:hAnsi="Arial" w:cs="Arial"/>
                <w:color w:val="000000"/>
              </w:rPr>
              <w:t xml:space="preserve">     </w:t>
            </w:r>
          </w:p>
          <w:p w:rsidR="00036E9F" w:rsidRPr="00036E9F" w:rsidRDefault="00036E9F" w:rsidP="00AF21FB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Fitas adesivas</w:t>
            </w:r>
          </w:p>
          <w:p w:rsidR="00AF21FB" w:rsidRPr="005A4C3B" w:rsidRDefault="00036E9F" w:rsidP="00036E9F">
            <w:pPr>
              <w:pStyle w:val="Standard"/>
              <w:snapToGrid w:val="0"/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E outros que se fizerem necessário                                                                                                                   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lastRenderedPageBreak/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Levar o material até o paciente e explicar-lhe o procedimento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E366CF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366CF" w:rsidRDefault="00E366CF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66CF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6C2C27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C2C27" w:rsidRDefault="006C2C27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e colocar a máscara.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C27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 a técnica asséptica abrir o pacote de curativo, dispor as pinças com os cabos voltados para as bordas do campo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Abrir as embalagens de gazes colocando-as no campo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Abrir o curativo anterior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 as pinças fazer um chumaço de g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aze, embebê-las de soro e fazer a limpeza da área menos contaminada para a mais contaminada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91D28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Em seguida, secar</w:t>
            </w:r>
            <w:r w:rsidR="000217D9">
              <w:rPr>
                <w:rFonts w:ascii="Arial" w:hAnsi="Arial" w:cs="Arial"/>
                <w:color w:val="000000"/>
              </w:rPr>
              <w:t xml:space="preserve"> a área com chumaços secos de gazes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Fazer novo chumaço, embebê-lo com solução antisséptica e aplicar na ferida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Cobrir a ferida com gazes, coxim ou compressas, conforme a necessidade</w:t>
            </w:r>
            <w:r w:rsidR="00236C6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Fixar o novo curativo com fita adesiva (micropore ou esparadrapo) ou ataduras, evitando-se tracionar a pele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Retirar todo o material, desprezando o saco plástico no lixo contaminado hospitalar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Encaminhar o material à CME, conforme rotina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217D9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17D9" w:rsidRPr="005A4C3B" w:rsidRDefault="000217D9" w:rsidP="0085351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</w:t>
            </w:r>
            <w:r w:rsidR="002F3D7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7D9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  <w:tr w:rsidR="00091D28" w:rsidRPr="005A4C3B" w:rsidTr="008535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91D28" w:rsidRDefault="00091D28" w:rsidP="00091D2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22479">
              <w:rPr>
                <w:rFonts w:ascii="Arial" w:hAnsi="Arial" w:cs="Arial"/>
              </w:rPr>
              <w:t xml:space="preserve">Checar </w:t>
            </w:r>
            <w:r w:rsidR="00DB3DA4">
              <w:rPr>
                <w:rFonts w:ascii="Arial" w:hAnsi="Arial" w:cs="Arial"/>
              </w:rPr>
              <w:t xml:space="preserve">e relatar </w:t>
            </w:r>
            <w:r w:rsidRPr="00522479">
              <w:rPr>
                <w:rFonts w:ascii="Arial" w:hAnsi="Arial" w:cs="Arial"/>
              </w:rPr>
              <w:t xml:space="preserve">na prescrição médica o </w:t>
            </w:r>
            <w:r>
              <w:rPr>
                <w:rFonts w:ascii="Arial" w:hAnsi="Arial" w:cs="Arial"/>
              </w:rPr>
              <w:t xml:space="preserve">curativo realizado </w:t>
            </w:r>
            <w:r w:rsidRPr="00522479">
              <w:rPr>
                <w:rFonts w:ascii="Arial" w:hAnsi="Arial" w:cs="Arial"/>
              </w:rPr>
              <w:t>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1D28" w:rsidRPr="005A4C3B" w:rsidRDefault="009042E3" w:rsidP="008535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  <w:r>
              <w:rPr>
                <w:rFonts w:ascii="Arial" w:hAnsi="Arial" w:cs="Arial"/>
              </w:rPr>
              <w:t xml:space="preserve"> / 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091D28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DB3DA4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8C2F29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5A4C3B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5A4C3B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5A4C3B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5A4C3B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DA4" w:rsidRPr="005A4C3B" w:rsidRDefault="00DB3DA4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14A06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97632B" w:rsidRDefault="0097632B" w:rsidP="0097632B">
      <w:pPr>
        <w:spacing w:line="360" w:lineRule="auto"/>
        <w:ind w:left="-574" w:right="-546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Regras para Curativos:</w:t>
      </w:r>
    </w:p>
    <w:p w:rsidR="0097632B" w:rsidRDefault="0097632B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9203FB">
        <w:rPr>
          <w:rFonts w:ascii="Arial" w:hAnsi="Arial" w:cs="Arial"/>
          <w:color w:val="000000"/>
        </w:rPr>
        <w:t xml:space="preserve">Curativos </w:t>
      </w:r>
      <w:r>
        <w:rPr>
          <w:rFonts w:ascii="Arial" w:hAnsi="Arial" w:cs="Arial"/>
          <w:color w:val="000000"/>
        </w:rPr>
        <w:t>úmidos (seja por secreções ou banho devem ser trocados tantas vezes quanto necessário, não ultrapassando o tempo de 6 horas (tempo provável de multiplicação das bactérias);</w:t>
      </w:r>
    </w:p>
    <w:p w:rsidR="0097632B" w:rsidRDefault="00063836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acesso venoso central, dreno torácico</w:t>
      </w:r>
      <w:r w:rsidR="0097632B">
        <w:rPr>
          <w:rFonts w:ascii="Arial" w:hAnsi="Arial" w:cs="Arial"/>
          <w:color w:val="000000"/>
        </w:rPr>
        <w:t>, devem ser mantidos com curativos estéreis e trocados uma vez ao dia ou quando úmidos;</w:t>
      </w:r>
    </w:p>
    <w:p w:rsidR="0097632B" w:rsidRDefault="0097632B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Em pacientes com dois ou mais curativos (limpos ou contaminados) realizar primeiro o(s) limpo(s) e depois o(s) contaminado(s), cada qual com seu material de curativo estéril.</w:t>
      </w:r>
    </w:p>
    <w:p w:rsidR="0097632B" w:rsidRDefault="0097632B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Cuidado ao retirar o curativo para não arrancar os drenos e cateteres que geralmente ficam aderidos ao curativo.</w:t>
      </w:r>
    </w:p>
    <w:p w:rsidR="0097632B" w:rsidRDefault="0097632B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Durante o curativo, inspecionar sempre sinais de infecção (hiperemia, edema, dor, secreção) nas feridas cirúrgicas, locais de punção, áreas de drenos ou irrigações.</w:t>
      </w:r>
    </w:p>
    <w:p w:rsidR="0097632B" w:rsidRDefault="004632C2" w:rsidP="0097632B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46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data da troca do curativo e o nome de quem realizou, deve</w:t>
      </w:r>
      <w:r w:rsidR="00236C6C">
        <w:rPr>
          <w:rFonts w:ascii="Arial" w:hAnsi="Arial" w:cs="Arial"/>
          <w:color w:val="000000"/>
        </w:rPr>
        <w:t xml:space="preserve"> estar anotado</w:t>
      </w:r>
      <w:r w:rsidR="001C0F88">
        <w:rPr>
          <w:rFonts w:ascii="Arial" w:hAnsi="Arial" w:cs="Arial"/>
          <w:color w:val="000000"/>
        </w:rPr>
        <w:t xml:space="preserve"> no curativo e discorrido</w:t>
      </w:r>
      <w:r w:rsidR="0097632B">
        <w:rPr>
          <w:rFonts w:ascii="Arial" w:hAnsi="Arial" w:cs="Arial"/>
          <w:color w:val="000000"/>
        </w:rPr>
        <w:t xml:space="preserve"> na prescrição do cliente.</w:t>
      </w:r>
    </w:p>
    <w:p w:rsidR="0026067C" w:rsidRPr="005A4C3B" w:rsidRDefault="00D14A06" w:rsidP="0097632B">
      <w:pPr>
        <w:pStyle w:val="Standard"/>
        <w:spacing w:line="360" w:lineRule="auto"/>
        <w:ind w:left="-574" w:right="-54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D14A06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EAB" w:rsidRDefault="00A23EAB">
      <w:r>
        <w:separator/>
      </w:r>
    </w:p>
  </w:endnote>
  <w:endnote w:type="continuationSeparator" w:id="1">
    <w:p w:rsidR="00A23EAB" w:rsidRDefault="00A23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EAB" w:rsidRDefault="00A23EAB">
      <w:r>
        <w:rPr>
          <w:color w:val="000000"/>
        </w:rPr>
        <w:separator/>
      </w:r>
    </w:p>
  </w:footnote>
  <w:footnote w:type="continuationSeparator" w:id="1">
    <w:p w:rsidR="00A23EAB" w:rsidRDefault="00A23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2F3D7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Emergência e </w:t>
          </w:r>
          <w:r w:rsidRPr="002F3D72">
            <w:rPr>
              <w:rFonts w:ascii="Arial" w:hAnsi="Arial" w:cs="Arial"/>
              <w:b/>
              <w:bCs/>
            </w:rPr>
            <w:t xml:space="preserve">Internação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080</w:t>
          </w:r>
        </w:p>
      </w:tc>
    </w:tr>
    <w:tr w:rsidR="002F3D7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Curativo Cirúrgico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2F3D7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F3D72" w:rsidRDefault="002F3D72" w:rsidP="002F3D7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042E3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042E3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2F3D72">
            <w:rPr>
              <w:rFonts w:ascii="Arial" w:hAnsi="Arial" w:cs="Arial"/>
              <w:b/>
              <w:bCs/>
            </w:rPr>
            <w:t xml:space="preserve">Emergência e </w:t>
          </w:r>
          <w:r w:rsidR="002F3D72" w:rsidRPr="002F3D72">
            <w:rPr>
              <w:rFonts w:ascii="Arial" w:hAnsi="Arial" w:cs="Arial"/>
              <w:b/>
              <w:bCs/>
            </w:rPr>
            <w:t xml:space="preserve">Internação 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2F3D72">
            <w:rPr>
              <w:rFonts w:ascii="Arial" w:hAnsi="Arial" w:cs="Arial"/>
              <w:b/>
              <w:bCs/>
              <w:sz w:val="18"/>
              <w:szCs w:val="18"/>
            </w:rPr>
            <w:t>080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002577">
            <w:rPr>
              <w:rFonts w:ascii="Arial" w:hAnsi="Arial" w:cs="Arial"/>
              <w:b/>
              <w:bCs/>
            </w:rPr>
            <w:t>Curativo</w:t>
          </w:r>
          <w:r w:rsidR="002F3D72">
            <w:rPr>
              <w:rFonts w:ascii="Arial" w:hAnsi="Arial" w:cs="Arial"/>
              <w:b/>
              <w:bCs/>
            </w:rPr>
            <w:t xml:space="preserve"> Cirúrgico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2F3D72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042E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042E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D14A0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F4295"/>
    <w:multiLevelType w:val="hybridMultilevel"/>
    <w:tmpl w:val="2DCEA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B3779"/>
    <w:multiLevelType w:val="hybridMultilevel"/>
    <w:tmpl w:val="9AD8D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2577"/>
    <w:rsid w:val="000037AD"/>
    <w:rsid w:val="000217D9"/>
    <w:rsid w:val="0002744F"/>
    <w:rsid w:val="00036E9F"/>
    <w:rsid w:val="00063836"/>
    <w:rsid w:val="000868D0"/>
    <w:rsid w:val="00091D28"/>
    <w:rsid w:val="000C6980"/>
    <w:rsid w:val="000D587A"/>
    <w:rsid w:val="00171435"/>
    <w:rsid w:val="001C0F88"/>
    <w:rsid w:val="00236C6C"/>
    <w:rsid w:val="0026067C"/>
    <w:rsid w:val="002F3D72"/>
    <w:rsid w:val="00317AAC"/>
    <w:rsid w:val="003B6A43"/>
    <w:rsid w:val="003D6745"/>
    <w:rsid w:val="004632C2"/>
    <w:rsid w:val="004D1227"/>
    <w:rsid w:val="00525F13"/>
    <w:rsid w:val="00532EC0"/>
    <w:rsid w:val="005575D8"/>
    <w:rsid w:val="005A4C3B"/>
    <w:rsid w:val="006456AB"/>
    <w:rsid w:val="006C2C27"/>
    <w:rsid w:val="00740787"/>
    <w:rsid w:val="007C5CE6"/>
    <w:rsid w:val="008108BC"/>
    <w:rsid w:val="00852D28"/>
    <w:rsid w:val="00853516"/>
    <w:rsid w:val="008A0B5E"/>
    <w:rsid w:val="008B1881"/>
    <w:rsid w:val="009042E3"/>
    <w:rsid w:val="0097632B"/>
    <w:rsid w:val="009C04AF"/>
    <w:rsid w:val="009D6342"/>
    <w:rsid w:val="00A16733"/>
    <w:rsid w:val="00A23EAB"/>
    <w:rsid w:val="00A340C3"/>
    <w:rsid w:val="00A664BB"/>
    <w:rsid w:val="00A87E97"/>
    <w:rsid w:val="00AF21FB"/>
    <w:rsid w:val="00B30425"/>
    <w:rsid w:val="00B750B6"/>
    <w:rsid w:val="00B8191F"/>
    <w:rsid w:val="00B90D92"/>
    <w:rsid w:val="00B9337B"/>
    <w:rsid w:val="00BA101C"/>
    <w:rsid w:val="00BD133C"/>
    <w:rsid w:val="00C31108"/>
    <w:rsid w:val="00C40DCD"/>
    <w:rsid w:val="00C7749A"/>
    <w:rsid w:val="00D14A06"/>
    <w:rsid w:val="00DB3DA4"/>
    <w:rsid w:val="00DF659A"/>
    <w:rsid w:val="00E12FAC"/>
    <w:rsid w:val="00E366CF"/>
    <w:rsid w:val="00F833C3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0D587A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D587A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0D587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0D587A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0D587A"/>
    <w:pPr>
      <w:jc w:val="center"/>
    </w:pPr>
    <w:rPr>
      <w:i/>
      <w:iCs/>
    </w:rPr>
  </w:style>
  <w:style w:type="paragraph" w:styleId="Lista">
    <w:name w:val="List"/>
    <w:basedOn w:val="Textbody"/>
    <w:rsid w:val="000D587A"/>
    <w:rPr>
      <w:rFonts w:cs="Tahoma"/>
    </w:rPr>
  </w:style>
  <w:style w:type="paragraph" w:styleId="Legenda">
    <w:name w:val="caption"/>
    <w:basedOn w:val="Standard"/>
    <w:rsid w:val="000D587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0D587A"/>
    <w:pPr>
      <w:suppressLineNumbers/>
    </w:pPr>
    <w:rPr>
      <w:rFonts w:cs="Tahoma"/>
    </w:rPr>
  </w:style>
  <w:style w:type="paragraph" w:styleId="Cabealho">
    <w:name w:val="header"/>
    <w:basedOn w:val="Normal"/>
    <w:rsid w:val="000D587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0D587A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0D587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D587A"/>
    <w:pPr>
      <w:suppressLineNumbers/>
    </w:pPr>
  </w:style>
  <w:style w:type="paragraph" w:customStyle="1" w:styleId="TableHeading">
    <w:name w:val="Table Heading"/>
    <w:basedOn w:val="TableContents"/>
    <w:rsid w:val="000D587A"/>
    <w:pPr>
      <w:jc w:val="center"/>
    </w:pPr>
    <w:rPr>
      <w:b/>
      <w:bCs/>
    </w:rPr>
  </w:style>
  <w:style w:type="character" w:styleId="Nmerodepgina">
    <w:name w:val="page number"/>
    <w:basedOn w:val="Fontepargpadro"/>
    <w:rsid w:val="000D587A"/>
  </w:style>
  <w:style w:type="character" w:customStyle="1" w:styleId="CabealhoChar">
    <w:name w:val="Cabeçalho Char"/>
    <w:basedOn w:val="Fontepargpadro"/>
    <w:rsid w:val="000D587A"/>
    <w:rPr>
      <w:rFonts w:cs="Mangal"/>
      <w:szCs w:val="21"/>
    </w:rPr>
  </w:style>
  <w:style w:type="character" w:customStyle="1" w:styleId="RodapChar">
    <w:name w:val="Rodapé Char"/>
    <w:basedOn w:val="Fontepargpadro"/>
    <w:rsid w:val="000D587A"/>
    <w:rPr>
      <w:rFonts w:cs="Mangal"/>
      <w:szCs w:val="21"/>
    </w:rPr>
  </w:style>
  <w:style w:type="character" w:customStyle="1" w:styleId="CabealhoChar1">
    <w:name w:val="Cabeçalho Char1"/>
    <w:basedOn w:val="Fontepargpadro"/>
    <w:rsid w:val="000D587A"/>
    <w:rPr>
      <w:rFonts w:cs="Mangal"/>
      <w:szCs w:val="21"/>
    </w:rPr>
  </w:style>
  <w:style w:type="character" w:customStyle="1" w:styleId="RodapChar1">
    <w:name w:val="Rodapé Char1"/>
    <w:basedOn w:val="Fontepargpadro"/>
    <w:rsid w:val="000D587A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0D587A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0D587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38</TotalTime>
  <Pages>4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14</cp:revision>
  <cp:lastPrinted>2013-12-02T15:22:00Z</cp:lastPrinted>
  <dcterms:created xsi:type="dcterms:W3CDTF">2016-05-18T16:08:00Z</dcterms:created>
  <dcterms:modified xsi:type="dcterms:W3CDTF">2016-05-18T19:57:00Z</dcterms:modified>
</cp:coreProperties>
</file>