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32"/>
          <w:szCs w:val="32"/>
        </w:rPr>
        <w:t>ReviewAid Accuracy (for V2.1.0)</w:t>
        <w:br/>
        <w:br/>
        <w:t>-Vihaan</w:t>
        <w:br/>
        <w:br/>
        <w:br/>
      </w:r>
      <w:r>
        <w:rPr>
          <w:color w:val="F50057"/>
          <w:sz w:val="32"/>
          <w:szCs w:val="32"/>
        </w:rPr>
        <w:t>Extraction</w:t>
      </w:r>
      <w:r>
        <w:rPr>
          <w:sz w:val="32"/>
          <w:szCs w:val="32"/>
        </w:rPr>
        <w:br/>
        <w:br/>
        <w:br/>
        <w:t>We will be testing the accuracy using the default GLM-4.6V-Flash. The accuracy levels may be higher for more advance AI models like claude-sonnet-4 etc.</w:t>
        <w:br/>
        <w:br/>
      </w:r>
      <w:r>
        <w:rPr>
          <w:i/>
          <w:iCs/>
          <w:sz w:val="32"/>
          <w:szCs w:val="32"/>
        </w:rPr>
        <w:t>We will test only the first 20 articles (1 batch max papers: 20) Extraction from the Supplementary File for the time being.</w:t>
      </w:r>
      <w:r>
        <w:rPr/>
        <w:br/>
        <w:br/>
        <w:br/>
        <w:br/>
        <w:br/>
        <w:br/>
        <w:t>Content to extract:</w:t>
        <w:br/>
        <w:br/>
      </w:r>
      <w:r>
        <w:rPr>
          <w:rFonts w:ascii="webkit-standard" w:hAnsi="webkit-standard"/>
          <w:b w:val="false"/>
          <w:i w:val="false"/>
          <w:caps w:val="false"/>
          <w:smallCaps w:val="false"/>
          <w:color w:val="F50057"/>
          <w:spacing w:val="0"/>
          <w:sz w:val="28"/>
        </w:rPr>
        <w:t>Journal, DOI, Category, Therapeutic Area, Medical Condition, Concept of Interest, Outcome Assessment, Comparator Measure, Technology, Sensor(s), Make and Model, Wear Location, Algorithm/Analysis Software, Sample Size, Participant Age, Participant Gender.</w:t>
        <w:br/>
        <w:br/>
        <w:br/>
        <w:br/>
        <w:br/>
        <w:br/>
        <w:br/>
        <w:br/>
      </w:r>
      <w:r>
        <w:rPr>
          <w:rFonts w:ascii="webkit-standard" w:hAnsi="webkit-standard"/>
          <w:b w:val="false"/>
          <w:i w:val="false"/>
          <w:caps w:val="false"/>
          <w:smallCaps w:val="false"/>
          <w:color w:val="auto"/>
          <w:spacing w:val="0"/>
          <w:sz w:val="28"/>
        </w:rPr>
        <w:br/>
        <w:br/>
      </w:r>
      <w:r>
        <w:rPr>
          <w:rFonts w:ascii="webkit-standard" w:hAnsi="webkit-standard"/>
          <w:b w:val="false"/>
          <w:i w:val="false"/>
          <w:caps w:val="false"/>
          <w:smallCaps w:val="false"/>
          <w:color w:val="3D5AFE"/>
          <w:spacing w:val="0"/>
          <w:sz w:val="28"/>
        </w:rPr>
        <w:t>W</w:t>
      </w:r>
      <w:r>
        <w:rPr>
          <w:rFonts w:ascii="webkit-standard" w:hAnsi="webkit-standard"/>
          <w:b w:val="false"/>
          <w:i w:val="false"/>
          <w:caps w:val="false"/>
          <w:smallCaps w:val="false"/>
          <w:color w:val="3D5AFE"/>
          <w:spacing w:val="0"/>
          <w:sz w:val="28"/>
        </w:rPr>
        <w:t>e did put 20, but one file is duplicate so the count is 19</w:t>
      </w:r>
      <w:r>
        <w:rPr>
          <w:rFonts w:ascii="webkit-standard" w:hAnsi="webkit-standard"/>
          <w:b w:val="false"/>
          <w:i w:val="false"/>
          <w:caps w:val="false"/>
          <w:smallCaps w:val="false"/>
          <w:color w:val="auto"/>
          <w:spacing w:val="0"/>
          <w:sz w:val="28"/>
        </w:rPr>
        <w:br/>
        <w:br/>
        <w:br/>
        <w:br/>
        <w:br/>
        <w:br/>
        <w:t>Comparision between</w:t>
        <w:br/>
        <w:br/>
        <w:t xml:space="preserve">Original vs ReviewAid </w:t>
        <w:br/>
        <w:br/>
      </w:r>
      <w:r>
        <w:rPr>
          <w:rStyle w:val="Strong"/>
          <w:rFonts w:ascii="webkit-standard" w:hAnsi="webkit-standard"/>
          <w:b/>
          <w:color w:val="auto"/>
          <w:sz w:val="28"/>
        </w:rPr>
        <w:t>Methodology:</w:t>
      </w:r>
      <w:r>
        <w:rPr>
          <w:rFonts w:ascii="webkit-standard" w:hAnsi="webkit-standard"/>
          <w:color w:val="auto"/>
          <w:sz w:val="28"/>
        </w:rPr>
        <w:t xml:space="preserve"> I matched the papers by their titles. For each field (Sample Size, Age, Gender, etc.), I compared the content of the generated file against the original file. A "Hit" was counted if the information was semantically equivalent (e.g., "Both" genders matching "52.1% males" or specific counts, or "Wrist" matching "Non-dominant wrist"). A "Miss" was counted if the data was contradictory, missing ("Not Found" when data existed), or significantly different (e.g., Sample size 37 vs 27).</w:t>
      </w:r>
    </w:p>
    <w:p>
      <w:pPr>
        <w:pStyle w:val="Normal"/>
        <w:rPr>
          <w:rFonts w:ascii="webkit-standard" w:hAnsi="webkit-standard"/>
          <w:sz w:val="28"/>
        </w:rPr>
      </w:pPr>
      <w:r>
        <w:rPr>
          <w:rFonts w:ascii="webkit-standard" w:hAnsi="webkit-standard"/>
          <w:b w:val="false"/>
          <w:i w:val="false"/>
          <w:caps w:val="false"/>
          <w:smallCaps w:val="false"/>
          <w:color w:val="auto"/>
          <w:spacing w:val="0"/>
          <w:sz w:val="28"/>
        </w:rPr>
        <w:br/>
        <w:br/>
      </w:r>
      <w:r>
        <w:rPr>
          <w:rFonts w:ascii="webkit-standard" w:hAnsi="webkit-standard"/>
          <w:sz w:val="28"/>
        </w:rPr>
        <w:t xml:space="preserve">Accuracy is calculated as: </w:t>
      </w:r>
    </w:p>
    <w:p>
      <w:pPr>
        <w:pStyle w:val="BodyText"/>
        <w:ind w:hanging="0" w:left="0" w:right="0"/>
        <w:rPr>
          <w:rFonts w:ascii="webkit-standard" w:hAnsi="webkit-standard"/>
          <w:sz w:val="28"/>
          <w:bdr w:val="single" w:sz="2" w:space="1" w:color="000000"/>
        </w:rPr>
      </w:pPr>
      <w:r>
        <w:rPr>
          <w:rFonts w:ascii="webkit-standard" w:hAnsi="webkit-standard"/>
          <w:sz w:val="28"/>
          <w:bdr w:val="single" w:sz="2" w:space="1" w:color="000000"/>
        </w:rPr>
        <w:t>Total Records (19)Number of Hits​×100</w:t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1. Make and Model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Accuracy: ~90%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6"/>
        <w:gridCol w:w="2413"/>
        <w:gridCol w:w="2323"/>
        <w:gridCol w:w="2082"/>
        <w:gridCol w:w="1594"/>
      </w:tblGrid>
      <w:tr>
        <w:trPr>
          <w:tblHeader w:val="true"/>
        </w:trPr>
        <w:tc>
          <w:tcPr>
            <w:tcW w:w="1226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RECORD #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PAPER IDENTIFIER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ORIGINAL DATA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REVIEWAID DATA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RESULT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1-s2.0-S1532046414001518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Samsung-Galaxy SII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Samsung-Galaxy SII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hyperlink r:id="rId2" w:tgtFrame="_blank">
              <w:r>
                <w:rPr>
                  <w:rStyle w:val="Hyperlink"/>
                  <w:u w:val="single"/>
                </w:rPr>
                <w:t>10.1016@j.jneumeth</w:t>
              </w:r>
            </w:hyperlink>
            <w:r>
              <w:rPr/>
              <w:t>...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Sony Smartwatch3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Sony Smartwatch3 (SW3)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2611062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ActiGraph, GT1M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Accuracy of Three...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DynaPort...; SenseWear...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DynaPort...; SenseWear...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aghagolzadeh2016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specified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Blackrock...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(Tool found name)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alharbi2016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Fitbit, Flex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Fitbit-Flex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andrzejewski2016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BioSensics PAMSys-X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PAMSys-X™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arefin2015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(Empty)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atallah2014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(Empty)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bahr2014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Simplex Scientific Bahr Monitor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11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Dexcom, G4 Platinum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Dexcom G4 Platinum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12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bailey2015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Abbott, FreeStyle Libre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FreeStyle Libre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bailey20140-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Medtronic MiniMed...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Medtronic MiniMed...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Hexoskin vest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Hexoskin sensor vest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baque2016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ActiGraph, GTX3+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ActiGraph® GT3X+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16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file.pdf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SenseWear...; Actiwatch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SenseWear...; Actiwatch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mhealth-2015-3-e78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Fitbit, Zip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FitBit Zip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18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ptj0898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ActiGraph...; BodyMedia...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Actigraph...; SenseWear...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19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sensors-17-02406</w:t>
            </w:r>
          </w:p>
        </w:tc>
        <w:tc>
          <w:tcPr>
            <w:tcW w:w="23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ATR Promotions, TSDN121</w:t>
            </w:r>
          </w:p>
        </w:tc>
        <w:tc>
          <w:tcPr>
            <w:tcW w:w="208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TSDN121 (ATR...)</w:t>
            </w:r>
          </w:p>
        </w:tc>
        <w:tc>
          <w:tcPr>
            <w:tcW w:w="15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Calculation:</w:t>
      </w:r>
      <w:r>
        <w:rPr>
          <w:rFonts w:ascii="webkit-standard" w:hAnsi="webkit-standard"/>
          <w:sz w:val="28"/>
        </w:rPr>
        <w:t xml:space="preserve"> 17 Hits / 19 Total = </w:t>
      </w:r>
      <w:r>
        <w:rPr>
          <w:rStyle w:val="Strong"/>
          <w:rFonts w:ascii="webkit-standard" w:hAnsi="webkit-standard"/>
          <w:b/>
          <w:sz w:val="28"/>
        </w:rPr>
        <w:t>89.47%</w:t>
      </w:r>
    </w:p>
    <w:p>
      <w:pPr>
        <w:pStyle w:val="HorizontalLine"/>
        <w:spacing w:before="0" w:after="0"/>
        <w:rPr>
          <w:rFonts w:ascii="webkit-standard" w:hAnsi="webkit-standard"/>
          <w:sz w:val="28"/>
          <w:szCs w:val="24"/>
        </w:rPr>
      </w:pPr>
      <w:r>
        <w:rPr>
          <w:rFonts w:ascii="webkit-standard" w:hAnsi="webkit-standard"/>
          <w:sz w:val="28"/>
          <w:szCs w:val="24"/>
        </w:rPr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2. Wear Location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Accuracy: ~85%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7"/>
        <w:gridCol w:w="2414"/>
        <w:gridCol w:w="1664"/>
        <w:gridCol w:w="2339"/>
        <w:gridCol w:w="1994"/>
      </w:tblGrid>
      <w:tr>
        <w:trPr>
          <w:tblHeader w:val="true"/>
        </w:trPr>
        <w:tc>
          <w:tcPr>
            <w:tcW w:w="1227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RECORD #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PAPER IDENTIFIER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ORIGINAL DATA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REVIEWAID DATA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RESULT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1-s2.0-S1532046414001518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(Empty)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On patient's arm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(False Positive)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hyperlink r:id="rId3" w:tgtFrame="_blank">
              <w:r>
                <w:rPr>
                  <w:rStyle w:val="Hyperlink"/>
                  <w:u w:val="single"/>
                </w:rPr>
                <w:t>10.1016@j.jneumeth</w:t>
              </w:r>
            </w:hyperlink>
            <w:r>
              <w:rPr/>
              <w:t>...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Wrist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Wrist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2611062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Hip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Accuracy of Three...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Waist; Thigh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Waist; Thigh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aghagolzadeh2016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Brain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Middle temporal gyrus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(Anatomically correct)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alharbi2016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Wrist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Wrist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andrzejewski2016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Ankles; Wrists; Chest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Ankles, wrists, and chest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arefin2015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(Empty)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atallah2014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Ear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Ear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bahr2014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Sternum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Sternum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11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Abdomen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12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bailey2015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Arm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Back of upper arm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bailey20140-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Abdomen; Buttocks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Abdomen and/or buttock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Chest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Under-shirt...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baque2016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Waist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Waist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16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file.pdf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Upper Arm; Wrist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Right upper arm; non-dominant wrist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mhealth-2015-3-e78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Hips; Ankles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Hips and Ankles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18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ptj0898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Waist; Upper Arm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Waist; Upper Arm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19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sensors-17-02406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Pelvis; Lower limbs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Pelvis; shanks...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Calculation:</w:t>
      </w:r>
      <w:r>
        <w:rPr>
          <w:rFonts w:ascii="webkit-standard" w:hAnsi="webkit-standard"/>
          <w:sz w:val="28"/>
        </w:rPr>
        <w:t xml:space="preserve"> 16 Hits / 19 Total = </w:t>
      </w:r>
      <w:r>
        <w:rPr>
          <w:rStyle w:val="Strong"/>
          <w:rFonts w:ascii="webkit-standard" w:hAnsi="webkit-standard"/>
          <w:b/>
          <w:sz w:val="28"/>
        </w:rPr>
        <w:t>84.21%</w:t>
      </w:r>
    </w:p>
    <w:p>
      <w:pPr>
        <w:pStyle w:val="HorizontalLine"/>
        <w:spacing w:before="0" w:after="0"/>
        <w:rPr>
          <w:rFonts w:ascii="webkit-standard" w:hAnsi="webkit-standard"/>
          <w:sz w:val="28"/>
          <w:szCs w:val="24"/>
        </w:rPr>
      </w:pPr>
      <w:r>
        <w:rPr>
          <w:rFonts w:ascii="webkit-standard" w:hAnsi="webkit-standard"/>
          <w:sz w:val="28"/>
          <w:szCs w:val="24"/>
        </w:rPr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3. Participant Gender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Accuracy: ~79%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6"/>
        <w:gridCol w:w="2448"/>
        <w:gridCol w:w="1649"/>
        <w:gridCol w:w="2286"/>
        <w:gridCol w:w="2019"/>
      </w:tblGrid>
      <w:tr>
        <w:trPr>
          <w:tblHeader w:val="true"/>
        </w:trPr>
        <w:tc>
          <w:tcPr>
            <w:tcW w:w="1236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RECORD #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PAPER IDENTIFIER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ORIGINAL DATA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REVIEWAID DATA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RESULT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1-s2.0-S1532046414001518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 male, 1 female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hyperlink r:id="rId4" w:tgtFrame="_blank">
              <w:r>
                <w:rPr>
                  <w:rStyle w:val="Hyperlink"/>
                  <w:u w:val="single"/>
                </w:rPr>
                <w:t>10.1016@j.jneumeth</w:t>
              </w:r>
            </w:hyperlink>
            <w:r>
              <w:rPr/>
              <w:t>...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2611062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Accuracy of Three...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 females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aghagolzadeh2016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specified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alharbi2016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52.1% males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andrzejewski2016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HD: 40% women; Controls: 60%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arefin2015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specified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atallah2014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34 females, 30 males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bahr2014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Female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Female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11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12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bailey2015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specified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bailey20140-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54.4% male, 45.6% female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12 male, 19 female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baque2016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Male (20 males...)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(Incomplete extraction)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16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file.pdf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48% female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mhealth-2015-3-e78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Male: 13 (48%)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18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ptj0898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Both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75% women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(Implies Both)</w:t>
            </w:r>
          </w:p>
        </w:tc>
      </w:tr>
      <w:tr>
        <w:trPr/>
        <w:tc>
          <w:tcPr>
            <w:tcW w:w="123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19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sensors-17-02406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Male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Male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</w:tbl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Calculation:</w:t>
      </w:r>
      <w:r>
        <w:rPr>
          <w:rFonts w:ascii="webkit-standard" w:hAnsi="webkit-standard"/>
          <w:sz w:val="28"/>
        </w:rPr>
        <w:t xml:space="preserve"> 15 Hits / 19 Total = </w:t>
      </w:r>
      <w:r>
        <w:rPr>
          <w:rStyle w:val="Strong"/>
          <w:rFonts w:ascii="webkit-standard" w:hAnsi="webkit-standard"/>
          <w:b/>
          <w:sz w:val="28"/>
        </w:rPr>
        <w:t>78.94%</w:t>
      </w:r>
    </w:p>
    <w:p>
      <w:pPr>
        <w:pStyle w:val="HorizontalLine"/>
        <w:spacing w:before="0" w:after="0"/>
        <w:rPr>
          <w:rFonts w:ascii="webkit-standard" w:hAnsi="webkit-standard"/>
          <w:sz w:val="28"/>
          <w:szCs w:val="24"/>
        </w:rPr>
      </w:pPr>
      <w:r>
        <w:rPr>
          <w:rFonts w:ascii="webkit-standard" w:hAnsi="webkit-standard"/>
          <w:sz w:val="28"/>
          <w:szCs w:val="24"/>
        </w:rPr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4. Participant Age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Accuracy: ~84%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3"/>
        <w:gridCol w:w="2625"/>
        <w:gridCol w:w="1956"/>
        <w:gridCol w:w="2008"/>
        <w:gridCol w:w="1766"/>
      </w:tblGrid>
      <w:tr>
        <w:trPr>
          <w:tblHeader w:val="true"/>
        </w:trPr>
        <w:tc>
          <w:tcPr>
            <w:tcW w:w="1283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RECORD #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PAPER IDENTIFIER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ORIGINAL DATA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REVIEWAID DATA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RESULT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1-s2.0-S1532046414001518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specified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hyperlink r:id="rId5" w:tgtFrame="_blank">
              <w:r>
                <w:rPr>
                  <w:rStyle w:val="Hyperlink"/>
                  <w:u w:val="single"/>
                </w:rPr>
                <w:t>10.1016@j.jneumeth</w:t>
              </w:r>
            </w:hyperlink>
            <w:r>
              <w:rPr/>
              <w:t>...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64 years (mean)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2611062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Accuracy of Three...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64 (59–69) years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aghagolzadeh2016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specified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alharbi2016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65.6 ± 6.9 years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andrzejewski2016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Mean 56.8...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arefin2015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specified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(Correctly null)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atallah2014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60.04 (15.36)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bahr2014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45 to 60 years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11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12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bailey2015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bailey20140-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18–75 years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65 and older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baque2016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Children; Adolescents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8–16 years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16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file.pdf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Mean 42.7...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mhealth-2015-3-e78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Median 57 years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18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ptj0898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Adults; Older 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69 years (SD=8)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19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sensors-17-02406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Adults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20-30 years</w:t>
            </w:r>
          </w:p>
        </w:tc>
        <w:tc>
          <w:tcPr>
            <w:tcW w:w="176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</w:tbl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Calculation:</w:t>
      </w:r>
      <w:r>
        <w:rPr>
          <w:rFonts w:ascii="webkit-standard" w:hAnsi="webkit-standard"/>
          <w:sz w:val="28"/>
        </w:rPr>
        <w:t xml:space="preserve"> 16 Hits / 19 Total = </w:t>
      </w:r>
      <w:r>
        <w:rPr>
          <w:rStyle w:val="Strong"/>
          <w:rFonts w:ascii="webkit-standard" w:hAnsi="webkit-standard"/>
          <w:b/>
          <w:sz w:val="28"/>
        </w:rPr>
        <w:t>84.21%</w:t>
      </w:r>
    </w:p>
    <w:p>
      <w:pPr>
        <w:pStyle w:val="HorizontalLine"/>
        <w:spacing w:before="0" w:after="0"/>
        <w:rPr>
          <w:rFonts w:ascii="webkit-standard" w:hAnsi="webkit-standard"/>
          <w:sz w:val="28"/>
          <w:szCs w:val="24"/>
        </w:rPr>
      </w:pPr>
      <w:r>
        <w:rPr>
          <w:rFonts w:ascii="webkit-standard" w:hAnsi="webkit-standard"/>
          <w:sz w:val="28"/>
          <w:szCs w:val="24"/>
        </w:rPr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5. Sample Size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Accuracy: ~63% (Strict Matching)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2614"/>
        <w:gridCol w:w="1825"/>
        <w:gridCol w:w="1996"/>
        <w:gridCol w:w="1922"/>
      </w:tblGrid>
      <w:tr>
        <w:trPr>
          <w:tblHeader w:val="true"/>
        </w:trPr>
        <w:tc>
          <w:tcPr>
            <w:tcW w:w="1281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RECORD #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PAPER IDENTIFIER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ORIGINAL DATA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REVIEWAID DATA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RESULT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1-s2.0-S1532046414001518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hyperlink r:id="rId6" w:tgtFrame="_blank">
              <w:r>
                <w:rPr>
                  <w:rStyle w:val="Hyperlink"/>
                  <w:u w:val="single"/>
                </w:rPr>
                <w:t>10.1016@j.jneumeth</w:t>
              </w:r>
            </w:hyperlink>
            <w:r>
              <w:rPr/>
              <w:t>...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34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34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2611062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32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Accuracy of Three...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aghagolzadeh2016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 (seizures)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(Subset vs Total)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alharbi2016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48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48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andrzejewski2016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20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20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arefin2015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47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atallah2014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64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64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bahr2014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37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 and 20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(Split Cohorts)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11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51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51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12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bailey2015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75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72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(Near match)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bailey20140-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90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90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40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31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baque2016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32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51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16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file.pdf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50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50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mhealth-2015-3-e78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37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27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18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ptj0898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28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28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19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sensors-17-02406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22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22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</w:tbl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Calculation:</w:t>
      </w:r>
      <w:r>
        <w:rPr>
          <w:rFonts w:ascii="webkit-standard" w:hAnsi="webkit-standard"/>
          <w:sz w:val="28"/>
        </w:rPr>
        <w:t xml:space="preserve"> 12 Hits / 19 Total = </w:t>
      </w:r>
      <w:r>
        <w:rPr>
          <w:rStyle w:val="Strong"/>
          <w:rFonts w:ascii="webkit-standard" w:hAnsi="webkit-standard"/>
          <w:b/>
          <w:sz w:val="28"/>
        </w:rPr>
        <w:t>63.15%</w:t>
      </w:r>
    </w:p>
    <w:p>
      <w:pPr>
        <w:pStyle w:val="HorizontalLine"/>
        <w:spacing w:before="0" w:after="0"/>
        <w:rPr>
          <w:rFonts w:ascii="webkit-standard" w:hAnsi="webkit-standard"/>
          <w:sz w:val="28"/>
          <w:szCs w:val="24"/>
        </w:rPr>
      </w:pPr>
      <w:r>
        <w:rPr>
          <w:rFonts w:ascii="webkit-standard" w:hAnsi="webkit-standard"/>
          <w:sz w:val="28"/>
          <w:szCs w:val="24"/>
        </w:rPr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6. Technology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Accuracy: ~79%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8"/>
        <w:gridCol w:w="2343"/>
        <w:gridCol w:w="1981"/>
        <w:gridCol w:w="2383"/>
        <w:gridCol w:w="1723"/>
      </w:tblGrid>
      <w:tr>
        <w:trPr>
          <w:tblHeader w:val="true"/>
        </w:trPr>
        <w:tc>
          <w:tcPr>
            <w:tcW w:w="1208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RECORD #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PAPER IDENTIFIER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ORIGINAL DATA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REVIEWAID DATA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RESULT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1-s2.0-S1532046414001518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Smart phone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Smartphone (Android)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hyperlink r:id="rId7" w:tgtFrame="_blank">
              <w:r>
                <w:rPr>
                  <w:rStyle w:val="Hyperlink"/>
                  <w:u w:val="single"/>
                </w:rPr>
                <w:t>10.1016@j.jneumeth</w:t>
              </w:r>
            </w:hyperlink>
            <w:r>
              <w:rPr/>
              <w:t>...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Smart watch; Smart phone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Smartphone and Smartwatch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2611062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 based...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(Generic vs Specific)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Accuracy of Three...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Activity monitors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aghagolzadeh2016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Implantable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Closed-loop systems...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(Descriptive)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alharbi2016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Fitbit-Flex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  <w:r>
              <w:rPr/>
              <w:t xml:space="preserve"> (Implied wearable)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andrzejewski2016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Accelerometer-based...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arefin2015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 ECG technology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atallah2014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Ear-worn sensor...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bahr2014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Adhesive patch, Hydrogel electrodes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Miniature ambulatory...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(Brand vs Material)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11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Continuous glucose monitor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Continuous Glucose...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12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bailey2015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Continuous glucose monitor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FreeStyle Libre Flash...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(Brand vs Type)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bailey20140-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Continuous glucose monitor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Continuous Subcutaneous...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Smart clothing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Hexoskin sensor vest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(Brand vs Type)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baque2016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Accelerometry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16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file.pdf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Portable actigraphy...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mhealth-2015-3-e78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FitBit Zip...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18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ptj0898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Accelerometer-based...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19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sensors-17-02406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 sensor array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Wearable magneto-inertial...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</w:tbl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Calculation:</w:t>
      </w:r>
      <w:r>
        <w:rPr>
          <w:rFonts w:ascii="webkit-standard" w:hAnsi="webkit-standard"/>
          <w:sz w:val="28"/>
        </w:rPr>
        <w:t xml:space="preserve"> 15 Hits / 19 Total = </w:t>
      </w:r>
      <w:r>
        <w:rPr>
          <w:rStyle w:val="Strong"/>
          <w:rFonts w:ascii="webkit-standard" w:hAnsi="webkit-standard"/>
          <w:b/>
          <w:sz w:val="28"/>
        </w:rPr>
        <w:t>78.94%</w:t>
      </w:r>
    </w:p>
    <w:p>
      <w:pPr>
        <w:pStyle w:val="HorizontalLine"/>
        <w:spacing w:before="0" w:after="0"/>
        <w:rPr>
          <w:rFonts w:ascii="webkit-standard" w:hAnsi="webkit-standard"/>
          <w:sz w:val="28"/>
          <w:szCs w:val="24"/>
        </w:rPr>
      </w:pPr>
      <w:r>
        <w:rPr>
          <w:rFonts w:ascii="webkit-standard" w:hAnsi="webkit-standard"/>
          <w:sz w:val="28"/>
          <w:szCs w:val="24"/>
        </w:rPr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7. Sensor(s)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Accuracy: ~68%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7"/>
        <w:gridCol w:w="2417"/>
        <w:gridCol w:w="1926"/>
        <w:gridCol w:w="2433"/>
        <w:gridCol w:w="1635"/>
      </w:tblGrid>
      <w:tr>
        <w:trPr>
          <w:tblHeader w:val="true"/>
        </w:trPr>
        <w:tc>
          <w:tcPr>
            <w:tcW w:w="1227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RECORD #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PAPER IDENTIFIER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ORIGINAL DATA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REVIEWAID DATA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/>
            </w:pPr>
            <w:r>
              <w:rPr/>
              <w:t>RESULT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1-s2.0-S1532046414001518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accelerometer...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hyperlink r:id="rId8" w:tgtFrame="_blank">
              <w:r>
                <w:rPr>
                  <w:rStyle w:val="Hyperlink"/>
                  <w:u w:val="single"/>
                </w:rPr>
                <w:t>10.1016@j.jneumeth</w:t>
              </w:r>
            </w:hyperlink>
            <w:r>
              <w:rPr/>
              <w:t>...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accelerometer...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2611062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Uni-axial accelerometer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Accuracy of Three...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Tri-axial...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Accelerometer(s)...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aghagolzadeh2016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Microelectrode array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Local field potentials...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alharbi2016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accelerometer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andrzejewski2016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accelerometer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Accelerometer-based sensors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arefin2015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ECG electrodes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ECG sensors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atallah2014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accelerometer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3D accelerometer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bahr2014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(Empty)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Skin conductance sensor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(False Positive)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11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Interstitial sensor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Dexcom G4 Platinum sensor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12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bailey2015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Interstitial sensor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FreeStyle Libre sensor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bailey20140-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Interstitial sensor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Enlite glucose sensor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Not Found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baque2016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accelerometer...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ActiGraph® GT3X+...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16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file.pdf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Accelerometer...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mhealth-2015-3-e78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accelerometer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FitBit Zip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Miss</w:t>
            </w:r>
            <w:r>
              <w:rPr/>
              <w:t xml:space="preserve"> (Device vs Sensor)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18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ptj0898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/ Not specified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Accelerometer / Multisensor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19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sensors-17-02406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Tri-axial accelerometer...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Magneto-inertial sensors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Hit</w:t>
            </w:r>
          </w:p>
        </w:tc>
      </w:tr>
    </w:tbl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Calculation:</w:t>
      </w:r>
      <w:r>
        <w:rPr>
          <w:rFonts w:ascii="webkit-standard" w:hAnsi="webkit-standard"/>
          <w:sz w:val="28"/>
        </w:rPr>
        <w:t xml:space="preserve"> 13 Hits / 19 Total = </w:t>
      </w:r>
      <w:r>
        <w:rPr>
          <w:rStyle w:val="Strong"/>
          <w:rFonts w:ascii="webkit-standard" w:hAnsi="webkit-standard"/>
          <w:b/>
          <w:sz w:val="28"/>
        </w:rPr>
        <w:t>68.42%</w:t>
      </w:r>
    </w:p>
    <w:p>
      <w:pPr>
        <w:pStyle w:val="Normal"/>
        <w:rPr>
          <w:rFonts w:ascii="webkit-standard" w:hAnsi="webkit-standard"/>
          <w:b w:val="false"/>
        </w:rPr>
      </w:pPr>
      <w:r>
        <w:rPr>
          <w:rFonts w:ascii="webkit-standard" w:hAnsi="webkit-standard"/>
          <w:b w:val="false"/>
          <w:i w:val="false"/>
          <w:caps w:val="false"/>
          <w:smallCaps w:val="false"/>
          <w:color w:val="auto"/>
          <w:spacing w:val="0"/>
          <w:sz w:val="28"/>
        </w:rPr>
        <w:br/>
        <w:br/>
        <w:br/>
      </w:r>
      <w:r>
        <w:rPr>
          <w:rFonts w:ascii="webkit-standard" w:hAnsi="webkit-standard"/>
          <w:b w:val="false"/>
          <w:szCs w:val="24"/>
        </w:rPr>
        <w:t>Calculation Data</w:t>
      </w:r>
    </w:p>
    <w:p>
      <w:pPr>
        <w:pStyle w:val="BodyText"/>
        <w:ind w:hanging="0" w:left="0" w:right="0"/>
        <w:rPr>
          <w:rFonts w:ascii="webkit-standard" w:hAnsi="webkit-standard"/>
          <w:sz w:val="28"/>
        </w:rPr>
      </w:pPr>
      <w:r>
        <w:rPr>
          <w:rFonts w:ascii="webkit-standard" w:hAnsi="webkit-standard"/>
          <w:sz w:val="28"/>
        </w:rPr>
        <w:t>The accuracy percentages for each field are: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Make and Model:</w:t>
      </w:r>
      <w:r>
        <w:rPr>
          <w:rFonts w:ascii="webkit-standard" w:hAnsi="webkit-standard"/>
          <w:sz w:val="28"/>
        </w:rPr>
        <w:t xml:space="preserve"> 89.47%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Wear Location:</w:t>
      </w:r>
      <w:r>
        <w:rPr>
          <w:rFonts w:ascii="webkit-standard" w:hAnsi="webkit-standard"/>
          <w:sz w:val="28"/>
        </w:rPr>
        <w:t xml:space="preserve"> 84.21%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Participant Gender:</w:t>
      </w:r>
      <w:r>
        <w:rPr>
          <w:rFonts w:ascii="webkit-standard" w:hAnsi="webkit-standard"/>
          <w:sz w:val="28"/>
        </w:rPr>
        <w:t xml:space="preserve"> 78.94%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Participant Age:</w:t>
      </w:r>
      <w:r>
        <w:rPr>
          <w:rFonts w:ascii="webkit-standard" w:hAnsi="webkit-standard"/>
          <w:sz w:val="28"/>
        </w:rPr>
        <w:t xml:space="preserve"> 84.21%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Sample Size:</w:t>
      </w:r>
      <w:r>
        <w:rPr>
          <w:rFonts w:ascii="webkit-standard" w:hAnsi="webkit-standard"/>
          <w:sz w:val="28"/>
        </w:rPr>
        <w:t xml:space="preserve"> 63.15%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Technology:</w:t>
      </w:r>
      <w:r>
        <w:rPr>
          <w:rFonts w:ascii="webkit-standard" w:hAnsi="webkit-standard"/>
          <w:sz w:val="28"/>
        </w:rPr>
        <w:t xml:space="preserve"> 78.94%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Sensor(s):</w:t>
      </w:r>
      <w:r>
        <w:rPr>
          <w:rFonts w:ascii="webkit-standard" w:hAnsi="webkit-standard"/>
          <w:sz w:val="28"/>
        </w:rPr>
        <w:t xml:space="preserve"> 68.42%</w:t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Summation</w:t>
      </w:r>
    </w:p>
    <w:p>
      <w:pPr>
        <w:pStyle w:val="BodyText"/>
        <w:ind w:hanging="0" w:left="0" w:right="0"/>
        <w:rPr>
          <w:rFonts w:ascii="webkit-standard" w:hAnsi="webkit-standard"/>
          <w:sz w:val="28"/>
          <w:bdr w:val="single" w:sz="2" w:space="1" w:color="000000"/>
        </w:rPr>
      </w:pPr>
      <w:r>
        <w:rPr>
          <w:rFonts w:ascii="webkit-standard" w:hAnsi="webkit-standard"/>
          <w:sz w:val="28"/>
          <w:bdr w:val="single" w:sz="2" w:space="1" w:color="000000"/>
        </w:rPr>
        <w:t>89.47+84.21+78.94+84.21+63.15+78.94+68.42=547.34</w:t>
      </w:r>
    </w:p>
    <w:p>
      <w:pPr>
        <w:pStyle w:val="Heading3"/>
        <w:spacing w:before="480" w:after="140"/>
        <w:ind w:hanging="0" w:left="0" w:right="0"/>
        <w:rPr>
          <w:rFonts w:ascii="webkit-standard" w:hAnsi="webkit-standard"/>
          <w:b w:val="false"/>
          <w:sz w:val="24"/>
          <w:szCs w:val="24"/>
        </w:rPr>
      </w:pPr>
      <w:r>
        <w:rPr>
          <w:rFonts w:ascii="webkit-standard" w:hAnsi="webkit-standard"/>
          <w:b w:val="false"/>
          <w:szCs w:val="24"/>
        </w:rPr>
        <w:t>Final Calculation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  <w:bdr w:val="single" w:sz="2" w:space="1" w:color="000000"/>
        </w:rPr>
      </w:pPr>
      <w:r>
        <w:rPr>
          <w:rFonts w:ascii="webkit-standard" w:hAnsi="webkit-standard"/>
          <w:sz w:val="28"/>
          <w:bdr w:val="single" w:sz="2" w:space="1" w:color="000000"/>
        </w:rPr>
        <w:t>Overall Average=Number of FieldsTotal Sum of Percentages​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  <w:bdr w:val="single" w:sz="2" w:space="1" w:color="000000"/>
        </w:rPr>
      </w:pPr>
      <w:r>
        <w:rPr>
          <w:rFonts w:ascii="webkit-standard" w:hAnsi="webkit-standard"/>
          <w:sz w:val="28"/>
          <w:bdr w:val="single" w:sz="2" w:space="1" w:color="000000"/>
        </w:rPr>
        <w:t>Overall Average=7547.34​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  <w:bdr w:val="single" w:sz="2" w:space="1" w:color="000000"/>
        </w:rPr>
      </w:pPr>
      <w:r>
        <w:rPr>
          <w:rFonts w:ascii="webkit-standard" w:hAnsi="webkit-standard"/>
          <w:sz w:val="28"/>
          <w:bdr w:val="single" w:sz="2" w:space="1" w:color="000000"/>
        </w:rPr>
        <w:t>Overall Average≈78.19%</w:t>
      </w:r>
    </w:p>
    <w:p>
      <w:pPr>
        <w:pStyle w:val="BodyText"/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 xml:space="preserve">Overall Average Accuracy: </w:t>
      </w:r>
      <w:r>
        <w:rPr>
          <w:rStyle w:val="Strong"/>
          <w:rFonts w:ascii="webkit-standard" w:hAnsi="webkit-standard"/>
          <w:b/>
          <w:color w:val="E91E63"/>
          <w:sz w:val="28"/>
        </w:rPr>
        <w:t>78.19%</w:t>
      </w:r>
    </w:p>
    <w:p>
      <w:pPr>
        <w:pStyle w:val="Normal"/>
        <w:rPr>
          <w:rFonts w:ascii="webkit-standard" w:hAnsi="webkit-standard"/>
          <w:b w:val="false"/>
          <w:i w:val="false"/>
          <w:i w:val="false"/>
          <w:caps w:val="false"/>
          <w:smallCaps w:val="false"/>
          <w:color w:val="auto"/>
          <w:spacing w:val="0"/>
          <w:sz w:val="28"/>
        </w:rPr>
      </w:pPr>
      <w:r>
        <w:rPr>
          <w:rFonts w:ascii="webkit-standard" w:hAnsi="webkit-standard"/>
          <w:b w:val="false"/>
          <w:i w:val="false"/>
          <w:caps w:val="false"/>
          <w:smallCaps w:val="false"/>
          <w:color w:val="auto"/>
          <w:spacing w:val="0"/>
          <w:sz w:val="28"/>
        </w:rPr>
        <w:br/>
        <w:b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Fonts w:ascii="webkit-standard" w:hAnsi="webkit-standard"/>
          <w:sz w:val="28"/>
        </w:rPr>
        <w:t xml:space="preserve">To evaluate the accuracy of the </w:t>
      </w:r>
      <w:r>
        <w:rPr>
          <w:rStyle w:val="Strong"/>
          <w:rFonts w:ascii="webkit-standard" w:hAnsi="webkit-standard"/>
          <w:b/>
          <w:sz w:val="28"/>
        </w:rPr>
        <w:t>Confidence Levels</w:t>
      </w:r>
      <w:r>
        <w:rPr>
          <w:rFonts w:ascii="webkit-standard" w:hAnsi="webkit-standard"/>
          <w:sz w:val="28"/>
        </w:rPr>
        <w:t xml:space="preserve">, we cannot compare them directly to the </w:t>
      </w:r>
      <w:r>
        <w:rPr>
          <w:rStyle w:val="SourceText"/>
          <w:rFonts w:ascii="ui-monospace;SFMono-Regular;Menlo;Monaco;Consolas;Liberation Mono;Courier New;monospace" w:hAnsi="ui-monospace;SFMono-Regular;Menlo;Monaco;Consolas;Liberation Mono;Courier New;monospace"/>
          <w:b w:val="false"/>
          <w:sz w:val="28"/>
        </w:rPr>
        <w:t>original.csv</w:t>
      </w:r>
      <w:r>
        <w:rPr>
          <w:rFonts w:ascii="webkit-standard" w:hAnsi="webkit-standard"/>
          <w:sz w:val="28"/>
        </w:rPr>
        <w:t xml:space="preserve"> because that file does not contain confidence scores. Confidence is a subjective metric generated by the ReviewAid system to estimate the likelihood of correct extraction.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Fonts w:ascii="webkit-standard" w:hAnsi="webkit-standard"/>
          <w:sz w:val="28"/>
        </w:rPr>
        <w:t xml:space="preserve">Instead, we measure the </w:t>
      </w:r>
      <w:r>
        <w:rPr>
          <w:rStyle w:val="Strong"/>
          <w:rFonts w:ascii="webkit-standard" w:hAnsi="webkit-standard"/>
          <w:b/>
          <w:sz w:val="28"/>
        </w:rPr>
        <w:t>Predictive Validity</w:t>
      </w:r>
      <w:r>
        <w:rPr>
          <w:rFonts w:ascii="webkit-standard" w:hAnsi="webkit-standard"/>
          <w:sz w:val="28"/>
        </w:rPr>
        <w:t xml:space="preserve"> of the confidence scores. We test the hypothesis: </w:t>
      </w:r>
      <w:r>
        <w:rPr>
          <w:rStyle w:val="Emphasis"/>
          <w:rFonts w:ascii="webkit-standard" w:hAnsi="webkit-standard"/>
          <w:sz w:val="28"/>
        </w:rPr>
        <w:t>Do papers with higher confidence scores actually have more accurate data extraction?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240"/>
        <w:ind w:hanging="0" w:left="0" w:right="0"/>
        <w:rPr>
          <w:rFonts w:ascii="webkit-standard" w:hAnsi="webkit-standard"/>
          <w:sz w:val="28"/>
          <w:bdr w:val="single" w:sz="2" w:space="1" w:color="000000"/>
        </w:rPr>
      </w:pPr>
      <w:r>
        <w:rPr>
          <w:rFonts w:ascii="webkit-standard" w:hAnsi="webkit-standard"/>
          <w:sz w:val="28"/>
          <w:bdr w:val="single" w:sz="2" w:space="1" w:color="000000"/>
        </w:rPr>
        <w:t>To do this, we grouped the 20 extracted records into three buckets based on their Confidence Score:</w:t>
      </w:r>
    </w:p>
    <w:p>
      <w:pPr>
        <w:pStyle w:val="BodyText"/>
        <w:numPr>
          <w:ilvl w:val="0"/>
          <w:numId w:val="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High Confidence:</w:t>
      </w:r>
      <w:r>
        <w:rPr>
          <w:rFonts w:ascii="webkit-standard" w:hAnsi="webkit-standard"/>
          <w:sz w:val="28"/>
        </w:rPr>
        <w:t xml:space="preserve"> 0.8 – 1.0</w:t>
      </w:r>
    </w:p>
    <w:p>
      <w:pPr>
        <w:pStyle w:val="BodyText"/>
        <w:numPr>
          <w:ilvl w:val="0"/>
          <w:numId w:val="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Medium Confidence:</w:t>
      </w:r>
      <w:r>
        <w:rPr>
          <w:rFonts w:ascii="webkit-standard" w:hAnsi="webkit-standard"/>
          <w:sz w:val="28"/>
        </w:rPr>
        <w:t xml:space="preserve"> 0.6 – 0.79</w:t>
      </w:r>
    </w:p>
    <w:p>
      <w:pPr>
        <w:pStyle w:val="BodyText"/>
        <w:numPr>
          <w:ilvl w:val="0"/>
          <w:numId w:val="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Low Confidence:</w:t>
      </w:r>
      <w:r>
        <w:rPr>
          <w:rFonts w:ascii="webkit-standard" w:hAnsi="webkit-standard"/>
          <w:sz w:val="28"/>
        </w:rPr>
        <w:t xml:space="preserve"> &lt; 0.6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Fonts w:ascii="webkit-standard" w:hAnsi="webkit-standard"/>
          <w:sz w:val="28"/>
        </w:rPr>
        <w:t xml:space="preserve">We then calculated the average field accuracy (Make/Model, Wear Location, Gender, Age, Sample Size, Technology, Sensors) </w:t>
      </w:r>
      <w:r>
        <w:rPr>
          <w:rStyle w:val="Emphasis"/>
          <w:rFonts w:ascii="webkit-standard" w:hAnsi="webkit-standard"/>
          <w:sz w:val="28"/>
        </w:rPr>
        <w:t>within</w:t>
      </w:r>
      <w:r>
        <w:rPr>
          <w:rFonts w:ascii="webkit-standard" w:hAnsi="webkit-standard"/>
          <w:sz w:val="28"/>
        </w:rPr>
        <w:t xml:space="preserve"> each group.</w:t>
      </w:r>
    </w:p>
    <w:p>
      <w:pPr>
        <w:pStyle w:val="Heading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hanging="0" w:left="0" w:right="0"/>
        <w:rPr>
          <w:rFonts w:ascii="webkit-standard" w:hAnsi="webkit-standard"/>
          <w:b/>
          <w:sz w:val="27"/>
          <w:szCs w:val="24"/>
          <w:bdr w:val="single" w:sz="2" w:space="1" w:color="000000"/>
        </w:rPr>
      </w:pPr>
      <w:r>
        <w:rPr>
          <w:rFonts w:ascii="webkit-standard" w:hAnsi="webkit-standard"/>
          <w:b/>
          <w:sz w:val="27"/>
          <w:szCs w:val="24"/>
          <w:bdr w:val="single" w:sz="2" w:space="1" w:color="000000"/>
        </w:rPr>
        <w:t>Summary of Confidence Accuracy</w:t>
      </w:r>
    </w:p>
    <w:tbl>
      <w:tblPr>
        <w:tblW w:w="6013" w:type="dxa"/>
        <w:jc w:val="left"/>
        <w:tblInd w:w="28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2165"/>
        <w:gridCol w:w="1250"/>
        <w:gridCol w:w="2598"/>
      </w:tblGrid>
      <w:tr>
        <w:trPr>
          <w:tblHeader w:val="true"/>
        </w:trPr>
        <w:tc>
          <w:tcPr>
            <w:tcW w:w="216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Confidence Bucket</w:t>
            </w:r>
          </w:p>
        </w:tc>
        <w:tc>
          <w:tcPr>
            <w:tcW w:w="12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# of Papers</w:t>
            </w:r>
          </w:p>
        </w:tc>
        <w:tc>
          <w:tcPr>
            <w:tcW w:w="259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Average Field Accuracy</w:t>
            </w:r>
          </w:p>
        </w:tc>
      </w:tr>
      <w:tr>
        <w:trPr/>
        <w:tc>
          <w:tcPr>
            <w:tcW w:w="216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High (0.8 – 1.0)</w:t>
            </w:r>
          </w:p>
        </w:tc>
        <w:tc>
          <w:tcPr>
            <w:tcW w:w="12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</w:t>
            </w:r>
          </w:p>
        </w:tc>
        <w:tc>
          <w:tcPr>
            <w:tcW w:w="25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93.4%</w:t>
            </w:r>
          </w:p>
        </w:tc>
      </w:tr>
      <w:tr>
        <w:trPr/>
        <w:tc>
          <w:tcPr>
            <w:tcW w:w="216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Medium (0.6 – 0.79)</w:t>
            </w:r>
          </w:p>
        </w:tc>
        <w:tc>
          <w:tcPr>
            <w:tcW w:w="12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25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57.1%</w:t>
            </w:r>
          </w:p>
        </w:tc>
      </w:tr>
      <w:tr>
        <w:trPr/>
        <w:tc>
          <w:tcPr>
            <w:tcW w:w="216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Low (&lt; 0.6)</w:t>
            </w:r>
          </w:p>
        </w:tc>
        <w:tc>
          <w:tcPr>
            <w:tcW w:w="12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25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71.4%</w:t>
            </w:r>
          </w:p>
        </w:tc>
      </w:tr>
      <w:tr>
        <w:trPr/>
        <w:tc>
          <w:tcPr>
            <w:tcW w:w="216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Overall Average</w:t>
            </w:r>
          </w:p>
        </w:tc>
        <w:tc>
          <w:tcPr>
            <w:tcW w:w="125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20</w:t>
            </w:r>
          </w:p>
        </w:tc>
        <w:tc>
          <w:tcPr>
            <w:tcW w:w="25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78.2%</w:t>
            </w:r>
          </w:p>
        </w:tc>
      </w:tr>
    </w:tbl>
    <w:p>
      <w:pPr>
        <w:pStyle w:val="Heading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hanging="0" w:left="0" w:right="0"/>
        <w:rPr>
          <w:rFonts w:ascii="webkit-standard" w:hAnsi="webkit-standard"/>
          <w:b/>
          <w:sz w:val="27"/>
          <w:szCs w:val="24"/>
          <w:bdr w:val="single" w:sz="2" w:space="1" w:color="000000"/>
        </w:rPr>
      </w:pPr>
      <w:r>
        <w:rPr>
          <w:rFonts w:ascii="webkit-standard" w:hAnsi="webkit-standard"/>
          <w:b/>
          <w:sz w:val="27"/>
          <w:szCs w:val="24"/>
          <w:bdr w:val="single" w:sz="2" w:space="1" w:color="000000"/>
        </w:rPr>
        <w:t>Detailed Calculation</w:t>
      </w:r>
    </w:p>
    <w:p>
      <w:pPr>
        <w:pStyle w:val="Heading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hanging="0" w:left="0" w:right="0"/>
        <w:rPr>
          <w:rFonts w:ascii="webkit-standard" w:hAnsi="webkit-standard"/>
          <w:b/>
          <w:sz w:val="26"/>
          <w:bdr w:val="single" w:sz="2" w:space="1" w:color="000000"/>
        </w:rPr>
      </w:pPr>
      <w:r>
        <w:rPr>
          <w:rFonts w:ascii="webkit-standard" w:hAnsi="webkit-standard"/>
          <w:b/>
          <w:sz w:val="26"/>
          <w:bdr w:val="single" w:sz="2" w:space="1" w:color="000000"/>
        </w:rPr>
        <w:t>1. High Confidence Group (0.8 – 1.0)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Total Records: 13</w:t>
      </w:r>
      <w:r>
        <w:rPr>
          <w:rFonts w:ascii="webkit-standard" w:hAnsi="webkit-standard"/>
          <w:sz w:val="28"/>
        </w:rPr>
        <w:t xml:space="preserve"> </w:t>
      </w:r>
      <w:r>
        <w:rPr>
          <w:rStyle w:val="Emphasis"/>
          <w:rFonts w:ascii="webkit-standard" w:hAnsi="webkit-standard"/>
          <w:sz w:val="28"/>
        </w:rPr>
        <w:t>Total Fields Assessed: 91 (13 records × 7 fields)</w:t>
      </w:r>
    </w:p>
    <w:tbl>
      <w:tblPr>
        <w:tblW w:w="6828" w:type="dxa"/>
        <w:jc w:val="left"/>
        <w:tblInd w:w="28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2098"/>
        <w:gridCol w:w="1264"/>
        <w:gridCol w:w="2342"/>
        <w:gridCol w:w="1123"/>
      </w:tblGrid>
      <w:tr>
        <w:trPr>
          <w:tblHeader w:val="true"/>
        </w:trPr>
        <w:tc>
          <w:tcPr>
            <w:tcW w:w="209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Paper ID</w:t>
            </w:r>
          </w:p>
        </w:tc>
        <w:tc>
          <w:tcPr>
            <w:tcW w:w="12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Confidence</w:t>
            </w:r>
          </w:p>
        </w:tc>
        <w:tc>
          <w:tcPr>
            <w:tcW w:w="234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Misses</w:t>
            </w:r>
          </w:p>
        </w:tc>
        <w:tc>
          <w:tcPr>
            <w:tcW w:w="11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Accuracy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aghagolzadeh2016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0.8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 (Sample Size)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85.7%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Accuracy of Three...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100%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alharbi2016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1.0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100%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andrzejewski2016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100%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arefin2015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0.8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 (Sample Size)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85.7%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atallah2014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100%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bahr2014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 (Make, Tech, Sensor)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57.1%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 (Age)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85.7%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bailey20140-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100%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baque2016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 (Gender)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85.7%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file.pdf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100%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ptj0898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100%</w:t>
            </w:r>
          </w:p>
        </w:tc>
      </w:tr>
      <w:tr>
        <w:trPr/>
        <w:tc>
          <w:tcPr>
            <w:tcW w:w="209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sensors-17-02406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0.9</w:t>
            </w:r>
          </w:p>
        </w:tc>
        <w:tc>
          <w:tcPr>
            <w:tcW w:w="234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left="0" w:right="0"/>
              <w:rPr/>
            </w:pPr>
            <w:r>
              <w:rPr/>
              <w:t>100%</w:t>
            </w:r>
          </w:p>
        </w:tc>
      </w:tr>
    </w:tbl>
    <w:p>
      <w:pPr>
        <w:pStyle w:val="BodyText"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Group Calculation:</w:t>
      </w:r>
      <w:r>
        <w:rPr>
          <w:rFonts w:ascii="webkit-standard" w:hAnsi="webkit-standard"/>
          <w:sz w:val="28"/>
        </w:rPr>
        <w:t xml:space="preserve"> (91 Total Fields - 6 Misses) / 91 = </w:t>
      </w:r>
      <w:r>
        <w:rPr>
          <w:rStyle w:val="Strong"/>
          <w:rFonts w:ascii="webkit-standard" w:hAnsi="webkit-standard"/>
          <w:b/>
          <w:sz w:val="28"/>
        </w:rPr>
        <w:t>93.4%</w:t>
      </w:r>
    </w:p>
    <w:p>
      <w:pPr>
        <w:pStyle w:val="BodyText"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Observation:</w:t>
      </w:r>
      <w:r>
        <w:rPr>
          <w:rFonts w:ascii="webkit-standard" w:hAnsi="webkit-standard"/>
          <w:sz w:val="28"/>
        </w:rPr>
        <w:t xml:space="preserve"> High confidence scores strongly correlate with accurate data extraction. Only 6 errors occurred across all 13 high-confidence papers.</w:t>
      </w:r>
    </w:p>
    <w:p>
      <w:pPr>
        <w:pStyle w:val="Heading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hanging="0" w:left="0" w:right="0"/>
        <w:rPr>
          <w:rFonts w:ascii="webkit-standard" w:hAnsi="webkit-standard"/>
          <w:b/>
          <w:sz w:val="26"/>
          <w:bdr w:val="single" w:sz="2" w:space="1" w:color="000000"/>
        </w:rPr>
      </w:pPr>
      <w:r>
        <w:rPr>
          <w:rFonts w:ascii="webkit-standard" w:hAnsi="webkit-standard"/>
          <w:b/>
          <w:sz w:val="26"/>
          <w:bdr w:val="single" w:sz="2" w:space="1" w:color="000000"/>
        </w:rPr>
        <w:t>2. Medium Confidence Group (0.6 – 0.79)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Total Records: 3</w:t>
      </w:r>
      <w:r>
        <w:rPr>
          <w:rFonts w:ascii="webkit-standard" w:hAnsi="webkit-standard"/>
          <w:sz w:val="28"/>
        </w:rPr>
        <w:t xml:space="preserve"> </w:t>
      </w:r>
      <w:r>
        <w:rPr>
          <w:rStyle w:val="Emphasis"/>
          <w:rFonts w:ascii="webkit-standard" w:hAnsi="webkit-standard"/>
          <w:sz w:val="28"/>
        </w:rPr>
        <w:t>Total Fields Assessed: 21 (3 records × 7 fields)</w:t>
      </w:r>
    </w:p>
    <w:tbl>
      <w:tblPr>
        <w:tblW w:w="8647" w:type="dxa"/>
        <w:jc w:val="left"/>
        <w:tblInd w:w="28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2077"/>
        <w:gridCol w:w="1265"/>
        <w:gridCol w:w="4181"/>
        <w:gridCol w:w="1123"/>
      </w:tblGrid>
      <w:tr>
        <w:trPr>
          <w:tblHeader w:val="true"/>
        </w:trPr>
        <w:tc>
          <w:tcPr>
            <w:tcW w:w="207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Paper ID</w:t>
            </w:r>
          </w:p>
        </w:tc>
        <w:tc>
          <w:tcPr>
            <w:tcW w:w="126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Confidence</w:t>
            </w:r>
          </w:p>
        </w:tc>
        <w:tc>
          <w:tcPr>
            <w:tcW w:w="418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Misses</w:t>
            </w:r>
          </w:p>
        </w:tc>
        <w:tc>
          <w:tcPr>
            <w:tcW w:w="11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Accuracy</w:t>
            </w:r>
          </w:p>
        </w:tc>
      </w:tr>
      <w:tr>
        <w:trPr/>
        <w:tc>
          <w:tcPr>
            <w:tcW w:w="2077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2611062</w:t>
            </w:r>
          </w:p>
        </w:tc>
        <w:tc>
          <w:tcPr>
            <w:tcW w:w="126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0.6</w:t>
            </w:r>
          </w:p>
        </w:tc>
        <w:tc>
          <w:tcPr>
            <w:tcW w:w="418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 (Make, Wear, Gender, Age, Samp, Tech)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14.3%</w:t>
            </w:r>
          </w:p>
        </w:tc>
      </w:tr>
      <w:tr>
        <w:trPr/>
        <w:tc>
          <w:tcPr>
            <w:tcW w:w="2077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bailey2015</w:t>
            </w:r>
          </w:p>
        </w:tc>
        <w:tc>
          <w:tcPr>
            <w:tcW w:w="126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0.85</w:t>
            </w:r>
          </w:p>
        </w:tc>
        <w:tc>
          <w:tcPr>
            <w:tcW w:w="418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 (Tech, Sample Size)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71.4%</w:t>
            </w:r>
          </w:p>
        </w:tc>
      </w:tr>
      <w:tr>
        <w:trPr/>
        <w:tc>
          <w:tcPr>
            <w:tcW w:w="2077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mhealth-2015-3-e78</w:t>
            </w:r>
          </w:p>
        </w:tc>
        <w:tc>
          <w:tcPr>
            <w:tcW w:w="126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0.85</w:t>
            </w:r>
          </w:p>
        </w:tc>
        <w:tc>
          <w:tcPr>
            <w:tcW w:w="418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 (Sample Size)</w:t>
            </w:r>
          </w:p>
        </w:tc>
        <w:tc>
          <w:tcPr>
            <w:tcW w:w="112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left="0" w:right="0"/>
              <w:rPr/>
            </w:pPr>
            <w:r>
              <w:rPr/>
              <w:t>85.7%</w:t>
            </w:r>
          </w:p>
        </w:tc>
      </w:tr>
    </w:tbl>
    <w:p>
      <w:pPr>
        <w:pStyle w:val="BodyText"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Group Calculation:</w:t>
      </w:r>
      <w:r>
        <w:rPr>
          <w:rFonts w:ascii="webkit-standard" w:hAnsi="webkit-standard"/>
          <w:sz w:val="28"/>
        </w:rPr>
        <w:t xml:space="preserve"> (21 Total Fields - 9 Misses) / 21 = </w:t>
      </w:r>
      <w:r>
        <w:rPr>
          <w:rStyle w:val="Strong"/>
          <w:rFonts w:ascii="webkit-standard" w:hAnsi="webkit-standard"/>
          <w:b/>
          <w:sz w:val="28"/>
        </w:rPr>
        <w:t>57.1%</w:t>
      </w:r>
    </w:p>
    <w:p>
      <w:pPr>
        <w:pStyle w:val="BodyText"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Observation:</w:t>
      </w:r>
      <w:r>
        <w:rPr>
          <w:rFonts w:ascii="webkit-standard" w:hAnsi="webkit-standard"/>
          <w:sz w:val="28"/>
        </w:rPr>
        <w:t xml:space="preserve"> Medium confidence is a poor predictor here. The paper </w:t>
      </w:r>
      <w:r>
        <w:rPr>
          <w:rStyle w:val="SourceText"/>
          <w:rFonts w:ascii="ui-monospace;SFMono-Regular;Menlo;Monaco;Consolas;Liberation Mono;Courier New;monospace" w:hAnsi="ui-monospace;SFMono-Regular;Menlo;Monaco;Consolas;Liberation Mono;Courier New;monospace"/>
          <w:b w:val="false"/>
          <w:sz w:val="28"/>
        </w:rPr>
        <w:t>2611062</w:t>
      </w:r>
      <w:r>
        <w:rPr>
          <w:rFonts w:ascii="webkit-standard" w:hAnsi="webkit-standard"/>
          <w:sz w:val="28"/>
        </w:rPr>
        <w:t xml:space="preserve"> with 0.6 confidence had very low accuracy, while </w:t>
      </w:r>
      <w:r>
        <w:rPr>
          <w:rStyle w:val="SourceText"/>
          <w:rFonts w:ascii="ui-monospace;SFMono-Regular;Menlo;Monaco;Consolas;Liberation Mono;Courier New;monospace" w:hAnsi="ui-monospace;SFMono-Regular;Menlo;Monaco;Consolas;Liberation Mono;Courier New;monospace"/>
          <w:b w:val="false"/>
          <w:sz w:val="28"/>
        </w:rPr>
        <w:t>bailey2015</w:t>
      </w:r>
      <w:r>
        <w:rPr>
          <w:rFonts w:ascii="webkit-standard" w:hAnsi="webkit-standard"/>
          <w:sz w:val="28"/>
        </w:rPr>
        <w:t xml:space="preserve"> (0.85) and </w:t>
      </w:r>
      <w:r>
        <w:rPr>
          <w:rStyle w:val="SourceText"/>
          <w:rFonts w:ascii="ui-monospace;SFMono-Regular;Menlo;Monaco;Consolas;Liberation Mono;Courier New;monospace" w:hAnsi="ui-monospace;SFMono-Regular;Menlo;Monaco;Consolas;Liberation Mono;Courier New;monospace"/>
          <w:b w:val="false"/>
          <w:sz w:val="28"/>
        </w:rPr>
        <w:t>mhealth</w:t>
      </w:r>
      <w:r>
        <w:rPr>
          <w:rFonts w:ascii="webkit-standard" w:hAnsi="webkit-standard"/>
          <w:sz w:val="28"/>
        </w:rPr>
        <w:t xml:space="preserve"> (0.85) were decent but missed critical fields like Sample Size or Technology.</w:t>
      </w:r>
    </w:p>
    <w:p>
      <w:pPr>
        <w:pStyle w:val="Heading4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0" w:after="240"/>
        <w:ind w:hanging="0" w:left="0" w:right="0"/>
        <w:rPr>
          <w:rFonts w:ascii="webkit-standard" w:hAnsi="webkit-standard"/>
          <w:b/>
          <w:sz w:val="26"/>
          <w:bdr w:val="single" w:sz="2" w:space="1" w:color="000000"/>
        </w:rPr>
      </w:pPr>
      <w:r>
        <w:rPr>
          <w:rFonts w:ascii="webkit-standard" w:hAnsi="webkit-standard"/>
          <w:b/>
          <w:sz w:val="26"/>
          <w:bdr w:val="single" w:sz="2" w:space="1" w:color="000000"/>
        </w:rPr>
        <w:t>3. Low Confidence Group (&lt; 0.6)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Style w:val="Emphasis"/>
          <w:rFonts w:ascii="webkit-standard" w:hAnsi="webkit-standard"/>
          <w:sz w:val="28"/>
        </w:rPr>
        <w:t>Total Records: 4 (includes duplicate)</w:t>
      </w:r>
      <w:r>
        <w:rPr>
          <w:rFonts w:ascii="webkit-standard" w:hAnsi="webkit-standard"/>
          <w:sz w:val="28"/>
        </w:rPr>
        <w:t xml:space="preserve"> </w:t>
      </w:r>
      <w:r>
        <w:rPr>
          <w:rStyle w:val="Emphasis"/>
          <w:rFonts w:ascii="webkit-standard" w:hAnsi="webkit-standard"/>
          <w:sz w:val="28"/>
        </w:rPr>
        <w:t>Total Fields Assessed: 28 (4 records × 7 fields)</w:t>
      </w:r>
    </w:p>
    <w:tbl>
      <w:tblPr>
        <w:tblW w:w="7864" w:type="dxa"/>
        <w:jc w:val="left"/>
        <w:tblInd w:w="28" w:type="dxa"/>
        <w:tblLayout w:type="fixed"/>
        <w:tblCellMar>
          <w:top w:w="28" w:type="dxa"/>
          <w:left w:w="28" w:type="dxa"/>
          <w:bottom w:w="90" w:type="dxa"/>
          <w:right w:w="28" w:type="dxa"/>
        </w:tblCellMar>
      </w:tblPr>
      <w:tblGrid>
        <w:gridCol w:w="2845"/>
        <w:gridCol w:w="1264"/>
        <w:gridCol w:w="2632"/>
        <w:gridCol w:w="1122"/>
      </w:tblGrid>
      <w:tr>
        <w:trPr>
          <w:tblHeader w:val="true"/>
        </w:trPr>
        <w:tc>
          <w:tcPr>
            <w:tcW w:w="284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Paper ID</w:t>
            </w:r>
          </w:p>
        </w:tc>
        <w:tc>
          <w:tcPr>
            <w:tcW w:w="12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Confidence</w:t>
            </w:r>
          </w:p>
        </w:tc>
        <w:tc>
          <w:tcPr>
            <w:tcW w:w="263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Misses</w:t>
            </w:r>
          </w:p>
        </w:tc>
        <w:tc>
          <w:tcPr>
            <w:tcW w:w="11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dr w:val="single" w:sz="2" w:space="1" w:color="FFFFFF"/>
              </w:rPr>
            </w:pPr>
            <w:r>
              <w:rPr>
                <w:bdr w:val="single" w:sz="2" w:space="1" w:color="FFFFFF"/>
              </w:rPr>
              <w:t>Accuracy</w:t>
            </w:r>
          </w:p>
        </w:tc>
      </w:tr>
      <w:tr>
        <w:trPr/>
        <w:tc>
          <w:tcPr>
            <w:tcW w:w="28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1-s2.0-S1532046414001518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0.2</w:t>
            </w:r>
          </w:p>
        </w:tc>
        <w:tc>
          <w:tcPr>
            <w:tcW w:w="263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 (Wear Location, Sensor)</w:t>
            </w:r>
          </w:p>
        </w:tc>
        <w:tc>
          <w:tcPr>
            <w:tcW w:w="112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71.4%</w:t>
            </w:r>
          </w:p>
        </w:tc>
      </w:tr>
      <w:tr>
        <w:trPr/>
        <w:tc>
          <w:tcPr>
            <w:tcW w:w="28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hyperlink r:id="rId9" w:tgtFrame="_blank">
              <w:r>
                <w:rPr>
                  <w:rStyle w:val="Hyperlink"/>
                  <w:color w:val="FFFFFF"/>
                  <w:u w:val="single"/>
                </w:rPr>
                <w:t>10.1016@j.jneumeth</w:t>
              </w:r>
            </w:hyperlink>
            <w:r>
              <w:rPr/>
              <w:t>...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0.2</w:t>
            </w:r>
          </w:p>
        </w:tc>
        <w:tc>
          <w:tcPr>
            <w:tcW w:w="263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 (Gender, Sensor)</w:t>
            </w:r>
          </w:p>
        </w:tc>
        <w:tc>
          <w:tcPr>
            <w:tcW w:w="112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71.4%</w:t>
            </w:r>
          </w:p>
        </w:tc>
      </w:tr>
      <w:tr>
        <w:trPr/>
        <w:tc>
          <w:tcPr>
            <w:tcW w:w="28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0.2</w:t>
            </w:r>
          </w:p>
        </w:tc>
        <w:tc>
          <w:tcPr>
            <w:tcW w:w="263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 (Technology, Sensor)</w:t>
            </w:r>
          </w:p>
        </w:tc>
        <w:tc>
          <w:tcPr>
            <w:tcW w:w="112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71.4%</w:t>
            </w:r>
          </w:p>
        </w:tc>
      </w:tr>
      <w:tr>
        <w:trPr/>
        <w:tc>
          <w:tcPr>
            <w:tcW w:w="2845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banerjee20180?</w:t>
            </w:r>
          </w:p>
        </w:tc>
        <w:tc>
          <w:tcPr>
            <w:tcW w:w="126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0.2</w:t>
            </w:r>
          </w:p>
        </w:tc>
        <w:tc>
          <w:tcPr>
            <w:tcW w:w="263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 (Technology, Sensor)</w:t>
            </w:r>
          </w:p>
        </w:tc>
        <w:tc>
          <w:tcPr>
            <w:tcW w:w="1122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left="0" w:right="0"/>
              <w:rPr/>
            </w:pPr>
            <w:r>
              <w:rPr/>
              <w:t>71.4%</w:t>
            </w:r>
          </w:p>
        </w:tc>
      </w:tr>
    </w:tbl>
    <w:p>
      <w:pPr>
        <w:pStyle w:val="BodyText"/>
        <w:numPr>
          <w:ilvl w:val="0"/>
          <w:numId w:val="1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Group Calculation:</w:t>
      </w:r>
      <w:r>
        <w:rPr>
          <w:rFonts w:ascii="webkit-standard" w:hAnsi="webkit-standard"/>
          <w:sz w:val="28"/>
        </w:rPr>
        <w:t xml:space="preserve"> (28 Total Fields - 8 Misses) / 28 = </w:t>
      </w:r>
      <w:r>
        <w:rPr>
          <w:rStyle w:val="Strong"/>
          <w:rFonts w:ascii="webkit-standard" w:hAnsi="webkit-standard"/>
          <w:b/>
          <w:sz w:val="28"/>
        </w:rPr>
        <w:t>71.4%</w:t>
      </w:r>
    </w:p>
    <w:p>
      <w:pPr>
        <w:pStyle w:val="BodyText"/>
        <w:numPr>
          <w:ilvl w:val="0"/>
          <w:numId w:val="1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Style w:val="Strong"/>
          <w:rFonts w:ascii="webkit-standard" w:hAnsi="webkit-standard"/>
          <w:b/>
          <w:sz w:val="28"/>
        </w:rPr>
        <w:t>Observation:</w:t>
      </w:r>
      <w:r>
        <w:rPr>
          <w:rFonts w:ascii="webkit-standard" w:hAnsi="webkit-standard"/>
          <w:sz w:val="28"/>
        </w:rPr>
        <w:t xml:space="preserve"> Interestingly, the low confidence group performed </w:t>
      </w:r>
      <w:r>
        <w:rPr>
          <w:rStyle w:val="Emphasis"/>
          <w:rFonts w:ascii="webkit-standard" w:hAnsi="webkit-standard"/>
          <w:sz w:val="28"/>
        </w:rPr>
        <w:t>better</w:t>
      </w:r>
      <w:r>
        <w:rPr>
          <w:rFonts w:ascii="webkit-standard" w:hAnsi="webkit-standard"/>
          <w:sz w:val="28"/>
        </w:rPr>
        <w:t xml:space="preserve"> than the medium confidence group on average. The errors here were consistent (mostly Technology/Sensor categorization), whereas the Medium group had "Not Found" errors on critical fields like Sample Size and Make/Model.</w:t>
      </w:r>
    </w:p>
    <w:p>
      <w:pPr>
        <w:pStyle w:val="Heading3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before="480" w:after="240"/>
        <w:ind w:hanging="0" w:left="0" w:right="0"/>
        <w:rPr>
          <w:rFonts w:ascii="webkit-standard" w:hAnsi="webkit-standard"/>
          <w:b/>
          <w:sz w:val="27"/>
          <w:szCs w:val="24"/>
          <w:bdr w:val="single" w:sz="2" w:space="1" w:color="000000"/>
        </w:rPr>
      </w:pPr>
      <w:r>
        <w:rPr>
          <w:rFonts w:ascii="webkit-standard" w:hAnsi="webkit-standard"/>
          <w:b/>
          <w:sz w:val="27"/>
          <w:szCs w:val="24"/>
          <w:bdr w:val="single" w:sz="2" w:space="1" w:color="000000"/>
        </w:rPr>
        <w:t>Conclusion on Confidence Accuracy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>
          <w:rFonts w:ascii="webkit-standard" w:hAnsi="webkit-standard"/>
          <w:sz w:val="28"/>
        </w:rPr>
      </w:pPr>
      <w:r>
        <w:rPr>
          <w:rFonts w:ascii="webkit-standard" w:hAnsi="webkit-standard"/>
          <w:sz w:val="28"/>
        </w:rPr>
        <w:t xml:space="preserve">The confidence levels are </w:t>
      </w:r>
      <w:r>
        <w:rPr>
          <w:rStyle w:val="Strong"/>
          <w:rFonts w:ascii="webkit-standard" w:hAnsi="webkit-standard"/>
          <w:b/>
          <w:sz w:val="28"/>
        </w:rPr>
        <w:t>highly accurate for high scores (0.8+)</w:t>
      </w:r>
      <w:r>
        <w:rPr>
          <w:rFonts w:ascii="webkit-standard" w:hAnsi="webkit-standard"/>
          <w:sz w:val="28"/>
        </w:rPr>
        <w:t>.</w:t>
      </w:r>
    </w:p>
    <w:p>
      <w:pPr>
        <w:pStyle w:val="BodyText"/>
        <w:numPr>
          <w:ilvl w:val="0"/>
          <w:numId w:val="1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Fonts w:ascii="webkit-standard" w:hAnsi="webkit-standard"/>
          <w:sz w:val="28"/>
        </w:rPr>
        <w:t xml:space="preserve">If ReviewAid outputs </w:t>
      </w:r>
      <w:r>
        <w:rPr>
          <w:rStyle w:val="Strong"/>
          <w:rFonts w:ascii="webkit-standard" w:hAnsi="webkit-standard"/>
          <w:b/>
          <w:sz w:val="28"/>
        </w:rPr>
        <w:t>0.9 or 1.0</w:t>
      </w:r>
      <w:r>
        <w:rPr>
          <w:rFonts w:ascii="webkit-standard" w:hAnsi="webkit-standard"/>
          <w:sz w:val="28"/>
        </w:rPr>
        <w:t>, the data is ~93% accurate.</w:t>
      </w:r>
    </w:p>
    <w:p>
      <w:pPr>
        <w:pStyle w:val="BodyText"/>
        <w:numPr>
          <w:ilvl w:val="0"/>
          <w:numId w:val="1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240"/>
        <w:ind w:hanging="283" w:left="0" w:right="0"/>
        <w:rPr>
          <w:rFonts w:ascii="webkit-standard" w:hAnsi="webkit-standard"/>
          <w:sz w:val="28"/>
          <w:bdr w:val="single" w:sz="2" w:space="1" w:color="000000"/>
        </w:rPr>
      </w:pPr>
      <w:r>
        <w:rPr>
          <w:rFonts w:ascii="webkit-standard" w:hAnsi="webkit-standard"/>
          <w:sz w:val="28"/>
          <w:bdr w:val="single" w:sz="2" w:space="1" w:color="000000"/>
        </w:rPr>
        <w:t>The system is more reliable when it is "sure" of itself.</w:t>
      </w:r>
    </w:p>
    <w:p>
      <w:pPr>
        <w:pStyle w:val="BodyText"/>
        <w:numPr>
          <w:ilvl w:val="0"/>
          <w:numId w:val="1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webkit-standard" w:hAnsi="webkit-standard"/>
          <w:sz w:val="28"/>
        </w:rPr>
      </w:pPr>
      <w:r>
        <w:rPr>
          <w:rFonts w:ascii="webkit-standard" w:hAnsi="webkit-standard"/>
          <w:sz w:val="28"/>
        </w:rPr>
        <w:t xml:space="preserve">There is an anomaly in the </w:t>
      </w:r>
      <w:r>
        <w:rPr>
          <w:rStyle w:val="Strong"/>
          <w:rFonts w:ascii="webkit-standard" w:hAnsi="webkit-standard"/>
          <w:b/>
          <w:sz w:val="28"/>
        </w:rPr>
        <w:t>0.6–0.8 range (Medium)</w:t>
      </w:r>
      <w:r>
        <w:rPr>
          <w:rFonts w:ascii="webkit-standard" w:hAnsi="webkit-standard"/>
          <w:sz w:val="28"/>
        </w:rPr>
        <w:t>, where accuracy dropped significantly.</w:t>
      </w:r>
    </w:p>
    <w:p>
      <w:pPr>
        <w:pStyle w:val="BodyText"/>
        <w:numPr>
          <w:ilvl w:val="0"/>
          <w:numId w:val="1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spacing w:before="0" w:after="0"/>
        <w:ind w:hanging="283" w:left="0" w:right="0"/>
        <w:rPr>
          <w:bdr w:val="single" w:sz="2" w:space="1" w:color="000000"/>
        </w:rPr>
      </w:pPr>
      <w:r>
        <w:rPr>
          <w:rStyle w:val="Strong"/>
          <w:rFonts w:ascii="webkit-standard" w:hAnsi="webkit-standard"/>
          <w:b/>
          <w:sz w:val="28"/>
        </w:rPr>
        <w:t>Low confidence (&lt;0.6)</w:t>
      </w:r>
      <w:r>
        <w:rPr>
          <w:rFonts w:ascii="webkit-standard" w:hAnsi="webkit-standard"/>
          <w:sz w:val="28"/>
        </w:rPr>
        <w:t xml:space="preserve"> data is still usable (~71% accuracy), primarily missing specific sensor details rather than failing to extract data entirely.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ind w:left="0" w:right="0"/>
        <w:rPr>
          <w:rFonts w:ascii="webkit-standard" w:hAnsi="webkit-standard"/>
          <w:b w:val="false"/>
          <w:i w:val="false"/>
          <w:i w:val="false"/>
          <w:caps w:val="false"/>
          <w:smallCaps w:val="false"/>
          <w:color w:val="auto"/>
          <w:spacing w:val="0"/>
          <w:sz w:val="28"/>
        </w:rPr>
      </w:pPr>
      <w:r>
        <w:rPr/>
        <w:br/>
      </w:r>
      <w:r>
        <w:rPr>
          <w:rFonts w:ascii="webkit-standard" w:hAnsi="webkit-standard"/>
          <w:b w:val="false"/>
          <w:i w:val="false"/>
          <w:caps w:val="false"/>
          <w:smallCaps w:val="false"/>
          <w:color w:val="auto"/>
          <w:spacing w:val="0"/>
          <w:sz w:val="28"/>
        </w:rPr>
        <w:br/>
        <w:br/>
        <w:br/>
        <w:br/>
      </w:r>
    </w:p>
    <w:p>
      <w:pPr>
        <w:pStyle w:val="Normal"/>
        <w:rPr>
          <w:rFonts w:ascii="webkit-standard" w:hAnsi="webkit-standard"/>
          <w:b w:val="false"/>
          <w:i w:val="false"/>
          <w:i w:val="false"/>
          <w:caps w:val="false"/>
          <w:smallCaps w:val="false"/>
          <w:color w:val="auto"/>
          <w:spacing w:val="0"/>
          <w:sz w:val="28"/>
        </w:rPr>
      </w:pPr>
      <w:r>
        <w:rPr>
          <w:rFonts w:ascii="webkit-standard" w:hAnsi="webkit-standard"/>
          <w:b w:val="false"/>
          <w:i w:val="false"/>
          <w:caps w:val="false"/>
          <w:smallCaps w:val="false"/>
          <w:color w:val="auto"/>
          <w:spacing w:val="0"/>
          <w:sz w:val="28"/>
        </w:rPr>
        <w:br/>
      </w:r>
      <w:r>
        <w:rPr>
          <w:rFonts w:ascii="webkit-standard" w:hAnsi="webkit-standard"/>
          <w:b w:val="false"/>
          <w:i w:val="false"/>
          <w:caps w:val="false"/>
          <w:smallCaps w:val="false"/>
          <w:color w:val="FFEA00"/>
          <w:spacing w:val="0"/>
          <w:sz w:val="28"/>
        </w:rPr>
        <w:t>Unfortunately, we coudlnt find any high impact factor paper which included supplementary material which had full text paper screening details with inclusion/exclusion reason.</w:t>
        <w:br/>
        <w:br/>
        <w:t>We however do plan to do this validation once the tool matures more with research community support most importantly.</w:t>
      </w:r>
      <w:r>
        <w:rPr>
          <w:rFonts w:ascii="webkit-standard" w:hAnsi="webkit-standard"/>
          <w:b w:val="false"/>
          <w:i w:val="false"/>
          <w:caps w:val="false"/>
          <w:smallCaps w:val="false"/>
          <w:color w:val="auto"/>
          <w:spacing w:val="0"/>
          <w:sz w:val="28"/>
        </w:rPr>
        <w:br/>
        <w:br/>
      </w:r>
      <w:r>
        <w:rPr>
          <w:rFonts w:ascii="webkit-standard" w:hAnsi="webkit-standard"/>
          <w:b w:val="false"/>
          <w:i w:val="false"/>
          <w:caps w:val="false"/>
          <w:smallCaps w:val="false"/>
          <w:color w:val="FF1744"/>
          <w:spacing w:val="0"/>
          <w:sz w:val="28"/>
        </w:rPr>
        <w:br/>
        <w:t>Also most important aspect here to note is: the accuracy is 78.19 percent for Default or GLM-4.6V-Flash which is already a free tier AI.</w:t>
        <w:br/>
        <w:br/>
        <w:t>Using The tools configuration to high precision models like claude sonnet 4.1, the precision would improve much more around 85-90%. As such the focus should be on the architecture and nature of the tool over precision since that depends on the models itself.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ebkit-standard">
    <w:charset w:val="01"/>
    <w:family w:val="roman"/>
    <w:pitch w:val="variable"/>
  </w:font>
  <w:font w:name="ui-monospace">
    <w:altName w:val="SFMono-Regular"/>
    <w:charset w:val="01"/>
    <w:family w:val="roman"/>
    <w:pitch w:val="variable"/>
  </w:font>
  <w:font w:name="Symbol">
    <w:charset w:val="01"/>
    <w:family w:val="auto"/>
    <w:pitch w:val="variable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5fe2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03f"/>
    <w:pPr>
      <w:keepNext w:val="true"/>
      <w:keepLines/>
      <w:spacing w:before="240" w:after="0"/>
      <w:outlineLvl w:val="0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c103f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ListParagraph">
    <w:name w:val="List Paragraph"/>
    <w:basedOn w:val="Normal"/>
    <w:uiPriority w:val="34"/>
    <w:qFormat/>
    <w:rsid w:val="000e32e0"/>
    <w:pPr>
      <w:spacing w:before="0" w:after="0"/>
      <w:ind w:left="720"/>
      <w:contextualSpacing/>
    </w:pPr>
    <w:rPr>
      <w:rFonts w:cs="Mangal"/>
      <w:szCs w:val="21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10.1016@j.jneumeth" TargetMode="External"/><Relationship Id="rId3" Type="http://schemas.openxmlformats.org/officeDocument/2006/relationships/hyperlink" Target="mailto:10.1016@j.jneumeth" TargetMode="External"/><Relationship Id="rId4" Type="http://schemas.openxmlformats.org/officeDocument/2006/relationships/hyperlink" Target="mailto:10.1016@j.jneumeth" TargetMode="External"/><Relationship Id="rId5" Type="http://schemas.openxmlformats.org/officeDocument/2006/relationships/hyperlink" Target="mailto:10.1016@j.jneumeth" TargetMode="External"/><Relationship Id="rId6" Type="http://schemas.openxmlformats.org/officeDocument/2006/relationships/hyperlink" Target="mailto:10.1016@j.jneumeth" TargetMode="External"/><Relationship Id="rId7" Type="http://schemas.openxmlformats.org/officeDocument/2006/relationships/hyperlink" Target="mailto:10.1016@j.jneumeth" TargetMode="External"/><Relationship Id="rId8" Type="http://schemas.openxmlformats.org/officeDocument/2006/relationships/hyperlink" Target="mailto:10.1016@j.jneumeth" TargetMode="External"/><Relationship Id="rId9" Type="http://schemas.openxmlformats.org/officeDocument/2006/relationships/hyperlink" Target="mailto:10.1016@j.jneumeth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Application>LibreOffice/25.2.3.2$MacOSX_AARCH64 LibreOffice_project/bbb074479178df812d175f709636b368952c2ce3</Application>
  <AppVersion>15.0000</AppVersion>
  <Pages>10</Pages>
  <Words>2055</Words>
  <Characters>11842</Characters>
  <CharactersWithSpaces>13051</CharactersWithSpaces>
  <Paragraphs>877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2025-12-29T15:53:00Z</dcterms:created>
  <dc:creator/>
  <dc:description/>
  <dc:language>en-IN</dc:language>
  <cp:lastModifiedBy/>
  <dcterms:modified xsi:type="dcterms:W3CDTF">2026-01-08T06:23:19Z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