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59B8" w14:textId="77777777" w:rsidR="001A6E33" w:rsidRDefault="00000000">
      <w:pPr>
        <w:jc w:val="center"/>
      </w:pPr>
      <w:r>
        <w:rPr>
          <w:rFonts w:ascii="Arial" w:eastAsia="Arial" w:hAnsi="Arial" w:cs="Arial"/>
          <w:b/>
          <w:bCs/>
          <w:color w:val="1F4E79"/>
          <w:sz w:val="52"/>
          <w:szCs w:val="52"/>
        </w:rPr>
        <w:t>Revinder Kumar</w:t>
      </w:r>
    </w:p>
    <w:p w14:paraId="6820AE20" w14:textId="1467EAF2" w:rsidR="001A6E33" w:rsidRDefault="00000000">
      <w:pPr>
        <w:spacing w:after="80"/>
        <w:jc w:val="center"/>
      </w:pPr>
      <w:r>
        <w:rPr>
          <w:rFonts w:ascii="Arial" w:eastAsia="Arial" w:hAnsi="Arial" w:cs="Arial"/>
          <w:color w:val="595959"/>
          <w:sz w:val="18"/>
          <w:szCs w:val="18"/>
        </w:rPr>
        <w:t xml:space="preserve">West Bromwich, UK  |  +44 07553 279863  |  Revinderk61@gmail.com  |  </w:t>
      </w:r>
      <w:hyperlink r:id="rId6" w:history="1">
        <w:r w:rsidR="001A6E33" w:rsidRPr="00A65E31">
          <w:rPr>
            <w:rStyle w:val="Hyperlink"/>
            <w:rFonts w:ascii="Arial" w:eastAsia="Arial" w:hAnsi="Arial" w:cs="Arial"/>
            <w:sz w:val="18"/>
            <w:szCs w:val="18"/>
          </w:rPr>
          <w:t>l</w:t>
        </w:r>
        <w:r w:rsidR="001A6E33" w:rsidRPr="00A65E31">
          <w:rPr>
            <w:rStyle w:val="Hyperlink"/>
            <w:rFonts w:ascii="Segoe UI" w:hAnsi="Segoe UI" w:cs="Segoe UI"/>
            <w:sz w:val="21"/>
            <w:szCs w:val="21"/>
            <w:shd w:val="clear" w:color="auto" w:fill="FFFFFF"/>
          </w:rPr>
          <w:t xml:space="preserve"> </w:t>
        </w:r>
        <w:r w:rsidR="001A6E33" w:rsidRPr="00A65E31">
          <w:rPr>
            <w:rStyle w:val="Hyperlink"/>
            <w:rFonts w:ascii="Arial" w:eastAsia="Arial" w:hAnsi="Arial" w:cs="Arial"/>
            <w:sz w:val="18"/>
            <w:szCs w:val="18"/>
          </w:rPr>
          <w:t>www.linkedin.com/in/revinder-kumar-988426207</w:t>
        </w:r>
      </w:hyperlink>
    </w:p>
    <w:p w14:paraId="48C4EA00" w14:textId="77777777" w:rsidR="001A6E33" w:rsidRDefault="00000000">
      <w:pPr>
        <w:pBdr>
          <w:bottom w:val="single" w:sz="6" w:space="1" w:color="2E75B6"/>
        </w:pBdr>
        <w:spacing w:before="200" w:after="60"/>
      </w:pPr>
      <w:r>
        <w:rPr>
          <w:rFonts w:ascii="Arial" w:eastAsia="Arial" w:hAnsi="Arial" w:cs="Arial"/>
          <w:b/>
          <w:bCs/>
          <w:color w:val="1F4E79"/>
          <w:sz w:val="22"/>
          <w:szCs w:val="22"/>
        </w:rPr>
        <w:t>PROFESSIONAL SUMMARY</w:t>
      </w:r>
    </w:p>
    <w:p w14:paraId="4551DCD0" w14:textId="62E40DC1" w:rsidR="001A6E33" w:rsidRDefault="00000000">
      <w:pPr>
        <w:spacing w:before="40" w:after="40"/>
      </w:pPr>
      <w:r>
        <w:rPr>
          <w:rFonts w:ascii="Arial" w:eastAsia="Arial" w:hAnsi="Arial" w:cs="Arial"/>
          <w:color w:val="595959"/>
        </w:rPr>
        <w:t xml:space="preserve">MSc Computing student at De Montfort University with 3 years of IT operations experience and a strong foundation in software development. Proficient in Java (Spring Boot), RESTful API design, Python, and SQL, with hands-on experience in CI/CD pipelines, Git-based version control, and Agile workflows. Familiar with cloud platforms (Azure, AWS), </w:t>
      </w:r>
      <w:r w:rsidR="00454CBC">
        <w:rPr>
          <w:rFonts w:ascii="Arial" w:eastAsia="Arial" w:hAnsi="Arial" w:cs="Arial"/>
          <w:color w:val="595959"/>
        </w:rPr>
        <w:t>containerization</w:t>
      </w:r>
      <w:r>
        <w:rPr>
          <w:rFonts w:ascii="Arial" w:eastAsia="Arial" w:hAnsi="Arial" w:cs="Arial"/>
          <w:color w:val="595959"/>
        </w:rPr>
        <w:t xml:space="preserve"> concepts (Kubernetes/OpenShift), and observability tooling. Eager to apply software engineering best practices—including TDD/BDD, modular design, and test automation—in a placement or internship role.</w:t>
      </w:r>
    </w:p>
    <w:p w14:paraId="7090F718" w14:textId="77777777" w:rsidR="001A6E33" w:rsidRDefault="00000000">
      <w:pPr>
        <w:pBdr>
          <w:bottom w:val="single" w:sz="6" w:space="1" w:color="2E75B6"/>
        </w:pBdr>
        <w:spacing w:before="200" w:after="60"/>
      </w:pPr>
      <w:r>
        <w:rPr>
          <w:rFonts w:ascii="Arial" w:eastAsia="Arial" w:hAnsi="Arial" w:cs="Arial"/>
          <w:b/>
          <w:bCs/>
          <w:color w:val="1F4E79"/>
          <w:sz w:val="22"/>
          <w:szCs w:val="22"/>
        </w:rPr>
        <w:t>CORE TECHNICAL SKILLS</w:t>
      </w:r>
    </w:p>
    <w:p w14:paraId="04644444" w14:textId="77777777" w:rsidR="001A6E33" w:rsidRDefault="00000000">
      <w:pPr>
        <w:pStyle w:val="ListParagraph"/>
        <w:numPr>
          <w:ilvl w:val="0"/>
          <w:numId w:val="2"/>
        </w:numPr>
        <w:spacing w:before="40" w:after="40"/>
      </w:pPr>
      <w:r>
        <w:rPr>
          <w:rFonts w:ascii="Arial" w:eastAsia="Arial" w:hAnsi="Arial" w:cs="Arial"/>
          <w:color w:val="595959"/>
        </w:rPr>
        <w:t>Languages: Java (17/21), Python, JavaScript, C#, SQL</w:t>
      </w:r>
    </w:p>
    <w:p w14:paraId="159B9197" w14:textId="77777777" w:rsidR="001A6E33" w:rsidRDefault="00000000">
      <w:pPr>
        <w:pStyle w:val="ListParagraph"/>
        <w:numPr>
          <w:ilvl w:val="0"/>
          <w:numId w:val="2"/>
        </w:numPr>
        <w:spacing w:before="40" w:after="40"/>
      </w:pPr>
      <w:r>
        <w:rPr>
          <w:rFonts w:ascii="Arial" w:eastAsia="Arial" w:hAnsi="Arial" w:cs="Arial"/>
          <w:color w:val="595959"/>
        </w:rPr>
        <w:t>Frameworks &amp; APIs: Spring Boot, RESTful APIs / Web Services, Django, ASP.NET Core, React, React Native</w:t>
      </w:r>
    </w:p>
    <w:p w14:paraId="0C2CF9C4" w14:textId="77777777" w:rsidR="001A6E33" w:rsidRDefault="00000000">
      <w:pPr>
        <w:pStyle w:val="ListParagraph"/>
        <w:numPr>
          <w:ilvl w:val="0"/>
          <w:numId w:val="2"/>
        </w:numPr>
        <w:spacing w:before="40" w:after="40"/>
      </w:pPr>
      <w:r>
        <w:rPr>
          <w:rFonts w:ascii="Arial" w:eastAsia="Arial" w:hAnsi="Arial" w:cs="Arial"/>
          <w:color w:val="595959"/>
        </w:rPr>
        <w:t>SDLC &amp; Agile: Agile/Scrum methodology, sprint planning, iterative delivery, software development lifecycle</w:t>
      </w:r>
    </w:p>
    <w:p w14:paraId="3476989D" w14:textId="77777777" w:rsidR="001A6E33" w:rsidRDefault="00000000">
      <w:pPr>
        <w:pStyle w:val="ListParagraph"/>
        <w:numPr>
          <w:ilvl w:val="0"/>
          <w:numId w:val="2"/>
        </w:numPr>
        <w:spacing w:before="40" w:after="40"/>
      </w:pPr>
      <w:r>
        <w:rPr>
          <w:rFonts w:ascii="Arial" w:eastAsia="Arial" w:hAnsi="Arial" w:cs="Arial"/>
          <w:color w:val="595959"/>
        </w:rPr>
        <w:t>CI/CD &amp; DevOps: GitHub Actions, Azure Pipelines/DevOps, Jenkins (familiar), Git, GitHub, VS Code, Visual Studio</w:t>
      </w:r>
    </w:p>
    <w:p w14:paraId="44C992A8" w14:textId="77777777" w:rsidR="001A6E33" w:rsidRDefault="00000000">
      <w:pPr>
        <w:pStyle w:val="ListParagraph"/>
        <w:numPr>
          <w:ilvl w:val="0"/>
          <w:numId w:val="2"/>
        </w:numPr>
        <w:spacing w:before="40" w:after="40"/>
      </w:pPr>
      <w:r>
        <w:rPr>
          <w:rFonts w:ascii="Arial" w:eastAsia="Arial" w:hAnsi="Arial" w:cs="Arial"/>
          <w:color w:val="595959"/>
        </w:rPr>
        <w:t>Testing &amp; Automation: Unit &amp; integration testing, TDD principles, BDD concepts (Cucumber/Gherkin), debugging</w:t>
      </w:r>
    </w:p>
    <w:p w14:paraId="040C05C9" w14:textId="77777777" w:rsidR="001A6E33" w:rsidRDefault="00000000">
      <w:pPr>
        <w:pStyle w:val="ListParagraph"/>
        <w:numPr>
          <w:ilvl w:val="0"/>
          <w:numId w:val="2"/>
        </w:numPr>
        <w:spacing w:before="40" w:after="40"/>
      </w:pPr>
      <w:r>
        <w:rPr>
          <w:rFonts w:ascii="Arial" w:eastAsia="Arial" w:hAnsi="Arial" w:cs="Arial"/>
          <w:color w:val="595959"/>
        </w:rPr>
        <w:t>Observability Tools: Splunk, Dynatrace, Kibana (awareness and willingness to learn)</w:t>
      </w:r>
    </w:p>
    <w:p w14:paraId="5C469FD3" w14:textId="77777777" w:rsidR="001A6E33" w:rsidRDefault="00000000">
      <w:pPr>
        <w:pStyle w:val="ListParagraph"/>
        <w:numPr>
          <w:ilvl w:val="0"/>
          <w:numId w:val="2"/>
        </w:numPr>
        <w:spacing w:before="40" w:after="40"/>
      </w:pPr>
      <w:r>
        <w:rPr>
          <w:rFonts w:ascii="Arial" w:eastAsia="Arial" w:hAnsi="Arial" w:cs="Arial"/>
          <w:color w:val="595959"/>
        </w:rPr>
        <w:t>Cloud &amp; Containers: Microsoft Azure, AWS, IBM Cloud/GCP (familiar), Kubernetes/OpenShift (concepts)</w:t>
      </w:r>
    </w:p>
    <w:p w14:paraId="1C6E3726" w14:textId="77777777" w:rsidR="001A6E33" w:rsidRDefault="00000000">
      <w:pPr>
        <w:pStyle w:val="ListParagraph"/>
        <w:numPr>
          <w:ilvl w:val="0"/>
          <w:numId w:val="2"/>
        </w:numPr>
        <w:spacing w:before="40" w:after="40"/>
      </w:pPr>
      <w:r>
        <w:rPr>
          <w:rFonts w:ascii="Arial" w:eastAsia="Arial" w:hAnsi="Arial" w:cs="Arial"/>
          <w:color w:val="595959"/>
        </w:rPr>
        <w:t>Databases &amp; Productivity: SQL Server, PostgreSQL, SQLite, Oracle, Power BI, Tableau, Microsoft Excel, MS Office Suite</w:t>
      </w:r>
    </w:p>
    <w:p w14:paraId="4B4669F2" w14:textId="77777777" w:rsidR="001A6E33" w:rsidRDefault="00000000">
      <w:pPr>
        <w:pStyle w:val="ListParagraph"/>
        <w:numPr>
          <w:ilvl w:val="0"/>
          <w:numId w:val="2"/>
        </w:numPr>
        <w:spacing w:before="40" w:after="40"/>
      </w:pPr>
      <w:r>
        <w:rPr>
          <w:rFonts w:ascii="Arial" w:eastAsia="Arial" w:hAnsi="Arial" w:cs="Arial"/>
          <w:color w:val="595959"/>
        </w:rPr>
        <w:t>ITSM Concepts: Change management, Incident management, Problem management</w:t>
      </w:r>
    </w:p>
    <w:p w14:paraId="3D1FA200" w14:textId="77777777" w:rsidR="001A6E33" w:rsidRDefault="00000000">
      <w:pPr>
        <w:pStyle w:val="ListParagraph"/>
        <w:numPr>
          <w:ilvl w:val="0"/>
          <w:numId w:val="2"/>
        </w:numPr>
        <w:spacing w:before="40" w:after="40"/>
      </w:pPr>
      <w:r>
        <w:rPr>
          <w:rFonts w:ascii="Arial" w:eastAsia="Arial" w:hAnsi="Arial" w:cs="Arial"/>
          <w:color w:val="595959"/>
        </w:rPr>
        <w:t xml:space="preserve">Data </w:t>
      </w:r>
      <w:proofErr w:type="spellStart"/>
      <w:r>
        <w:rPr>
          <w:rFonts w:ascii="Arial" w:eastAsia="Arial" w:hAnsi="Arial" w:cs="Arial"/>
          <w:color w:val="595959"/>
        </w:rPr>
        <w:t>Visualisation</w:t>
      </w:r>
      <w:proofErr w:type="spellEnd"/>
      <w:r>
        <w:rPr>
          <w:rFonts w:ascii="Arial" w:eastAsia="Arial" w:hAnsi="Arial" w:cs="Arial"/>
          <w:color w:val="595959"/>
        </w:rPr>
        <w:t>: Framing Business Scenarios, Selecting Appropriate Visuals, Creating Effective Visuals, Communicating Insights and Analysis (Tableau, Power BI, Chart.js, Python/Matplotlib)</w:t>
      </w:r>
    </w:p>
    <w:p w14:paraId="5E2CA301" w14:textId="77777777" w:rsidR="001A6E33" w:rsidRDefault="00000000">
      <w:pPr>
        <w:pStyle w:val="ListParagraph"/>
        <w:numPr>
          <w:ilvl w:val="0"/>
          <w:numId w:val="2"/>
        </w:numPr>
        <w:spacing w:before="40" w:after="40"/>
      </w:pPr>
      <w:r>
        <w:rPr>
          <w:rFonts w:ascii="Arial" w:eastAsia="Arial" w:hAnsi="Arial" w:cs="Arial"/>
          <w:color w:val="595959"/>
        </w:rPr>
        <w:t>Data Operations: Data entry, data extraction, data validation, data processing, internet research, record accuracy, MS Office Suite, Excel</w:t>
      </w:r>
    </w:p>
    <w:p w14:paraId="7F3DA401" w14:textId="77777777" w:rsidR="001A6E33" w:rsidRDefault="00000000">
      <w:pPr>
        <w:pStyle w:val="ListParagraph"/>
        <w:numPr>
          <w:ilvl w:val="0"/>
          <w:numId w:val="2"/>
        </w:numPr>
        <w:spacing w:before="40" w:after="40"/>
      </w:pPr>
      <w:r>
        <w:rPr>
          <w:rFonts w:ascii="Arial" w:eastAsia="Arial" w:hAnsi="Arial" w:cs="Arial"/>
          <w:color w:val="595959"/>
        </w:rPr>
        <w:t>Data Administration: Database maintenance and administration, backup and recovery operations, data integrity and quality assurance, data governance, access control, GDPR compliance awareness, ETL processes, data cataloguing, reporting and audit trail management, SQL querying (SQL Server, PostgreSQL, Oracle)</w:t>
      </w:r>
    </w:p>
    <w:p w14:paraId="675B4B25" w14:textId="77777777" w:rsidR="001A6E33" w:rsidRDefault="00000000">
      <w:pPr>
        <w:pBdr>
          <w:bottom w:val="single" w:sz="6" w:space="1" w:color="2E75B6"/>
        </w:pBdr>
        <w:spacing w:before="200" w:after="60"/>
      </w:pPr>
      <w:r>
        <w:rPr>
          <w:rFonts w:ascii="Arial" w:eastAsia="Arial" w:hAnsi="Arial" w:cs="Arial"/>
          <w:b/>
          <w:bCs/>
          <w:color w:val="1F4E79"/>
          <w:sz w:val="22"/>
          <w:szCs w:val="22"/>
        </w:rPr>
        <w:t>WORK EXPERIENCE</w:t>
      </w:r>
    </w:p>
    <w:p w14:paraId="345EA94D" w14:textId="77777777" w:rsidR="001A6E33" w:rsidRDefault="00000000">
      <w:pPr>
        <w:tabs>
          <w:tab w:val="right" w:pos="9360"/>
        </w:tabs>
        <w:spacing w:before="160" w:after="40"/>
      </w:pPr>
      <w:r>
        <w:rPr>
          <w:rFonts w:ascii="Arial" w:eastAsia="Arial" w:hAnsi="Arial" w:cs="Arial"/>
          <w:b/>
          <w:bCs/>
          <w:sz w:val="22"/>
          <w:szCs w:val="22"/>
        </w:rPr>
        <w:t>Minor, Weir &amp; Willis (MWW) — Operations Associate</w:t>
      </w:r>
      <w:r>
        <w:rPr>
          <w:rFonts w:ascii="Arial" w:eastAsia="Arial" w:hAnsi="Arial" w:cs="Arial"/>
          <w:i/>
          <w:iCs/>
          <w:color w:val="595959"/>
        </w:rPr>
        <w:tab/>
        <w:t>Aug 2025 – Present</w:t>
      </w:r>
    </w:p>
    <w:p w14:paraId="2E91C72A" w14:textId="77777777" w:rsidR="001A6E33" w:rsidRDefault="00000000">
      <w:pPr>
        <w:spacing w:after="60"/>
      </w:pPr>
      <w:r>
        <w:rPr>
          <w:rFonts w:ascii="Arial" w:eastAsia="Arial" w:hAnsi="Arial" w:cs="Arial"/>
          <w:i/>
          <w:iCs/>
          <w:color w:val="595959"/>
        </w:rPr>
        <w:t>Birmingham, UK  |  Part-time</w:t>
      </w:r>
    </w:p>
    <w:p w14:paraId="29926815" w14:textId="77777777" w:rsidR="001A6E33" w:rsidRDefault="00000000">
      <w:pPr>
        <w:pStyle w:val="ListParagraph"/>
        <w:numPr>
          <w:ilvl w:val="0"/>
          <w:numId w:val="2"/>
        </w:numPr>
        <w:spacing w:before="40" w:after="40"/>
      </w:pPr>
      <w:r>
        <w:rPr>
          <w:rFonts w:ascii="Arial" w:eastAsia="Arial" w:hAnsi="Arial" w:cs="Arial"/>
          <w:color w:val="595959"/>
        </w:rPr>
        <w:t>Applied systematic problem-solving and troubleshooting to resolve order and records discrepancies in a fast-paced operational environment.</w:t>
      </w:r>
    </w:p>
    <w:p w14:paraId="70AFAE97" w14:textId="77777777" w:rsidR="001A6E33" w:rsidRDefault="00000000">
      <w:pPr>
        <w:pStyle w:val="ListParagraph"/>
        <w:numPr>
          <w:ilvl w:val="0"/>
          <w:numId w:val="2"/>
        </w:numPr>
        <w:spacing w:before="40" w:after="40"/>
      </w:pPr>
      <w:r>
        <w:rPr>
          <w:rFonts w:ascii="Arial" w:eastAsia="Arial" w:hAnsi="Arial" w:cs="Arial"/>
          <w:color w:val="595959"/>
        </w:rPr>
        <w:t>Maintained accurate records and supported continuous process improvement using standard operating procedures.</w:t>
      </w:r>
    </w:p>
    <w:p w14:paraId="1EC9C334" w14:textId="77777777" w:rsidR="001A6E33" w:rsidRDefault="00000000">
      <w:pPr>
        <w:pStyle w:val="ListParagraph"/>
        <w:numPr>
          <w:ilvl w:val="0"/>
          <w:numId w:val="2"/>
        </w:numPr>
        <w:spacing w:before="40" w:after="40"/>
      </w:pPr>
      <w:r>
        <w:rPr>
          <w:rFonts w:ascii="Arial" w:eastAsia="Arial" w:hAnsi="Arial" w:cs="Arial"/>
          <w:color w:val="595959"/>
        </w:rPr>
        <w:t>Coordinated with team members to diagnose and resolve daily workflow issues, developing strong incident and problem management habits.</w:t>
      </w:r>
    </w:p>
    <w:p w14:paraId="3D526E8B" w14:textId="77777777" w:rsidR="001A6E33" w:rsidRDefault="00000000">
      <w:pPr>
        <w:tabs>
          <w:tab w:val="right" w:pos="9360"/>
        </w:tabs>
        <w:spacing w:before="160" w:after="40"/>
      </w:pPr>
      <w:r>
        <w:rPr>
          <w:rFonts w:ascii="Arial" w:eastAsia="Arial" w:hAnsi="Arial" w:cs="Arial"/>
          <w:b/>
          <w:bCs/>
          <w:sz w:val="22"/>
          <w:szCs w:val="22"/>
        </w:rPr>
        <w:t>Rochelle Clothing Co — Warehouse &amp; Records Support</w:t>
      </w:r>
      <w:r>
        <w:rPr>
          <w:rFonts w:ascii="Arial" w:eastAsia="Arial" w:hAnsi="Arial" w:cs="Arial"/>
          <w:i/>
          <w:iCs/>
          <w:color w:val="595959"/>
        </w:rPr>
        <w:tab/>
        <w:t>Mar 2025 – Aug 2025</w:t>
      </w:r>
    </w:p>
    <w:p w14:paraId="1E679D5F" w14:textId="77777777" w:rsidR="001A6E33" w:rsidRDefault="00000000">
      <w:pPr>
        <w:spacing w:after="60"/>
      </w:pPr>
      <w:r>
        <w:rPr>
          <w:rFonts w:ascii="Arial" w:eastAsia="Arial" w:hAnsi="Arial" w:cs="Arial"/>
          <w:i/>
          <w:iCs/>
          <w:color w:val="595959"/>
        </w:rPr>
        <w:t>Smethwick, UK  |  Part-time</w:t>
      </w:r>
    </w:p>
    <w:p w14:paraId="080CF4F2" w14:textId="77777777" w:rsidR="001A6E33" w:rsidRDefault="00000000">
      <w:pPr>
        <w:pStyle w:val="ListParagraph"/>
        <w:numPr>
          <w:ilvl w:val="0"/>
          <w:numId w:val="2"/>
        </w:numPr>
        <w:spacing w:before="40" w:after="40"/>
      </w:pPr>
      <w:r>
        <w:rPr>
          <w:rFonts w:ascii="Arial" w:eastAsia="Arial" w:hAnsi="Arial" w:cs="Arial"/>
          <w:color w:val="595959"/>
        </w:rPr>
        <w:t>Managed data handling, validation, and record accuracy under time-pressured production conditions.</w:t>
      </w:r>
    </w:p>
    <w:p w14:paraId="741D9A90" w14:textId="77777777" w:rsidR="001A6E33" w:rsidRDefault="00000000">
      <w:pPr>
        <w:pStyle w:val="ListParagraph"/>
        <w:numPr>
          <w:ilvl w:val="0"/>
          <w:numId w:val="2"/>
        </w:numPr>
        <w:spacing w:before="40" w:after="40"/>
      </w:pPr>
      <w:r>
        <w:rPr>
          <w:rFonts w:ascii="Arial" w:eastAsia="Arial" w:hAnsi="Arial" w:cs="Arial"/>
          <w:color w:val="595959"/>
        </w:rPr>
        <w:t>Supported operational workflows while ensuring data integrity across daily fulfilment cycles.</w:t>
      </w:r>
    </w:p>
    <w:p w14:paraId="2EBF7E6D" w14:textId="77777777" w:rsidR="001A6E33" w:rsidRDefault="00000000">
      <w:pPr>
        <w:tabs>
          <w:tab w:val="right" w:pos="9360"/>
        </w:tabs>
        <w:spacing w:before="160" w:after="40"/>
      </w:pPr>
      <w:r>
        <w:rPr>
          <w:rFonts w:ascii="Arial" w:eastAsia="Arial" w:hAnsi="Arial" w:cs="Arial"/>
          <w:b/>
          <w:bCs/>
          <w:sz w:val="22"/>
          <w:szCs w:val="22"/>
        </w:rPr>
        <w:t>Multisoft Computers — Computer Operator (IT Operations)</w:t>
      </w:r>
      <w:r>
        <w:rPr>
          <w:rFonts w:ascii="Arial" w:eastAsia="Arial" w:hAnsi="Arial" w:cs="Arial"/>
          <w:i/>
          <w:iCs/>
          <w:color w:val="595959"/>
        </w:rPr>
        <w:tab/>
        <w:t>2021 – 2024</w:t>
      </w:r>
    </w:p>
    <w:p w14:paraId="0361D5AC" w14:textId="77777777" w:rsidR="001A6E33" w:rsidRDefault="00000000">
      <w:pPr>
        <w:spacing w:after="60"/>
      </w:pPr>
      <w:r>
        <w:rPr>
          <w:rFonts w:ascii="Arial" w:eastAsia="Arial" w:hAnsi="Arial" w:cs="Arial"/>
          <w:i/>
          <w:iCs/>
          <w:color w:val="595959"/>
        </w:rPr>
        <w:t>Punjab, India</w:t>
      </w:r>
    </w:p>
    <w:p w14:paraId="5B4ED231" w14:textId="77777777" w:rsidR="001A6E33" w:rsidRDefault="00000000">
      <w:pPr>
        <w:pStyle w:val="ListParagraph"/>
        <w:numPr>
          <w:ilvl w:val="0"/>
          <w:numId w:val="2"/>
        </w:numPr>
        <w:spacing w:before="40" w:after="40"/>
      </w:pPr>
      <w:r>
        <w:rPr>
          <w:rFonts w:ascii="Arial" w:eastAsia="Arial" w:hAnsi="Arial" w:cs="Arial"/>
          <w:color w:val="595959"/>
        </w:rPr>
        <w:t>Maintained and troubleshot hardware/software systems; performed technical support aligned with ITSM change and incident management practices.</w:t>
      </w:r>
    </w:p>
    <w:p w14:paraId="79E2902B" w14:textId="77777777" w:rsidR="001A6E33" w:rsidRDefault="00000000">
      <w:pPr>
        <w:pStyle w:val="ListParagraph"/>
        <w:numPr>
          <w:ilvl w:val="0"/>
          <w:numId w:val="2"/>
        </w:numPr>
        <w:spacing w:before="40" w:after="40"/>
      </w:pPr>
      <w:r>
        <w:rPr>
          <w:rFonts w:ascii="Arial" w:eastAsia="Arial" w:hAnsi="Arial" w:cs="Arial"/>
          <w:color w:val="595959"/>
        </w:rPr>
        <w:t>Managed backup, recovery, and data integrity operations to support business continuity.</w:t>
      </w:r>
    </w:p>
    <w:p w14:paraId="03C1B0D2" w14:textId="77777777" w:rsidR="001A6E33" w:rsidRDefault="00000000">
      <w:pPr>
        <w:pStyle w:val="ListParagraph"/>
        <w:numPr>
          <w:ilvl w:val="0"/>
          <w:numId w:val="2"/>
        </w:numPr>
        <w:spacing w:before="40" w:after="40"/>
      </w:pPr>
      <w:r>
        <w:rPr>
          <w:rFonts w:ascii="Arial" w:eastAsia="Arial" w:hAnsi="Arial" w:cs="Arial"/>
          <w:color w:val="595959"/>
        </w:rPr>
        <w:lastRenderedPageBreak/>
        <w:t>Configured software installations, updates, and basic security controls; supported system stability through proactive monitoring.</w:t>
      </w:r>
    </w:p>
    <w:p w14:paraId="38A90AAF" w14:textId="77777777" w:rsidR="001A6E33" w:rsidRDefault="00000000">
      <w:pPr>
        <w:pBdr>
          <w:bottom w:val="single" w:sz="6" w:space="1" w:color="2E75B6"/>
        </w:pBdr>
        <w:spacing w:before="200" w:after="60"/>
      </w:pPr>
      <w:r>
        <w:rPr>
          <w:rFonts w:ascii="Arial" w:eastAsia="Arial" w:hAnsi="Arial" w:cs="Arial"/>
          <w:b/>
          <w:bCs/>
          <w:color w:val="1F4E79"/>
          <w:sz w:val="22"/>
          <w:szCs w:val="22"/>
        </w:rPr>
        <w:t>PROJECTS</w:t>
      </w:r>
    </w:p>
    <w:p w14:paraId="480B9D5C" w14:textId="77777777" w:rsidR="001A6E33" w:rsidRDefault="00000000">
      <w:pPr>
        <w:tabs>
          <w:tab w:val="right" w:pos="9360"/>
        </w:tabs>
        <w:spacing w:before="160" w:after="40"/>
      </w:pPr>
      <w:r>
        <w:rPr>
          <w:rFonts w:ascii="Arial" w:eastAsia="Arial" w:hAnsi="Arial" w:cs="Arial"/>
          <w:b/>
          <w:bCs/>
          <w:sz w:val="22"/>
          <w:szCs w:val="22"/>
        </w:rPr>
        <w:t>E-Commerce Platform — Full-Stack Web Application</w:t>
      </w:r>
      <w:r>
        <w:rPr>
          <w:rFonts w:ascii="Arial" w:eastAsia="Arial" w:hAnsi="Arial" w:cs="Arial"/>
          <w:i/>
          <w:iCs/>
          <w:color w:val="595959"/>
        </w:rPr>
        <w:tab/>
        <w:t>2024</w:t>
      </w:r>
    </w:p>
    <w:p w14:paraId="00A0BEB3" w14:textId="77777777" w:rsidR="001A6E33" w:rsidRDefault="00000000">
      <w:pPr>
        <w:pStyle w:val="ListParagraph"/>
        <w:numPr>
          <w:ilvl w:val="0"/>
          <w:numId w:val="2"/>
        </w:numPr>
        <w:spacing w:before="40" w:after="40"/>
      </w:pPr>
      <w:r>
        <w:rPr>
          <w:rFonts w:ascii="Arial" w:eastAsia="Arial" w:hAnsi="Arial" w:cs="Arial"/>
          <w:color w:val="595959"/>
        </w:rPr>
        <w:t>Developed a full-stack e-commerce website using Python (Django) following MVC/service-layer architecture principles, with SQL Server as the backend database.</w:t>
      </w:r>
    </w:p>
    <w:p w14:paraId="31C07833" w14:textId="77777777" w:rsidR="001A6E33" w:rsidRDefault="00000000">
      <w:pPr>
        <w:pStyle w:val="ListParagraph"/>
        <w:numPr>
          <w:ilvl w:val="0"/>
          <w:numId w:val="2"/>
        </w:numPr>
        <w:spacing w:before="40" w:after="40"/>
      </w:pPr>
      <w:r>
        <w:rPr>
          <w:rFonts w:ascii="Arial" w:eastAsia="Arial" w:hAnsi="Arial" w:cs="Arial"/>
          <w:color w:val="595959"/>
        </w:rPr>
        <w:t>Implemented RESTful API endpoints for product listing, cart management, and order processing.</w:t>
      </w:r>
    </w:p>
    <w:p w14:paraId="3FD00595" w14:textId="77777777" w:rsidR="001A6E33" w:rsidRDefault="00000000">
      <w:pPr>
        <w:pStyle w:val="ListParagraph"/>
        <w:numPr>
          <w:ilvl w:val="0"/>
          <w:numId w:val="2"/>
        </w:numPr>
        <w:spacing w:before="40" w:after="40"/>
      </w:pPr>
      <w:r>
        <w:rPr>
          <w:rFonts w:ascii="Arial" w:eastAsia="Arial" w:hAnsi="Arial" w:cs="Arial"/>
          <w:color w:val="595959"/>
        </w:rPr>
        <w:t>Wrote unit and integration tests; applied version control via Git with feature-branch workflow.</w:t>
      </w:r>
    </w:p>
    <w:p w14:paraId="2A730E4B" w14:textId="77777777" w:rsidR="001A6E33" w:rsidRDefault="00000000">
      <w:pPr>
        <w:tabs>
          <w:tab w:val="right" w:pos="9360"/>
        </w:tabs>
        <w:spacing w:before="160" w:after="40"/>
      </w:pPr>
      <w:r>
        <w:rPr>
          <w:rFonts w:ascii="Arial" w:eastAsia="Arial" w:hAnsi="Arial" w:cs="Arial"/>
          <w:b/>
          <w:bCs/>
          <w:sz w:val="22"/>
          <w:szCs w:val="22"/>
        </w:rPr>
        <w:t>SDL Systems Analysis — UML Modelling &amp; Enterprise Architecture</w:t>
      </w:r>
      <w:r>
        <w:rPr>
          <w:rFonts w:ascii="Arial" w:eastAsia="Arial" w:hAnsi="Arial" w:cs="Arial"/>
          <w:i/>
          <w:iCs/>
          <w:color w:val="595959"/>
        </w:rPr>
        <w:tab/>
        <w:t>2025</w:t>
      </w:r>
    </w:p>
    <w:p w14:paraId="1AF81749" w14:textId="77777777" w:rsidR="001A6E33" w:rsidRDefault="00000000">
      <w:pPr>
        <w:pStyle w:val="ListParagraph"/>
        <w:numPr>
          <w:ilvl w:val="0"/>
          <w:numId w:val="2"/>
        </w:numPr>
        <w:spacing w:before="40" w:after="40"/>
      </w:pPr>
      <w:r>
        <w:rPr>
          <w:rFonts w:ascii="Arial" w:eastAsia="Arial" w:hAnsi="Arial" w:cs="Arial"/>
          <w:color w:val="595959"/>
        </w:rPr>
        <w:t>Produced Analysis Class Diagrams, Communication Diagrams, and Sequence Diagrams using Enterprise Architect for a complex logistics scenario.</w:t>
      </w:r>
    </w:p>
    <w:p w14:paraId="3AA1FC4C" w14:textId="77777777" w:rsidR="001A6E33" w:rsidRDefault="00000000">
      <w:pPr>
        <w:pStyle w:val="ListParagraph"/>
        <w:numPr>
          <w:ilvl w:val="0"/>
          <w:numId w:val="2"/>
        </w:numPr>
        <w:spacing w:before="40" w:after="40"/>
      </w:pPr>
      <w:r>
        <w:rPr>
          <w:rFonts w:ascii="Arial" w:eastAsia="Arial" w:hAnsi="Arial" w:cs="Arial"/>
          <w:color w:val="595959"/>
        </w:rPr>
        <w:t>Applied Agile analysis techniques and BPMN/UML best practices; iteratively refined artefacts against academic and industry standards.</w:t>
      </w:r>
    </w:p>
    <w:p w14:paraId="7358D2F6" w14:textId="77777777" w:rsidR="001A6E33" w:rsidRDefault="00000000">
      <w:pPr>
        <w:tabs>
          <w:tab w:val="right" w:pos="9360"/>
        </w:tabs>
        <w:spacing w:before="160" w:after="40"/>
      </w:pPr>
      <w:r>
        <w:rPr>
          <w:rFonts w:ascii="Arial" w:eastAsia="Arial" w:hAnsi="Arial" w:cs="Arial"/>
          <w:b/>
          <w:bCs/>
          <w:sz w:val="22"/>
          <w:szCs w:val="22"/>
        </w:rPr>
        <w:t>MSc Project — Road Safety &amp; Quality Intelligence for the West Midlands Combined Authority (WMCA)</w:t>
      </w:r>
      <w:r>
        <w:rPr>
          <w:rFonts w:ascii="Arial" w:eastAsia="Arial" w:hAnsi="Arial" w:cs="Arial"/>
          <w:i/>
          <w:iCs/>
          <w:color w:val="595959"/>
        </w:rPr>
        <w:tab/>
        <w:t>2025–2026</w:t>
      </w:r>
    </w:p>
    <w:p w14:paraId="31A22207" w14:textId="77777777" w:rsidR="001A6E33" w:rsidRDefault="00000000">
      <w:pPr>
        <w:pStyle w:val="ListParagraph"/>
        <w:numPr>
          <w:ilvl w:val="0"/>
          <w:numId w:val="2"/>
        </w:numPr>
        <w:spacing w:before="40" w:after="40"/>
      </w:pPr>
      <w:r>
        <w:rPr>
          <w:rFonts w:ascii="Arial" w:eastAsia="Arial" w:hAnsi="Arial" w:cs="Arial"/>
          <w:color w:val="595959"/>
        </w:rPr>
        <w:t xml:space="preserve">Built an open-data decision-support framework integrating STATS19 collision and casualty records, OS Open Roads geometry, Annual Average Daily Flow (AADF) traffic counts, WMCA road condition indicators, </w:t>
      </w:r>
      <w:proofErr w:type="spellStart"/>
      <w:r>
        <w:rPr>
          <w:rFonts w:ascii="Arial" w:eastAsia="Arial" w:hAnsi="Arial" w:cs="Arial"/>
          <w:color w:val="595959"/>
        </w:rPr>
        <w:t>FixMyStreet</w:t>
      </w:r>
      <w:proofErr w:type="spellEnd"/>
      <w:r>
        <w:rPr>
          <w:rFonts w:ascii="Arial" w:eastAsia="Arial" w:hAnsi="Arial" w:cs="Arial"/>
          <w:color w:val="595959"/>
        </w:rPr>
        <w:t xml:space="preserve"> reporting data, and ONS local authority boundaries into a single reproducible Python pipeline.</w:t>
      </w:r>
    </w:p>
    <w:p w14:paraId="3400275B" w14:textId="77777777" w:rsidR="001A6E33" w:rsidRDefault="00000000">
      <w:pPr>
        <w:pStyle w:val="ListParagraph"/>
        <w:numPr>
          <w:ilvl w:val="0"/>
          <w:numId w:val="2"/>
        </w:numPr>
        <w:spacing w:before="40" w:after="40"/>
      </w:pPr>
      <w:r>
        <w:rPr>
          <w:rFonts w:ascii="Arial" w:eastAsia="Arial" w:hAnsi="Arial" w:cs="Arial"/>
          <w:color w:val="595959"/>
        </w:rPr>
        <w:t xml:space="preserve">Applied </w:t>
      </w:r>
      <w:proofErr w:type="spellStart"/>
      <w:r>
        <w:rPr>
          <w:rFonts w:ascii="Arial" w:eastAsia="Arial" w:hAnsi="Arial" w:cs="Arial"/>
          <w:color w:val="595959"/>
        </w:rPr>
        <w:t>Getis</w:t>
      </w:r>
      <w:proofErr w:type="spellEnd"/>
      <w:r>
        <w:rPr>
          <w:rFonts w:ascii="Arial" w:eastAsia="Arial" w:hAnsi="Arial" w:cs="Arial"/>
          <w:color w:val="595959"/>
        </w:rPr>
        <w:t xml:space="preserve">-Ord Gi* spatial hotspot analysis and a composite Priority Index (PI) across road segments and junctions, with severity weighting, exposure </w:t>
      </w:r>
      <w:proofErr w:type="spellStart"/>
      <w:r>
        <w:rPr>
          <w:rFonts w:ascii="Arial" w:eastAsia="Arial" w:hAnsi="Arial" w:cs="Arial"/>
          <w:color w:val="595959"/>
        </w:rPr>
        <w:t>normalisation</w:t>
      </w:r>
      <w:proofErr w:type="spellEnd"/>
      <w:r>
        <w:rPr>
          <w:rFonts w:ascii="Arial" w:eastAsia="Arial" w:hAnsi="Arial" w:cs="Arial"/>
          <w:color w:val="595959"/>
        </w:rPr>
        <w:t>, and sensitivity testing to rank intervention priorities for transport authorities.</w:t>
      </w:r>
    </w:p>
    <w:p w14:paraId="4A11C302" w14:textId="77777777" w:rsidR="001A6E33" w:rsidRDefault="00000000">
      <w:pPr>
        <w:pStyle w:val="ListParagraph"/>
        <w:numPr>
          <w:ilvl w:val="0"/>
          <w:numId w:val="2"/>
        </w:numPr>
        <w:spacing w:before="40" w:after="40"/>
      </w:pPr>
      <w:r>
        <w:rPr>
          <w:rFonts w:ascii="Arial" w:eastAsia="Arial" w:hAnsi="Arial" w:cs="Arial"/>
          <w:color w:val="595959"/>
        </w:rPr>
        <w:t>Developed a modular Python pipeline (</w:t>
      </w:r>
      <w:proofErr w:type="spellStart"/>
      <w:r>
        <w:rPr>
          <w:rFonts w:ascii="Arial" w:eastAsia="Arial" w:hAnsi="Arial" w:cs="Arial"/>
          <w:color w:val="595959"/>
        </w:rPr>
        <w:t>GeoPandas</w:t>
      </w:r>
      <w:proofErr w:type="spellEnd"/>
      <w:r>
        <w:rPr>
          <w:rFonts w:ascii="Arial" w:eastAsia="Arial" w:hAnsi="Arial" w:cs="Arial"/>
          <w:color w:val="595959"/>
        </w:rPr>
        <w:t xml:space="preserve">, </w:t>
      </w:r>
      <w:proofErr w:type="spellStart"/>
      <w:r>
        <w:rPr>
          <w:rFonts w:ascii="Arial" w:eastAsia="Arial" w:hAnsi="Arial" w:cs="Arial"/>
          <w:color w:val="595959"/>
        </w:rPr>
        <w:t>PySAL</w:t>
      </w:r>
      <w:proofErr w:type="spellEnd"/>
      <w:r>
        <w:rPr>
          <w:rFonts w:ascii="Arial" w:eastAsia="Arial" w:hAnsi="Arial" w:cs="Arial"/>
          <w:color w:val="595959"/>
        </w:rPr>
        <w:t>/</w:t>
      </w:r>
      <w:proofErr w:type="spellStart"/>
      <w:r>
        <w:rPr>
          <w:rFonts w:ascii="Arial" w:eastAsia="Arial" w:hAnsi="Arial" w:cs="Arial"/>
          <w:color w:val="595959"/>
        </w:rPr>
        <w:t>esda</w:t>
      </w:r>
      <w:proofErr w:type="spellEnd"/>
      <w:r>
        <w:rPr>
          <w:rFonts w:ascii="Arial" w:eastAsia="Arial" w:hAnsi="Arial" w:cs="Arial"/>
          <w:color w:val="595959"/>
        </w:rPr>
        <w:t>, Matplotlib, Shapely) producing publication-ready A4 PNG hotspot maps, Tableau-ready CSV exports, and Top-100 ranked hotspot decision tables for stakeholder reporting.</w:t>
      </w:r>
    </w:p>
    <w:p w14:paraId="5B22D403" w14:textId="77777777" w:rsidR="001A6E33" w:rsidRDefault="00000000">
      <w:pPr>
        <w:pStyle w:val="ListParagraph"/>
        <w:numPr>
          <w:ilvl w:val="0"/>
          <w:numId w:val="2"/>
        </w:numPr>
        <w:spacing w:before="40" w:after="40"/>
      </w:pPr>
      <w:r>
        <w:rPr>
          <w:rFonts w:ascii="Arial" w:eastAsia="Arial" w:hAnsi="Arial" w:cs="Arial"/>
          <w:color w:val="595959"/>
        </w:rPr>
        <w:t xml:space="preserve">Introduced a Quality Severity Score (QSS) combining road safety and infrastructure quality evidence, enabling more actionable and auditable </w:t>
      </w:r>
      <w:proofErr w:type="spellStart"/>
      <w:r>
        <w:rPr>
          <w:rFonts w:ascii="Arial" w:eastAsia="Arial" w:hAnsi="Arial" w:cs="Arial"/>
          <w:color w:val="595959"/>
        </w:rPr>
        <w:t>prioritisation</w:t>
      </w:r>
      <w:proofErr w:type="spellEnd"/>
      <w:r>
        <w:rPr>
          <w:rFonts w:ascii="Arial" w:eastAsia="Arial" w:hAnsi="Arial" w:cs="Arial"/>
          <w:color w:val="595959"/>
        </w:rPr>
        <w:t xml:space="preserve"> than safety-only models; framework designed to be refreshed with new open data releases.</w:t>
      </w:r>
    </w:p>
    <w:p w14:paraId="04F2AC79" w14:textId="77777777" w:rsidR="001A6E33" w:rsidRDefault="00000000">
      <w:pPr>
        <w:pBdr>
          <w:bottom w:val="single" w:sz="6" w:space="1" w:color="2E75B6"/>
        </w:pBdr>
        <w:spacing w:before="200" w:after="60"/>
      </w:pPr>
      <w:r>
        <w:rPr>
          <w:rFonts w:ascii="Arial" w:eastAsia="Arial" w:hAnsi="Arial" w:cs="Arial"/>
          <w:b/>
          <w:bCs/>
          <w:color w:val="1F4E79"/>
          <w:sz w:val="22"/>
          <w:szCs w:val="22"/>
        </w:rPr>
        <w:t>EDUCATION</w:t>
      </w:r>
    </w:p>
    <w:p w14:paraId="6CCF4C56" w14:textId="77777777" w:rsidR="001A6E33" w:rsidRDefault="00000000">
      <w:pPr>
        <w:tabs>
          <w:tab w:val="right" w:pos="9360"/>
        </w:tabs>
        <w:spacing w:before="160" w:after="40"/>
      </w:pPr>
      <w:r>
        <w:rPr>
          <w:rFonts w:ascii="Arial" w:eastAsia="Arial" w:hAnsi="Arial" w:cs="Arial"/>
          <w:b/>
          <w:bCs/>
          <w:sz w:val="22"/>
          <w:szCs w:val="22"/>
        </w:rPr>
        <w:t>De Montfort University (DMU) — MSc Computing</w:t>
      </w:r>
      <w:r>
        <w:rPr>
          <w:rFonts w:ascii="Arial" w:eastAsia="Arial" w:hAnsi="Arial" w:cs="Arial"/>
          <w:i/>
          <w:iCs/>
          <w:color w:val="595959"/>
        </w:rPr>
        <w:tab/>
        <w:t>2025 – 2026 (in progress)</w:t>
      </w:r>
    </w:p>
    <w:p w14:paraId="67B069CA" w14:textId="2804CE50" w:rsidR="001A6E33" w:rsidRDefault="00000000">
      <w:pPr>
        <w:pStyle w:val="ListParagraph"/>
        <w:numPr>
          <w:ilvl w:val="0"/>
          <w:numId w:val="2"/>
        </w:numPr>
        <w:spacing w:before="40" w:after="40"/>
      </w:pPr>
      <w:r>
        <w:rPr>
          <w:rFonts w:ascii="Arial" w:eastAsia="Arial" w:hAnsi="Arial" w:cs="Arial"/>
          <w:color w:val="595959"/>
        </w:rPr>
        <w:t xml:space="preserve">Business Analysis and Modelling: 82%  |  Human Factors Research &amp; Skills: 70%  |  Digital Commerce: 65%, </w:t>
      </w:r>
      <w:r>
        <w:t>Enterprise Architecture –83%</w:t>
      </w:r>
    </w:p>
    <w:p w14:paraId="75D74F9C" w14:textId="77777777" w:rsidR="001A6E33" w:rsidRDefault="00000000">
      <w:pPr>
        <w:pStyle w:val="ListParagraph"/>
        <w:numPr>
          <w:ilvl w:val="0"/>
          <w:numId w:val="2"/>
        </w:numPr>
        <w:spacing w:before="40" w:after="40"/>
      </w:pPr>
      <w:r>
        <w:rPr>
          <w:rFonts w:ascii="Arial" w:eastAsia="Arial" w:hAnsi="Arial" w:cs="Arial"/>
          <w:color w:val="595959"/>
        </w:rPr>
        <w:t>Key topics: Agile SDLC, enterprise systems design, software architecture, data management, security &amp; compliance.</w:t>
      </w:r>
    </w:p>
    <w:p w14:paraId="6015FCB8" w14:textId="77777777" w:rsidR="001A6E33" w:rsidRDefault="00000000">
      <w:pPr>
        <w:tabs>
          <w:tab w:val="right" w:pos="9360"/>
        </w:tabs>
        <w:spacing w:before="160" w:after="40"/>
      </w:pPr>
      <w:r>
        <w:rPr>
          <w:rFonts w:ascii="Arial" w:eastAsia="Arial" w:hAnsi="Arial" w:cs="Arial"/>
          <w:b/>
          <w:bCs/>
          <w:sz w:val="22"/>
          <w:szCs w:val="22"/>
        </w:rPr>
        <w:t>DAV College, Punjab — Bachelor of Computer Applications (BCA)</w:t>
      </w:r>
      <w:r>
        <w:rPr>
          <w:rFonts w:ascii="Arial" w:eastAsia="Arial" w:hAnsi="Arial" w:cs="Arial"/>
          <w:i/>
          <w:iCs/>
          <w:color w:val="595959"/>
        </w:rPr>
        <w:tab/>
        <w:t>2019 – 2021</w:t>
      </w:r>
    </w:p>
    <w:p w14:paraId="468D1229" w14:textId="77777777" w:rsidR="001A6E33" w:rsidRDefault="00000000">
      <w:pPr>
        <w:pStyle w:val="ListParagraph"/>
        <w:numPr>
          <w:ilvl w:val="0"/>
          <w:numId w:val="2"/>
        </w:numPr>
        <w:spacing w:before="40" w:after="40"/>
      </w:pPr>
      <w:r>
        <w:rPr>
          <w:rFonts w:ascii="Arial" w:eastAsia="Arial" w:hAnsi="Arial" w:cs="Arial"/>
          <w:color w:val="595959"/>
        </w:rPr>
        <w:t>Graduated 2021 (62%). Foundation in software engineering, databases, and system development.</w:t>
      </w:r>
    </w:p>
    <w:p w14:paraId="2CFE7747" w14:textId="77777777" w:rsidR="001A6E33" w:rsidRDefault="00000000">
      <w:pPr>
        <w:pBdr>
          <w:bottom w:val="single" w:sz="6" w:space="1" w:color="2E75B6"/>
        </w:pBdr>
        <w:spacing w:before="200" w:after="60"/>
      </w:pPr>
      <w:r>
        <w:rPr>
          <w:rFonts w:ascii="Arial" w:eastAsia="Arial" w:hAnsi="Arial" w:cs="Arial"/>
          <w:b/>
          <w:bCs/>
          <w:color w:val="1F4E79"/>
          <w:sz w:val="22"/>
          <w:szCs w:val="22"/>
        </w:rPr>
        <w:t>CERTIFICATIONS</w:t>
      </w:r>
    </w:p>
    <w:p w14:paraId="3932A41A" w14:textId="77777777" w:rsidR="001A6E33" w:rsidRDefault="00000000">
      <w:pPr>
        <w:pStyle w:val="ListParagraph"/>
        <w:numPr>
          <w:ilvl w:val="0"/>
          <w:numId w:val="2"/>
        </w:numPr>
        <w:spacing w:before="40" w:after="40"/>
      </w:pPr>
      <w:r>
        <w:rPr>
          <w:rFonts w:ascii="Arial" w:eastAsia="Arial" w:hAnsi="Arial" w:cs="Arial"/>
          <w:color w:val="595959"/>
        </w:rPr>
        <w:t xml:space="preserve">IBM </w:t>
      </w:r>
      <w:proofErr w:type="spellStart"/>
      <w:r>
        <w:rPr>
          <w:rFonts w:ascii="Arial" w:eastAsia="Arial" w:hAnsi="Arial" w:cs="Arial"/>
          <w:color w:val="595959"/>
        </w:rPr>
        <w:t>SkillsBuild</w:t>
      </w:r>
      <w:proofErr w:type="spellEnd"/>
      <w:r>
        <w:rPr>
          <w:rFonts w:ascii="Arial" w:eastAsia="Arial" w:hAnsi="Arial" w:cs="Arial"/>
          <w:color w:val="595959"/>
        </w:rPr>
        <w:t>: Use Generative AI for Software Development</w:t>
      </w:r>
    </w:p>
    <w:p w14:paraId="66CE53F5" w14:textId="77777777" w:rsidR="001A6E33" w:rsidRDefault="00000000">
      <w:pPr>
        <w:pStyle w:val="ListParagraph"/>
        <w:numPr>
          <w:ilvl w:val="0"/>
          <w:numId w:val="2"/>
        </w:numPr>
        <w:spacing w:before="40" w:after="40"/>
      </w:pPr>
      <w:r>
        <w:rPr>
          <w:rFonts w:ascii="Arial" w:eastAsia="Arial" w:hAnsi="Arial" w:cs="Arial"/>
          <w:color w:val="595959"/>
        </w:rPr>
        <w:t xml:space="preserve">IBM </w:t>
      </w:r>
      <w:proofErr w:type="spellStart"/>
      <w:r>
        <w:rPr>
          <w:rFonts w:ascii="Arial" w:eastAsia="Arial" w:hAnsi="Arial" w:cs="Arial"/>
          <w:color w:val="595959"/>
        </w:rPr>
        <w:t>SkillsBuild</w:t>
      </w:r>
      <w:proofErr w:type="spellEnd"/>
      <w:r>
        <w:rPr>
          <w:rFonts w:ascii="Arial" w:eastAsia="Arial" w:hAnsi="Arial" w:cs="Arial"/>
          <w:color w:val="595959"/>
        </w:rPr>
        <w:t>: Getting Started with Artificial Intelligence</w:t>
      </w:r>
    </w:p>
    <w:p w14:paraId="1477C808" w14:textId="77777777" w:rsidR="001A6E33" w:rsidRDefault="00000000">
      <w:pPr>
        <w:pStyle w:val="ListParagraph"/>
        <w:numPr>
          <w:ilvl w:val="0"/>
          <w:numId w:val="2"/>
        </w:numPr>
        <w:spacing w:before="40" w:after="40"/>
      </w:pPr>
      <w:r>
        <w:rPr>
          <w:rFonts w:ascii="Arial" w:eastAsia="Arial" w:hAnsi="Arial" w:cs="Arial"/>
          <w:color w:val="595959"/>
        </w:rPr>
        <w:t xml:space="preserve">IBM </w:t>
      </w:r>
      <w:proofErr w:type="spellStart"/>
      <w:r>
        <w:rPr>
          <w:rFonts w:ascii="Arial" w:eastAsia="Arial" w:hAnsi="Arial" w:cs="Arial"/>
          <w:color w:val="595959"/>
        </w:rPr>
        <w:t>SkillsBuild</w:t>
      </w:r>
      <w:proofErr w:type="spellEnd"/>
      <w:r>
        <w:rPr>
          <w:rFonts w:ascii="Arial" w:eastAsia="Arial" w:hAnsi="Arial" w:cs="Arial"/>
          <w:color w:val="595959"/>
        </w:rPr>
        <w:t>: Data Fundamentals; Cybersecurity Fundamentals; Front-End Web Development</w:t>
      </w:r>
    </w:p>
    <w:p w14:paraId="2A3BC901" w14:textId="77777777" w:rsidR="001A6E33" w:rsidRDefault="00000000">
      <w:pPr>
        <w:pStyle w:val="ListParagraph"/>
        <w:numPr>
          <w:ilvl w:val="0"/>
          <w:numId w:val="2"/>
        </w:numPr>
        <w:spacing w:before="40" w:after="40"/>
      </w:pPr>
      <w:r>
        <w:rPr>
          <w:rFonts w:ascii="Arial" w:eastAsia="Arial" w:hAnsi="Arial" w:cs="Arial"/>
          <w:color w:val="595959"/>
        </w:rPr>
        <w:t xml:space="preserve">Tata Group (via Forage): Data </w:t>
      </w:r>
      <w:proofErr w:type="spellStart"/>
      <w:r>
        <w:rPr>
          <w:rFonts w:ascii="Arial" w:eastAsia="Arial" w:hAnsi="Arial" w:cs="Arial"/>
          <w:color w:val="595959"/>
        </w:rPr>
        <w:t>Visualisation</w:t>
      </w:r>
      <w:proofErr w:type="spellEnd"/>
      <w:r>
        <w:rPr>
          <w:rFonts w:ascii="Arial" w:eastAsia="Arial" w:hAnsi="Arial" w:cs="Arial"/>
          <w:color w:val="595959"/>
        </w:rPr>
        <w:t xml:space="preserve"> – Empowering Business with Effective Insights | Skills: Framing Business Scenarios, Selecting Appropriate Visuals, Creating Effective Data </w:t>
      </w:r>
      <w:proofErr w:type="spellStart"/>
      <w:r>
        <w:rPr>
          <w:rFonts w:ascii="Arial" w:eastAsia="Arial" w:hAnsi="Arial" w:cs="Arial"/>
          <w:color w:val="595959"/>
        </w:rPr>
        <w:t>Visualisations</w:t>
      </w:r>
      <w:proofErr w:type="spellEnd"/>
      <w:r>
        <w:rPr>
          <w:rFonts w:ascii="Arial" w:eastAsia="Arial" w:hAnsi="Arial" w:cs="Arial"/>
          <w:color w:val="595959"/>
        </w:rPr>
        <w:t>, Communicating Insights and Analysis (Feb–Mar 2026)</w:t>
      </w:r>
    </w:p>
    <w:p w14:paraId="52418F35" w14:textId="77777777" w:rsidR="001A6E33" w:rsidRDefault="00000000">
      <w:pPr>
        <w:pBdr>
          <w:bottom w:val="single" w:sz="6" w:space="1" w:color="2E75B6"/>
        </w:pBdr>
        <w:spacing w:before="200" w:after="60"/>
      </w:pPr>
      <w:r>
        <w:rPr>
          <w:rFonts w:ascii="Arial" w:eastAsia="Arial" w:hAnsi="Arial" w:cs="Arial"/>
          <w:b/>
          <w:bCs/>
          <w:color w:val="1F4E79"/>
          <w:sz w:val="22"/>
          <w:szCs w:val="22"/>
        </w:rPr>
        <w:t>ADDITIONAL</w:t>
      </w:r>
    </w:p>
    <w:p w14:paraId="381FB5DA" w14:textId="77777777" w:rsidR="001A6E33" w:rsidRDefault="00000000">
      <w:pPr>
        <w:spacing w:before="40" w:after="40"/>
      </w:pPr>
      <w:r>
        <w:rPr>
          <w:rFonts w:ascii="Arial" w:eastAsia="Arial" w:hAnsi="Arial" w:cs="Arial"/>
          <w:color w:val="595959"/>
        </w:rPr>
        <w:t xml:space="preserve">Final-year MSc Computing student with hands-on experience in data analysis, geospatial processing, and data </w:t>
      </w:r>
      <w:proofErr w:type="spellStart"/>
      <w:r>
        <w:rPr>
          <w:rFonts w:ascii="Arial" w:eastAsia="Arial" w:hAnsi="Arial" w:cs="Arial"/>
          <w:color w:val="595959"/>
        </w:rPr>
        <w:t>visualisation</w:t>
      </w:r>
      <w:proofErr w:type="spellEnd"/>
      <w:r>
        <w:rPr>
          <w:rFonts w:ascii="Arial" w:eastAsia="Arial" w:hAnsi="Arial" w:cs="Arial"/>
          <w:color w:val="595959"/>
        </w:rPr>
        <w:t xml:space="preserve"> through a live project with the West Midlands Combined Authority. Comfortable working across the full data workflow — from cleaning and processing through to statistical analysis and presenting findings in Tableau. Completed the Tata Group Data </w:t>
      </w:r>
      <w:proofErr w:type="spellStart"/>
      <w:r>
        <w:rPr>
          <w:rFonts w:ascii="Arial" w:eastAsia="Arial" w:hAnsi="Arial" w:cs="Arial"/>
          <w:color w:val="595959"/>
        </w:rPr>
        <w:t>Visualisation</w:t>
      </w:r>
      <w:proofErr w:type="spellEnd"/>
      <w:r>
        <w:rPr>
          <w:rFonts w:ascii="Arial" w:eastAsia="Arial" w:hAnsi="Arial" w:cs="Arial"/>
          <w:color w:val="595959"/>
        </w:rPr>
        <w:t xml:space="preserve"> job simulation (Forage, 2026). Keen to move into a data analyst, data administrator, or data engineering role where accuracy, integrity, and clear communication of insights matter.</w:t>
      </w:r>
    </w:p>
    <w:sectPr w:rsidR="001A6E33">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13AB7"/>
    <w:multiLevelType w:val="hybridMultilevel"/>
    <w:tmpl w:val="E4841B46"/>
    <w:lvl w:ilvl="0" w:tplc="8C122428">
      <w:start w:val="1"/>
      <w:numFmt w:val="bullet"/>
      <w:lvlText w:val="●"/>
      <w:lvlJc w:val="left"/>
      <w:pPr>
        <w:ind w:left="720" w:hanging="360"/>
      </w:pPr>
    </w:lvl>
    <w:lvl w:ilvl="1" w:tplc="972C1880">
      <w:start w:val="1"/>
      <w:numFmt w:val="bullet"/>
      <w:lvlText w:val="○"/>
      <w:lvlJc w:val="left"/>
      <w:pPr>
        <w:ind w:left="1440" w:hanging="360"/>
      </w:pPr>
    </w:lvl>
    <w:lvl w:ilvl="2" w:tplc="3D403658">
      <w:start w:val="1"/>
      <w:numFmt w:val="bullet"/>
      <w:lvlText w:val="■"/>
      <w:lvlJc w:val="left"/>
      <w:pPr>
        <w:ind w:left="2160" w:hanging="360"/>
      </w:pPr>
    </w:lvl>
    <w:lvl w:ilvl="3" w:tplc="3CC007EC">
      <w:start w:val="1"/>
      <w:numFmt w:val="bullet"/>
      <w:lvlText w:val="●"/>
      <w:lvlJc w:val="left"/>
      <w:pPr>
        <w:ind w:left="2880" w:hanging="360"/>
      </w:pPr>
    </w:lvl>
    <w:lvl w:ilvl="4" w:tplc="37CE5F9C">
      <w:start w:val="1"/>
      <w:numFmt w:val="bullet"/>
      <w:lvlText w:val="○"/>
      <w:lvlJc w:val="left"/>
      <w:pPr>
        <w:ind w:left="3600" w:hanging="360"/>
      </w:pPr>
    </w:lvl>
    <w:lvl w:ilvl="5" w:tplc="432A06E2">
      <w:start w:val="1"/>
      <w:numFmt w:val="bullet"/>
      <w:lvlText w:val="■"/>
      <w:lvlJc w:val="left"/>
      <w:pPr>
        <w:ind w:left="4320" w:hanging="360"/>
      </w:pPr>
    </w:lvl>
    <w:lvl w:ilvl="6" w:tplc="8E62C644">
      <w:start w:val="1"/>
      <w:numFmt w:val="bullet"/>
      <w:lvlText w:val="●"/>
      <w:lvlJc w:val="left"/>
      <w:pPr>
        <w:ind w:left="5040" w:hanging="360"/>
      </w:pPr>
    </w:lvl>
    <w:lvl w:ilvl="7" w:tplc="B516C368">
      <w:start w:val="1"/>
      <w:numFmt w:val="bullet"/>
      <w:lvlText w:val="●"/>
      <w:lvlJc w:val="left"/>
      <w:pPr>
        <w:ind w:left="5760" w:hanging="360"/>
      </w:pPr>
    </w:lvl>
    <w:lvl w:ilvl="8" w:tplc="E106404C">
      <w:start w:val="1"/>
      <w:numFmt w:val="bullet"/>
      <w:lvlText w:val="●"/>
      <w:lvlJc w:val="left"/>
      <w:pPr>
        <w:ind w:left="6480" w:hanging="360"/>
      </w:pPr>
    </w:lvl>
  </w:abstractNum>
  <w:abstractNum w:abstractNumId="1" w15:restartNumberingAfterBreak="0">
    <w:nsid w:val="53453628"/>
    <w:multiLevelType w:val="hybridMultilevel"/>
    <w:tmpl w:val="A9D4B5F4"/>
    <w:lvl w:ilvl="0" w:tplc="E27EB332">
      <w:start w:val="1"/>
      <w:numFmt w:val="bullet"/>
      <w:lvlText w:val="•"/>
      <w:lvlJc w:val="left"/>
      <w:pPr>
        <w:ind w:left="540" w:hanging="300"/>
      </w:pPr>
    </w:lvl>
    <w:lvl w:ilvl="1" w:tplc="1E6433DA">
      <w:numFmt w:val="decimal"/>
      <w:lvlText w:val=""/>
      <w:lvlJc w:val="left"/>
    </w:lvl>
    <w:lvl w:ilvl="2" w:tplc="BA2CDED8">
      <w:numFmt w:val="decimal"/>
      <w:lvlText w:val=""/>
      <w:lvlJc w:val="left"/>
    </w:lvl>
    <w:lvl w:ilvl="3" w:tplc="B3CE8DFA">
      <w:numFmt w:val="decimal"/>
      <w:lvlText w:val=""/>
      <w:lvlJc w:val="left"/>
    </w:lvl>
    <w:lvl w:ilvl="4" w:tplc="36A8497A">
      <w:numFmt w:val="decimal"/>
      <w:lvlText w:val=""/>
      <w:lvlJc w:val="left"/>
    </w:lvl>
    <w:lvl w:ilvl="5" w:tplc="3730ADD8">
      <w:numFmt w:val="decimal"/>
      <w:lvlText w:val=""/>
      <w:lvlJc w:val="left"/>
    </w:lvl>
    <w:lvl w:ilvl="6" w:tplc="D50A8364">
      <w:numFmt w:val="decimal"/>
      <w:lvlText w:val=""/>
      <w:lvlJc w:val="left"/>
    </w:lvl>
    <w:lvl w:ilvl="7" w:tplc="00041BA8">
      <w:numFmt w:val="decimal"/>
      <w:lvlText w:val=""/>
      <w:lvlJc w:val="left"/>
    </w:lvl>
    <w:lvl w:ilvl="8" w:tplc="6B68F03C">
      <w:numFmt w:val="decimal"/>
      <w:lvlText w:val=""/>
      <w:lvlJc w:val="left"/>
    </w:lvl>
  </w:abstractNum>
  <w:num w:numId="1" w16cid:durableId="1077291446">
    <w:abstractNumId w:val="0"/>
    <w:lvlOverride w:ilvl="0">
      <w:startOverride w:val="1"/>
    </w:lvlOverride>
  </w:num>
  <w:num w:numId="2" w16cid:durableId="40793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33"/>
    <w:rsid w:val="00096074"/>
    <w:rsid w:val="001A6E33"/>
    <w:rsid w:val="00454CBC"/>
    <w:rsid w:val="008F2AA8"/>
    <w:rsid w:val="00A213C0"/>
    <w:rsid w:val="00A65E31"/>
    <w:rsid w:val="00D24897"/>
    <w:rsid w:val="00E7205C"/>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9DB3"/>
  <w15:docId w15:val="{8A6BABD9-28D0-40F5-8147-EDBA9F74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p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65E31"/>
    <w:rPr>
      <w:color w:val="605E5C"/>
      <w:shd w:val="clear" w:color="auto" w:fill="E1DFDD"/>
    </w:rPr>
  </w:style>
  <w:style w:type="character" w:styleId="FollowedHyperlink">
    <w:name w:val="FollowedHyperlink"/>
    <w:basedOn w:val="DefaultParagraphFont"/>
    <w:uiPriority w:val="99"/>
    <w:semiHidden/>
    <w:unhideWhenUsed/>
    <w:rsid w:val="00A65E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revinder-kumar-98842620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D906C-73DB-49D1-8761-5D0964B42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REVINDER KUMAR</cp:lastModifiedBy>
  <cp:revision>4</cp:revision>
  <dcterms:created xsi:type="dcterms:W3CDTF">2026-03-08T21:14:00Z</dcterms:created>
  <dcterms:modified xsi:type="dcterms:W3CDTF">2026-05-09T17:22:00Z</dcterms:modified>
</cp:coreProperties>
</file>