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10800" w:hRule="exact"/>
        </w:trPr>
        <w:tc>
          <w:tcPr>
            <w:tcBorders>
              <w:top w:val="none" w:color="FFFFFF" w:sz="0"/>
              <w:left w:val="none" w:color="FFFFFF" w:sz="0"/>
              <w:bottom w:val="none" w:color="FFFFFF" w:sz="0"/>
              <w:right w:val="none" w:color="FFFFFF" w:sz="0"/>
            </w:tcBorders>
            <w:shd w:fill="1A1A17" w:color="auto" w:val="clear"/>
            <w:vAlign w:val="center"/>
          </w:tcPr>
          <w:p>
            <w:pPr>
              <w:spacing w:after="300" w:before="3200"/>
              <w:jc w:val="center"/>
            </w:pPr>
            <w:r>
              <w:rPr>
                <w:rFonts w:ascii="Arial" w:cs="Arial" w:eastAsia="Arial" w:hAnsi="Arial"/>
                <w:b/>
                <w:bCs/>
                <w:color w:val="F68D5F"/>
                <w:sz w:val="20"/>
                <w:szCs w:val="20"/>
              </w:rPr>
              <w:t xml:space="preserve">REVITAL PRODUCTIONS</w:t>
            </w:r>
          </w:p>
          <w:p>
            <w:pPr>
              <w:spacing w:after="240"/>
              <w:jc w:val="center"/>
            </w:pPr>
            <w:r>
              <w:rPr>
                <w:rFonts w:ascii="Arial" w:cs="Arial" w:eastAsia="Arial" w:hAnsi="Arial"/>
                <w:b/>
                <w:bCs/>
                <w:color w:val="FFFFFF"/>
                <w:sz w:val="44"/>
                <w:szCs w:val="44"/>
              </w:rPr>
              <w:t xml:space="preserve">Marketing Proposal</w:t>
            </w:r>
          </w:p>
          <w:p>
            <w:pPr>
              <w:spacing w:after="100"/>
              <w:jc w:val="center"/>
            </w:pPr>
            <w:r>
              <w:rPr>
                <w:rFonts w:ascii="Arial" w:cs="Arial" w:eastAsia="Arial" w:hAnsi="Arial"/>
                <w:color w:val="C9C7C0"/>
                <w:sz w:val="22"/>
                <w:szCs w:val="22"/>
              </w:rPr>
              <w:t xml:space="preserve">Prepared for</w:t>
            </w:r>
          </w:p>
          <w:p>
            <w:pPr>
              <w:spacing w:after="60"/>
              <w:jc w:val="center"/>
            </w:pPr>
            <w:r>
              <w:rPr>
                <w:rFonts w:ascii="Arial" w:cs="Arial" w:eastAsia="Arial" w:hAnsi="Arial"/>
                <w:b/>
                <w:bCs/>
                <w:color w:val="F68D5F"/>
                <w:sz w:val="30"/>
                <w:szCs w:val="30"/>
              </w:rPr>
              <w:t xml:space="preserve">Mr. Joe's Island Grill Seafood &amp; BBQ</w:t>
            </w:r>
          </w:p>
          <w:p>
            <w:pPr>
              <w:spacing w:after="3000"/>
              <w:jc w:val="center"/>
            </w:pPr>
            <w:r>
              <w:rPr>
                <w:rFonts w:ascii="Arial" w:cs="Arial" w:eastAsia="Arial" w:hAnsi="Arial"/>
                <w:color w:val="C9C7C0"/>
                <w:sz w:val="20"/>
                <w:szCs w:val="20"/>
              </w:rPr>
              <w:t xml:space="preserve">2315 St. Claude Ave, New Orleans, LA</w:t>
            </w:r>
          </w:p>
          <w:p>
            <w:pPr>
              <w:jc w:val="center"/>
            </w:pPr>
            <w:r>
              <w:rPr>
                <w:rFonts w:ascii="Arial" w:cs="Arial" w:eastAsia="Arial" w:hAnsi="Arial"/>
                <w:color w:val="8A8A85"/>
                <w:sz w:val="18"/>
                <w:szCs w:val="18"/>
              </w:rPr>
              <w:t xml:space="preserve">SEPTEMBER 2026</w:t>
            </w:r>
          </w:p>
        </w:tc>
      </w:tr>
      <w:tr>
        <w:trPr>
          <w:trHeight w:val="360" w:hRule="exact"/>
        </w:trPr>
        <w:tc>
          <w:tcPr>
            <w:tcBorders>
              <w:top w:val="none" w:color="FFFFFF" w:sz="0"/>
              <w:left w:val="none" w:color="FFFFFF" w:sz="0"/>
              <w:bottom w:val="none" w:color="FFFFFF" w:sz="0"/>
              <w:right w:val="none" w:color="FFFFFF" w:sz="0"/>
            </w:tcBorders>
            <w:shd w:fill="F68D5F" w:color="auto" w:val="clear"/>
          </w:tcPr>
          <w:p/>
        </w:tc>
      </w:tr>
    </w:tbl>
    <w:p>
      <w:pPr>
        <w:sectPr>
          <w:pgSz w:w="11906" w:h="16838" w:orient="portrait"/>
          <w:pgMar w:top="0" w:right="0" w:bottom="0" w:left="0" w:header="708" w:footer="708" w:gutter="0"/>
          <w:pgNumType/>
          <w:docGrid w:linePitch="360"/>
        </w:sectPr>
      </w:pPr>
    </w:p>
    <w:p>
      <w:pPr>
        <w:spacing w:after="80" w:before="200"/>
      </w:pPr>
      <w:r>
        <w:rPr>
          <w:rFonts w:ascii="Arial" w:cs="Arial" w:eastAsia="Arial" w:hAnsi="Arial"/>
          <w:b/>
          <w:bCs/>
          <w:color w:val="F68D5F"/>
          <w:sz w:val="17"/>
          <w:szCs w:val="17"/>
        </w:rPr>
        <w:t xml:space="preserve">PROPOSAL</w:t>
      </w:r>
    </w:p>
    <w:p>
      <w:pPr>
        <w:pBdr>
          <w:bottom w:val="single" w:color="D9D7D2" w:sz="6" w:space="8"/>
        </w:pBdr>
        <w:spacing w:after="160"/>
      </w:pPr>
      <w:r>
        <w:rPr>
          <w:rFonts w:ascii="Arial" w:cs="Arial" w:eastAsia="Arial" w:hAnsi="Arial"/>
          <w:b/>
          <w:bCs/>
          <w:color w:val="1F2937"/>
          <w:sz w:val="34"/>
          <w:szCs w:val="34"/>
        </w:rPr>
        <w:t xml:space="preserve">Marketing Proposal for Mr. Joe's Island Grill</w:t>
      </w:r>
    </w:p>
    <w:p>
      <w:pPr>
        <w:spacing w:after="160"/>
      </w:pPr>
      <w:r>
        <w:rPr>
          <w:rFonts w:ascii="Arial" w:cs="Arial" w:eastAsia="Arial" w:hAnsi="Arial"/>
          <w:color w:val="3A3A36"/>
          <w:sz w:val="21"/>
          <w:szCs w:val="21"/>
        </w:rPr>
        <w:t xml:space="preserve">Mr. Joe's Island Grill Seafood &amp; BBQ already has real momentum: a 4.4-star Google rating, over 6,600 Instagram followers, and a standout location on St. Claude Ave with late-night hours that most competitors don't have. This proposal outlines four focused, practical initiatives to turn that existing following and reputation into more people walking through the door, more 5-star reviews, and a stronger local search presence — without a full rebuild of anything that's already working.</w:t>
      </w:r>
    </w:p>
    <w:p>
      <w:pPr>
        <w:spacing w:after="100" w:before="280"/>
      </w:pPr>
      <w:r>
        <w:rPr>
          <w:rFonts w:ascii="Arial" w:cs="Arial" w:eastAsia="Arial" w:hAnsi="Arial"/>
          <w:b/>
          <w:bCs/>
          <w:color w:val="D85A30"/>
          <w:sz w:val="27"/>
          <w:szCs w:val="27"/>
        </w:rPr>
        <w:t xml:space="preserve">1. </w:t>
      </w:r>
      <w:r>
        <w:rPr>
          <w:rFonts w:ascii="Arial" w:cs="Arial" w:eastAsia="Arial" w:hAnsi="Arial"/>
          <w:b/>
          <w:bCs/>
          <w:color w:val="1F2937"/>
          <w:sz w:val="27"/>
          <w:szCs w:val="27"/>
        </w:rPr>
        <w:t xml:space="preserve">Visual Content &amp; Video Production Upgrade</w:t>
      </w:r>
    </w:p>
    <w:p>
      <w:pPr>
        <w:spacing w:after="100"/>
      </w:pPr>
      <w:r>
        <w:rPr>
          <w:rFonts w:ascii="Arial" w:cs="Arial" w:eastAsia="Arial" w:hAnsi="Arial"/>
          <w:b/>
          <w:bCs/>
          <w:i/>
          <w:iCs/>
          <w:color w:val="D85A30"/>
          <w:sz w:val="20"/>
          <w:szCs w:val="20"/>
        </w:rPr>
        <w:t xml:space="preserve">Why it matters: </w:t>
      </w:r>
      <w:r>
        <w:rPr>
          <w:rFonts w:ascii="Arial" w:cs="Arial" w:eastAsia="Arial" w:hAnsi="Arial"/>
          <w:i/>
          <w:iCs/>
          <w:color w:val="3A3A36"/>
          <w:sz w:val="20"/>
          <w:szCs w:val="20"/>
        </w:rPr>
        <w:t xml:space="preserve">You already have real reach — over 6,600 Instagram followers — but content shot like a home video undersells the food, the atmosphere, and the brand. Raising production quality turns that existing audience into foot traffic instead of just passive scrolling.</w:t>
      </w:r>
    </w:p>
    <w:p>
      <w:pPr>
        <w:spacing w:after="60" w:before="40"/>
      </w:pPr>
      <w:r>
        <w:rPr>
          <w:rFonts w:ascii="Arial" w:cs="Arial" w:eastAsia="Arial" w:hAnsi="Arial"/>
          <w:b/>
          <w:bCs/>
          <w:color w:val="1F2937"/>
          <w:sz w:val="20"/>
          <w:szCs w:val="20"/>
        </w:rPr>
        <w:t xml:space="preserve">What we'll do:</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Audit current content and social following to see what's already resonating and what's being left on the table.</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Shoot and edit food, prep, and atmosphere content with real lighting, framing, sound, and editing — built for Instagram and TikTok, not phone-in-hand footage.</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Build a simple, repeatable content format the team can keep shooting consistently after the initial engagement.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Time key posts around the Friday/Saturday late-night hours (open past midnight) to drive same-night traffic when it matters most.</w:t>
      </w:r>
    </w:p>
    <w:p>
      <w:pPr>
        <w:spacing w:after="100" w:before="280"/>
      </w:pPr>
      <w:r>
        <w:rPr>
          <w:rFonts w:ascii="Arial" w:cs="Arial" w:eastAsia="Arial" w:hAnsi="Arial"/>
          <w:b/>
          <w:bCs/>
          <w:color w:val="D85A30"/>
          <w:sz w:val="27"/>
          <w:szCs w:val="27"/>
        </w:rPr>
        <w:t xml:space="preserve">2. </w:t>
      </w:r>
      <w:r>
        <w:rPr>
          <w:rFonts w:ascii="Arial" w:cs="Arial" w:eastAsia="Arial" w:hAnsi="Arial"/>
          <w:b/>
          <w:bCs/>
          <w:color w:val="1F2937"/>
          <w:sz w:val="27"/>
          <w:szCs w:val="27"/>
        </w:rPr>
        <w:t xml:space="preserve">Email List + Discount Signup Tied to Google Reviews</w:t>
      </w:r>
    </w:p>
    <w:p>
      <w:pPr>
        <w:spacing w:after="100"/>
      </w:pPr>
      <w:r>
        <w:rPr>
          <w:rFonts w:ascii="Arial" w:cs="Arial" w:eastAsia="Arial" w:hAnsi="Arial"/>
          <w:b/>
          <w:bCs/>
          <w:i/>
          <w:iCs/>
          <w:color w:val="D85A30"/>
          <w:sz w:val="20"/>
          <w:szCs w:val="20"/>
        </w:rPr>
        <w:t xml:space="preserve">Why it matters: </w:t>
      </w:r>
      <w:r>
        <w:rPr>
          <w:rFonts w:ascii="Arial" w:cs="Arial" w:eastAsia="Arial" w:hAnsi="Arial"/>
          <w:i/>
          <w:iCs/>
          <w:color w:val="3A3A36"/>
          <w:sz w:val="20"/>
          <w:szCs w:val="20"/>
        </w:rPr>
        <w:t xml:space="preserve">A customer who signs up for a discount is also a customer worth asking for a review while the visit is still fresh — right now those two moments aren't connected.</w:t>
      </w:r>
    </w:p>
    <w:p>
      <w:pPr>
        <w:spacing w:after="60" w:before="40"/>
      </w:pPr>
      <w:r>
        <w:rPr>
          <w:rFonts w:ascii="Arial" w:cs="Arial" w:eastAsia="Arial" w:hAnsi="Arial"/>
          <w:b/>
          <w:bCs/>
          <w:color w:val="1F2937"/>
          <w:sz w:val="20"/>
          <w:szCs w:val="20"/>
        </w:rPr>
        <w:t xml:space="preserve">What we'll do:</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Design a simple email signup flow (QR code on tables, signage, online) offering a discount for joining the list.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Build the welcome/discount email and a short follow-up sequence.</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Pair the discount with a Google review request — e.g., a short follow-up email asking for a review a day or two after the visit.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Track review volume growth against the current 4.4-star baseline.</w:t>
      </w:r>
    </w:p>
    <w:p>
      <w:pPr>
        <w:spacing w:after="100" w:before="280"/>
      </w:pPr>
      <w:r>
        <w:rPr>
          <w:rFonts w:ascii="Arial" w:cs="Arial" w:eastAsia="Arial" w:hAnsi="Arial"/>
          <w:b/>
          <w:bCs/>
          <w:color w:val="D85A30"/>
          <w:sz w:val="27"/>
          <w:szCs w:val="27"/>
        </w:rPr>
        <w:t xml:space="preserve">3. </w:t>
      </w:r>
      <w:r>
        <w:rPr>
          <w:rFonts w:ascii="Arial" w:cs="Arial" w:eastAsia="Arial" w:hAnsi="Arial"/>
          <w:b/>
          <w:bCs/>
          <w:color w:val="1F2937"/>
          <w:sz w:val="27"/>
          <w:szCs w:val="27"/>
        </w:rPr>
        <w:t xml:space="preserve">Google Business Profile Optimization + Delivery App Timing</w:t>
      </w:r>
    </w:p>
    <w:p>
      <w:pPr>
        <w:spacing w:after="100"/>
      </w:pPr>
      <w:r>
        <w:rPr>
          <w:rFonts w:ascii="Arial" w:cs="Arial" w:eastAsia="Arial" w:hAnsi="Arial"/>
          <w:b/>
          <w:bCs/>
          <w:i/>
          <w:iCs/>
          <w:color w:val="D85A30"/>
          <w:sz w:val="20"/>
          <w:szCs w:val="20"/>
        </w:rPr>
        <w:t xml:space="preserve">Why it matters: </w:t>
      </w:r>
      <w:r>
        <w:rPr>
          <w:rFonts w:ascii="Arial" w:cs="Arial" w:eastAsia="Arial" w:hAnsi="Arial"/>
          <w:i/>
          <w:iCs/>
          <w:color w:val="3A3A36"/>
          <w:sz w:val="20"/>
          <w:szCs w:val="20"/>
        </w:rPr>
        <w:t xml:space="preserve">Two different problems, same root cause: customers can't reliably find or order from Mr. Joe's the way they should be able to. This isn't hypothetical — there are already public reviews calling out this exact issue, including a complaint that Saturday hours are listed as open until 2–3 AM when the restaurant isn't actually open at that time, and other feedback describing Uber Eats accepting an order when the kitchen isn't actually running. Every mismatched-hours order is a customer who placed an order expecting it to be made, and wasn't — that's a bad review and a lost repeat customer in one shot.</w:t>
      </w:r>
    </w:p>
    <w:p>
      <w:pPr>
        <w:spacing w:after="60" w:before="40"/>
      </w:pPr>
      <w:r>
        <w:rPr>
          <w:rFonts w:ascii="Arial" w:cs="Arial" w:eastAsia="Arial" w:hAnsi="Arial"/>
          <w:b/>
          <w:bCs/>
          <w:color w:val="1F2937"/>
          <w:sz w:val="20"/>
          <w:szCs w:val="20"/>
        </w:rPr>
        <w:t xml:space="preserve">What we'll do:</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Correct and align hours everywhere they're posted — Google Business Profile, website, DoorDash, Uber Eats, and Grubhub/Seamless — so what's listed matches what's actually true, especially the late Friday/Saturday windows where the current complaints are concentrated.</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Full Google Business Profile audit — categories, attributes, photos, and a description rewritten with the keywords people actually search (island BBQ, Caribbean food New Orleans, St. Claude Ave restaurant) to improve local map-pack ranking.</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Align posted hours and availability across all three delivery apps with actual kitchen capacity — not just correct hours, but hours the kitchen can actually keep up with, so accepted orders don't get accepted past what's realistic.</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Set up a simple process for pausing or adjusting delivery app availability during rushes or near closing, so every order that's accepted can actually be made on time.</w:t>
      </w:r>
    </w:p>
    <w:p>
      <w:pPr>
        <w:spacing w:after="100" w:before="280"/>
      </w:pPr>
      <w:r>
        <w:rPr>
          <w:rFonts w:ascii="Arial" w:cs="Arial" w:eastAsia="Arial" w:hAnsi="Arial"/>
          <w:b/>
          <w:bCs/>
          <w:color w:val="D85A30"/>
          <w:sz w:val="27"/>
          <w:szCs w:val="27"/>
        </w:rPr>
        <w:t xml:space="preserve">4. </w:t>
      </w:r>
      <w:r>
        <w:rPr>
          <w:rFonts w:ascii="Arial" w:cs="Arial" w:eastAsia="Arial" w:hAnsi="Arial"/>
          <w:b/>
          <w:bCs/>
          <w:color w:val="1F2937"/>
          <w:sz w:val="27"/>
          <w:szCs w:val="27"/>
        </w:rPr>
        <w:t xml:space="preserve">Website Updates — Light Touch, Not a Redesign</w:t>
      </w:r>
    </w:p>
    <w:p>
      <w:pPr>
        <w:spacing w:after="100"/>
      </w:pPr>
      <w:r>
        <w:rPr>
          <w:rFonts w:ascii="Arial" w:cs="Arial" w:eastAsia="Arial" w:hAnsi="Arial"/>
          <w:b/>
          <w:bCs/>
          <w:i/>
          <w:iCs/>
          <w:color w:val="D85A30"/>
          <w:sz w:val="20"/>
          <w:szCs w:val="20"/>
        </w:rPr>
        <w:t xml:space="preserve">Why it matters: </w:t>
      </w:r>
      <w:r>
        <w:rPr>
          <w:rFonts w:ascii="Arial" w:cs="Arial" w:eastAsia="Arial" w:hAnsi="Arial"/>
          <w:i/>
          <w:iCs/>
          <w:color w:val="3A3A36"/>
          <w:sz w:val="20"/>
          <w:szCs w:val="20"/>
        </w:rPr>
        <w:t xml:space="preserve">joesislandgrill.com already covers the basics — location, hours, contact. It doesn't need to be rebuilt, just sharpened.</w:t>
      </w:r>
    </w:p>
    <w:p>
      <w:pPr>
        <w:spacing w:after="60" w:before="40"/>
      </w:pPr>
      <w:r>
        <w:rPr>
          <w:rFonts w:ascii="Arial" w:cs="Arial" w:eastAsia="Arial" w:hAnsi="Arial"/>
          <w:b/>
          <w:bCs/>
          <w:color w:val="1F2937"/>
          <w:sz w:val="20"/>
          <w:szCs w:val="20"/>
        </w:rPr>
        <w:t xml:space="preserve">What we'll do:</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Refresh copy, photos, and menu presentation.</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Confirm hours, delivery app links, and contact info are current and easy to find.</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Light SEO pass so on-site content reinforces the same keywords targeted in the Google Business Profile work.</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Targeted updates only — no full redesign, no new site architecture, as requested.</w:t>
      </w:r>
    </w:p>
    <w:p>
      <w:pPr>
        <w:spacing w:after="180"/>
      </w:pPr>
    </w:p>
    <w:p>
      <w:pPr>
        <w:spacing w:after="100" w:before="280"/>
      </w:pPr>
      <w:r>
        <w:rPr>
          <w:rFonts w:ascii="Arial" w:cs="Arial" w:eastAsia="Arial" w:hAnsi="Arial"/>
          <w:b/>
          <w:bCs/>
          <w:color w:val="1F2937"/>
          <w:sz w:val="27"/>
          <w:szCs w:val="27"/>
        </w:rPr>
        <w:t xml:space="preserve">Next Steps</w:t>
      </w:r>
    </w:p>
    <w:p>
      <w:pPr>
        <w:spacing w:after="160"/>
      </w:pPr>
      <w:r>
        <w:rPr>
          <w:rFonts w:ascii="Arial" w:cs="Arial" w:eastAsia="Arial" w:hAnsi="Arial"/>
          <w:color w:val="3A3A36"/>
          <w:sz w:val="21"/>
          <w:szCs w:val="21"/>
        </w:rPr>
        <w:t xml:space="preserve">If this direction looks right, the next step is a short call to finalize scope, sequencing, and investment, then get started — starting with the Google Business Profile and delivery app timing work, since those are the fastest to fix and the most likely to be costing orders right now.</w:t>
      </w:r>
    </w:p>
    <w:p>
      <w:pPr>
        <w:pBdr>
          <w:top w:val="single" w:color="D9D7D2" w:sz="4" w:space="8"/>
        </w:pBdr>
        <w:spacing w:before="200"/>
      </w:pPr>
      <w:r>
        <w:rPr>
          <w:rFonts w:ascii="Arial" w:cs="Arial" w:eastAsia="Arial" w:hAnsi="Arial"/>
          <w:i/>
          <w:iCs/>
          <w:color w:val="6B6B66"/>
          <w:sz w:val="18"/>
          <w:szCs w:val="18"/>
        </w:rPr>
        <w:t xml:space="preserve">Revital Productions  |  admin@revitalproductions.com</w:t>
      </w:r>
    </w:p>
    <w:sectPr>
      <w:headerReference w:type="default" r:id="rId7"/>
      <w:footerReference w:type="default" r:id="rId8"/>
      <w:pgSz w:w="11906" w:h="16838"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7D2" w:sz="4" w:space="4"/>
      </w:pBdr>
    </w:pPr>
    <w:r>
      <w:rPr>
        <w:rFonts w:ascii="Arial" w:cs="Arial" w:eastAsia="Arial" w:hAnsi="Arial"/>
        <w:color w:val="6B6B66"/>
        <w:sz w:val="15"/>
        <w:szCs w:val="15"/>
      </w:rPr>
      <w:t xml:space="preserve">REVITAL PRODUCTIONS — MARKETING PROPOSAL FOR MR. JOE'S ISLAND GRILL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90" w:hRule="exact"/>
      </w:trPr>
      <w:tc>
        <w:tcPr>
          <w:tcBorders>
            <w:top w:val="none" w:color="FFFFFF" w:sz="0"/>
            <w:left w:val="none" w:color="FFFFFF" w:sz="0"/>
            <w:bottom w:val="none" w:color="FFFFFF" w:sz="0"/>
            <w:right w:val="none" w:color="FFFFFF" w:sz="0"/>
          </w:tcBorders>
          <w:shd w:fill="F68D5F" w:color="auto" w:val="clear"/>
        </w:tc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2026-09-04T04:40:43.300Z</dcterms:created>
  <dcterms:modified xsi:type="dcterms:W3CDTF">2026-09-04T04:40:43.301Z</dcterms:modified>
</cp:coreProperties>
</file>

<file path=docProps/custom.xml><?xml version="1.0" encoding="utf-8"?>
<Properties xmlns="http://schemas.openxmlformats.org/officeDocument/2006/custom-properties" xmlns:vt="http://schemas.openxmlformats.org/officeDocument/2006/docPropsVTypes"/>
</file>