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2240"/>
      </w:tblGrid>
      <w:tr>
        <w:trPr>
          <w:trHeight w:val="15620" w:hRule="exact"/>
        </w:trPr>
        <w:tc>
          <w:tcPr>
            <w:tcW w:type="dxa" w:w="12240"/>
            <w:shd w:fill="1A1A17" w:color="auto" w:val="clear"/>
            <w:tcMar>
              <w:top w:type="dxa" w:w="0"/>
              <w:left w:type="dxa" w:w="1400"/>
              <w:bottom w:type="dxa" w:w="0"/>
              <w:right w:type="dxa" w:w="1400"/>
            </w:tcMar>
            <w:vAlign w:val="center"/>
          </w:tcPr>
          <w:p>
            <w:pPr>
              <w:spacing w:after="260"/>
              <w:jc w:val="center"/>
            </w:pPr>
            <w:r>
              <w:drawing>
                <wp:inline distT="0" distB="0" distL="0" distR="0">
                  <wp:extent cx="2000250" cy="6953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69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F68D5F"/>
                <w:spacing w:val="30"/>
                <w:sz w:val="18"/>
                <w:szCs w:val="18"/>
              </w:rPr>
              <w:t xml:space="preserve">REVITAL PRODUCTIONS</w:t>
            </w:r>
          </w:p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E-Signature Setup Guide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DocuSign</w:t>
            </w:r>
          </w:p>
          <w:p>
            <w:pPr>
              <w:spacing w:after="900"/>
              <w:jc w:val="center"/>
            </w:pPr>
            <w:r>
              <w:rPr>
                <w:rFonts w:ascii="Arial" w:cs="Arial" w:eastAsia="Arial" w:hAnsi="Arial"/>
                <w:color w:val="B9B7B0"/>
                <w:sz w:val="21"/>
                <w:szCs w:val="21"/>
              </w:rPr>
              <w:t xml:space="preserve">A 30–45 minute setup walkthrough for adding legally binding e-signatures to the contract signing flow.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aps/>
                <w:color w:val="9C9A94"/>
                <w:spacing w:val="10"/>
                <w:sz w:val="15"/>
                <w:szCs w:val="15"/>
              </w:rPr>
              <w:t xml:space="preserve">SAVE FOR WHEN READY  •  INTERNAL REFERENCE  •  AUGUST 2026</w:t>
            </w:r>
          </w:p>
        </w:tc>
      </w:tr>
      <w:tr>
        <w:trPr>
          <w:trHeight w:val="220" w:hRule="exact"/>
        </w:trPr>
        <w:tc>
          <w:tcPr>
            <w:tcW w:type="dxa" w:w="12240"/>
            <w:shd w:fill="F68D5F" w:color="auto" w:val="clear"/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</w:tr>
    </w:tbl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F68D5F"/>
          <w:spacing w:val="20"/>
          <w:sz w:val="16"/>
          <w:szCs w:val="16"/>
        </w:rPr>
        <w:t xml:space="preserve">WHY DOCUSIGN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Overview</w:t>
      </w:r>
    </w:p>
    <w:tbl>
      <w:tblPr>
        <w:tblW w:type="dxa" w:w="10224"/>
        <w:tblBorders>
          <w:top w:val="single" w:color="D9D7D2" w:sz="4"/>
          <w:left w:val="single" w:color="D9D7D2" w:sz="4"/>
          <w:bottom w:val="single" w:color="D9D7D2" w:sz="4"/>
          <w:right w:val="single" w:color="D9D7D2" w:sz="4"/>
          <w:insideH w:val="single" w:color="D9D7D2" w:sz="4"/>
          <w:insideV w:val="none" w:color="FFFFFF" w:sz="0"/>
        </w:tblBorders>
      </w:tblPr>
      <w:tblGrid>
        <w:gridCol w:w="2499"/>
        <w:gridCol w:w="7725"/>
      </w:tblGrid>
      <w:tr>
        <w:trPr>
          <w:tblHeader/>
        </w:trPr>
        <w:tc>
          <w:tcPr>
            <w:tcW w:type="dxa" w:w="2499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Feature</w:t>
            </w:r>
          </w:p>
        </w:tc>
        <w:tc>
          <w:tcPr>
            <w:tcW w:type="dxa" w:w="7725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Cost</w:t>
            </w:r>
          </w:p>
        </w:tc>
        <w:tc>
          <w:tcPr>
            <w:tcW w:type="dxa" w:w="772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$25–45/mo — Standard plan (Personal doesn’t include reusable Templates)</w:t>
            </w:r>
          </w:p>
        </w:tc>
      </w:tr>
      <w:tr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Envelopes</w:t>
            </w:r>
          </w:p>
        </w:tc>
        <w:tc>
          <w:tcPr>
            <w:tcW w:type="dxa" w:w="772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Unlimited sending under Standard — lower tiers cap envelope volume</w:t>
            </w:r>
          </w:p>
        </w:tc>
      </w:tr>
      <w:tr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Google Drive</w:t>
            </w:r>
          </w:p>
        </w:tc>
        <w:tc>
          <w:tcPr>
            <w:tcW w:type="dxa" w:w="772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Via the DocuSign eSignature Google Workspace add-on — completed envelopes can write back to Drive automatically</w:t>
            </w:r>
          </w:p>
        </w:tc>
      </w:tr>
      <w:tr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Setup Time</w:t>
            </w:r>
          </w:p>
        </w:tc>
        <w:tc>
          <w:tcPr>
            <w:tcW w:type="dxa" w:w="772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About 30–45 minutes</w:t>
            </w:r>
          </w:p>
        </w:tc>
      </w:tr>
      <w:tr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Client Experience</w:t>
            </w:r>
          </w:p>
        </w:tc>
        <w:tc>
          <w:tcPr>
            <w:tcW w:type="dxa" w:w="772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No account needed to sign — one click from email</w:t>
            </w:r>
          </w:p>
        </w:tc>
      </w:tr>
      <w:tr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Legal Standing</w:t>
            </w:r>
          </w:p>
        </w:tc>
        <w:tc>
          <w:tcPr>
            <w:tcW w:type="dxa" w:w="772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Legally binding in all 50 states + a Certificate of Completion audit trail</w:t>
            </w:r>
          </w:p>
        </w:tc>
      </w:tr>
      <w:tr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Hub Calculator</w:t>
            </w:r>
          </w:p>
        </w:tc>
        <w:tc>
          <w:tcPr>
            <w:tcW w:type="dxa" w:w="772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Keep as-is — DocuSign only handles signatures</w:t>
            </w:r>
          </w:p>
        </w:tc>
      </w:tr>
    </w:tbl>
    <w:p>
      <w:pPr>
        <w:pBdr>
          <w:bottom w:val="single" w:color="F68D5F" w:sz="12" w:space="4"/>
        </w:pBdr>
        <w:spacing w:after="14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Updated Contract Signing Flow</w:t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Once DocuSign is set up, your signing process becomes:</w:t>
      </w:r>
    </w:p>
    <w:tbl>
      <w:tblPr>
        <w:tblW w:type="dxa" w:w="10224"/>
        <w:tblBorders>
          <w:top w:val="single" w:color="D9D7D2" w:sz="4"/>
          <w:left w:val="single" w:color="D9D7D2" w:sz="4"/>
          <w:bottom w:val="single" w:color="D9D7D2" w:sz="4"/>
          <w:right w:val="single" w:color="D9D7D2" w:sz="4"/>
          <w:insideH w:val="single" w:color="D9D7D2" w:sz="4"/>
          <w:insideV w:val="none" w:color="FFFFFF" w:sz="0"/>
        </w:tblBorders>
      </w:tblPr>
      <w:tblGrid>
        <w:gridCol w:w="795"/>
        <w:gridCol w:w="6930"/>
        <w:gridCol w:w="2499"/>
      </w:tblGrid>
      <w:tr>
        <w:trPr>
          <w:tblHeader/>
        </w:trPr>
        <w:tc>
          <w:tcPr>
            <w:tcW w:type="dxa" w:w="795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930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499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Tool</w:t>
            </w:r>
          </w:p>
        </w:tc>
      </w:tr>
      <w:tr>
        <w:tc>
          <w:tcPr>
            <w:tcW w:type="dxa" w:w="79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69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Build proposal in Hub Proposal Calculator</w:t>
            </w:r>
          </w:p>
        </w:tc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Revital Hub</w:t>
            </w:r>
          </w:p>
        </w:tc>
      </w:tr>
      <w:tr>
        <w:tc>
          <w:tcPr>
            <w:tcW w:type="dxa" w:w="79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6930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Download Proposal PDF</w:t>
            </w:r>
          </w:p>
        </w:tc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Revital Hub</w:t>
            </w:r>
          </w:p>
        </w:tc>
      </w:tr>
      <w:tr>
        <w:tc>
          <w:tcPr>
            <w:tcW w:type="dxa" w:w="79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69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Open DocuSign → Templates → SOW Template</w:t>
            </w:r>
          </w:p>
        </w:tc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DocuSign</w:t>
            </w:r>
          </w:p>
        </w:tc>
      </w:tr>
      <w:tr>
        <w:tc>
          <w:tcPr>
            <w:tcW w:type="dxa" w:w="79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6930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Enter client name and email as the Client role → Send</w:t>
            </w:r>
          </w:p>
        </w:tc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DocuSign</w:t>
            </w:r>
          </w:p>
        </w:tc>
      </w:tr>
      <w:tr>
        <w:tc>
          <w:tcPr>
            <w:tcW w:type="dxa" w:w="79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69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Repeat for MSA Template</w:t>
            </w:r>
          </w:p>
        </w:tc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DocuSign</w:t>
            </w:r>
          </w:p>
        </w:tc>
      </w:tr>
      <w:tr>
        <w:tc>
          <w:tcPr>
            <w:tcW w:type="dxa" w:w="79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6930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Client signs both digitally from their email — no account needed</w:t>
            </w:r>
          </w:p>
        </w:tc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DocuSign</w:t>
            </w:r>
          </w:p>
        </w:tc>
      </w:tr>
      <w:tr>
        <w:tc>
          <w:tcPr>
            <w:tcW w:type="dxa" w:w="79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69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You countersign as the Company role — both parties get a signed copy + Certificate of Completion</w:t>
            </w:r>
          </w:p>
        </w:tc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DocuSign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F68D5F"/>
          <w:spacing w:val="20"/>
          <w:sz w:val="16"/>
          <w:szCs w:val="16"/>
        </w:rPr>
        <w:t xml:space="preserve">UPDATED CONTRACT SIGNING FLOW (CONTINUED)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Setup Steps — About 30–45 Minutes Total</w:t>
      </w:r>
    </w:p>
    <w:tbl>
      <w:tblPr>
        <w:tblW w:type="dxa" w:w="10224"/>
        <w:tblBorders>
          <w:top w:val="single" w:color="D9D7D2" w:sz="4"/>
          <w:left w:val="single" w:color="D9D7D2" w:sz="4"/>
          <w:bottom w:val="single" w:color="D9D7D2" w:sz="4"/>
          <w:right w:val="single" w:color="D9D7D2" w:sz="4"/>
          <w:insideH w:val="single" w:color="D9D7D2" w:sz="4"/>
          <w:insideV w:val="none" w:color="FFFFFF" w:sz="0"/>
        </w:tblBorders>
      </w:tblPr>
      <w:tblGrid>
        <w:gridCol w:w="795"/>
        <w:gridCol w:w="6930"/>
        <w:gridCol w:w="2499"/>
      </w:tblGrid>
      <w:tr>
        <w:trPr>
          <w:tblHeader/>
        </w:trPr>
        <w:tc>
          <w:tcPr>
            <w:tcW w:type="dxa" w:w="795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930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2499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Tool</w:t>
            </w:r>
          </w:p>
        </w:tc>
      </w:tr>
      <w:tr>
        <w:tc>
          <w:tcPr>
            <w:tcW w:type="dxa" w:w="79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69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Signed docs save to Google Drive → Contracts &amp; Legal</w:t>
            </w:r>
          </w:p>
        </w:tc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Google Drive</w:t>
            </w:r>
          </w:p>
        </w:tc>
      </w:tr>
      <w:tr>
        <w:tc>
          <w:tcPr>
            <w:tcW w:type="dxa" w:w="795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6930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Confirm first Stripe payment received</w:t>
            </w:r>
          </w:p>
        </w:tc>
        <w:tc>
          <w:tcPr>
            <w:tcW w:type="dxa" w:w="2499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Stripe</w:t>
            </w:r>
          </w:p>
        </w:tc>
      </w:tr>
      <w:tr>
        <w:tc>
          <w:tcPr>
            <w:tcW w:type="dxa" w:w="795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6930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Begin onboarding — send intake form</w:t>
            </w:r>
          </w:p>
        </w:tc>
        <w:tc>
          <w:tcPr>
            <w:tcW w:type="dxa" w:w="2499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Gmail + Hub</w:t>
            </w:r>
          </w:p>
        </w:tc>
      </w:tr>
    </w:tbl>
    <w:p>
      <w:pPr>
        <w:pBdr>
          <w:bottom w:val="single" w:color="F68D5F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Step 1 — Create Your Account</w:t>
      </w:r>
      <w:r>
        <w:rPr>
          <w:rFonts w:ascii="Arial" w:cs="Arial" w:eastAsia="Arial" w:hAnsi="Arial"/>
          <w:color w:val="9C9A94"/>
          <w:sz w:val="18"/>
          <w:szCs w:val="18"/>
        </w:rPr>
        <w:t xml:space="preserve">  ($25–45/mo, 5–10 min)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1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docusign.com → Plans &amp; Pricing → choose Standard (required for reusable Templates — Personal doesn’t include them).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2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Sign up with your @revitalproductions.com Google account (Sign in with Google).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3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Confirm the Standard plan is active before building templates — DocuSign’s free trial defaults to time-limited access to paid features, so check the current trial terms at checkout since they change.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4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billing once you’re ready to go live.</w:t>
      </w:r>
    </w:p>
    <w:p>
      <w:pPr>
        <w:pBdr>
          <w:bottom w:val="single" w:color="F68D5F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Step 2 — Connect Google Drive</w:t>
      </w:r>
      <w:r>
        <w:rPr>
          <w:rFonts w:ascii="Arial" w:cs="Arial" w:eastAsia="Arial" w:hAnsi="Arial"/>
          <w:color w:val="9C9A94"/>
          <w:sz w:val="18"/>
          <w:szCs w:val="18"/>
        </w:rPr>
        <w:t xml:space="preserve">  (10 minutes)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1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From the Google Workspace Marketplace, install “Docusign eSignature for Google Workspace.”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2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Once installed, open Google Drive → right-click a file → Open with → DocuSign to send it for signature directly from Drive.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3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In DocuSign, connect Google Drive as a storage destination under your account’s connected apps/cloud storage settings — the exact menu label can shift, so follow DocuSign’s own in-app prompts if this step doesn’t match exactly.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4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Set the destination folder to: Revital Productions → Contracts &amp; Legal.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5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Completed envelopes now write back to that Drive folder automatically.</w:t>
      </w:r>
    </w:p>
    <w:p>
      <w:pPr>
        <w:pBdr>
          <w:bottom w:val="single" w:color="F68D5F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Step 3 — Build Your SOW Template</w:t>
      </w:r>
      <w:r>
        <w:rPr>
          <w:rFonts w:ascii="Arial" w:cs="Arial" w:eastAsia="Arial" w:hAnsi="Arial"/>
          <w:color w:val="9C9A94"/>
          <w:sz w:val="18"/>
          <w:szCs w:val="18"/>
        </w:rPr>
        <w:t xml:space="preserve">  (10–15 minutes)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1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Templates → New → Create Template.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2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Upload your SOW PDF (export from ClickUp).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3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Add two recipient roles: “Company” (Revital Productions) and “Client.”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4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On the document, drag these fields: Signature, Date Signed, Full Name → assign to Company; Signature, Date Signed, Full Name, Title, Company Name → assign to Client.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5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Name the template: “Revital Productions — SOW Template.”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6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Save.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F68D5F"/>
          <w:spacing w:val="20"/>
          <w:sz w:val="16"/>
          <w:szCs w:val="16"/>
        </w:rPr>
        <w:t xml:space="preserve">SETUP STEPS (CONTINUED)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Finish Setup &amp; Test</w:t>
      </w:r>
    </w:p>
    <w:p>
      <w:pPr>
        <w:pBdr>
          <w:bottom w:val="single" w:color="F68D5F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Step 4 — Build Your MSA Template</w:t>
      </w:r>
      <w:r>
        <w:rPr>
          <w:rFonts w:ascii="Arial" w:cs="Arial" w:eastAsia="Arial" w:hAnsi="Arial"/>
          <w:color w:val="9C9A94"/>
          <w:sz w:val="18"/>
          <w:szCs w:val="18"/>
        </w:rPr>
        <w:t xml:space="preserve">  (10 minutes)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1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Same process as Step 3.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2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Upload the MSA PDF → add the same recipient roles and fields.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3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Name the template: “Revital Productions — MSA Template.”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4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Save.</w:t>
      </w:r>
    </w:p>
    <w:p>
      <w:pPr>
        <w:pBdr>
          <w:bottom w:val="single" w:color="F68D5F" w:sz="6" w:space="4"/>
        </w:pBdr>
        <w:spacing w:after="100" w:before="220"/>
      </w:pPr>
      <w:r>
        <w:rPr>
          <w:rFonts w:ascii="Arial" w:cs="Arial" w:eastAsia="Arial" w:hAnsi="Arial"/>
          <w:b/>
          <w:bCs/>
          <w:color w:val="1F2937"/>
          <w:sz w:val="21"/>
          <w:szCs w:val="21"/>
        </w:rPr>
        <w:t xml:space="preserve">Step 5 — Test Everything</w:t>
      </w:r>
      <w:r>
        <w:rPr>
          <w:rFonts w:ascii="Arial" w:cs="Arial" w:eastAsia="Arial" w:hAnsi="Arial"/>
          <w:color w:val="9C9A94"/>
          <w:sz w:val="18"/>
          <w:szCs w:val="18"/>
        </w:rPr>
        <w:t xml:space="preserve">  (10 minutes)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1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Go to Templates → select SOW Template → Use.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2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Enter your own email as the Client recipient.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3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Send it to yourself.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4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Sign it as the Client from your email.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5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Then sign as Company (Revital Productions) to countersign.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6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Confirm the completed envelope — with its Certificate of Completion — lands in your connected Google Drive folder.</w:t>
      </w:r>
    </w:p>
    <w:p>
      <w:pPr>
        <w:spacing w:after="7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7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If everything works — you are ready to go live.</w:t>
      </w:r>
    </w:p>
    <w:p>
      <w:pPr>
        <w:pBdr>
          <w:bottom w:val="single" w:color="F68D5F" w:sz="12" w:space="4"/>
        </w:pBdr>
        <w:spacing w:after="140" w:before="24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After Setup — Update the Contract Signing SOP</w:t>
      </w:r>
    </w:p>
    <w:p>
      <w:pPr>
        <w:spacing w:after="16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Once DocuSign is live, update the Contract Signing Process SOP in ClickUp: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Replace Section 4 manual signing instructions with the DocuSign workflow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Remove the print/sign/scan instructions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Update Section 6 filing process — signed copies now save to Drive automatically</w:t>
      </w:r>
    </w:p>
    <w:p>
      <w:pPr>
        <w:spacing w:after="60"/>
        <w:ind w:left="20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—  </w:t>
      </w:r>
      <w:r>
        <w:rPr>
          <w:rFonts w:ascii="Arial" w:cs="Arial" w:eastAsia="Arial" w:hAnsi="Arial"/>
          <w:color w:val="374151"/>
          <w:sz w:val="20"/>
          <w:szCs w:val="20"/>
        </w:rPr>
        <w:t xml:space="preserve">Update the Contract Signing Checklist at the bottom of the SOP</w:t>
      </w:r>
    </w:p>
    <w:p>
      <w:pPr>
        <w:spacing w:before="160"/>
      </w:pPr>
    </w:p>
    <w:tbl>
      <w:tblPr>
        <w:tblW w:type="dxa" w:w="10224"/>
        <w:tblBorders>
          <w:top w:val="single" w:color="F68D5F" w:sz="4"/>
          <w:left w:val="single" w:color="F68D5F" w:sz="24"/>
          <w:bottom w:val="single" w:color="D9D7D2" w:sz="4"/>
          <w:right w:val="single" w:color="D9D7D2" w:sz="4"/>
          <w:insideH w:val="none" w:color="FFFFFF" w:sz="0"/>
          <w:insideV w:val="none" w:color="FFFFFF" w:sz="0"/>
        </w:tblBorders>
      </w:tblPr>
      <w:tblGrid>
        <w:gridCol w:w="10224"/>
      </w:tblGrid>
      <w:tr>
        <w:tc>
          <w:tcPr>
            <w:tcW w:type="dxa" w:w="10224"/>
            <w:shd w:fill="FFF3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Or just tell Claude “DocuSign is set up — update the Contract Signing SOP” and it will be done in a few minutes.</w:t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aps/>
          <w:color w:val="F68D5F"/>
          <w:spacing w:val="20"/>
          <w:sz w:val="16"/>
          <w:szCs w:val="16"/>
        </w:rPr>
        <w:t xml:space="preserve">FOR FUTURE REFERENCE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E-Signature Tool Comparison</w:t>
      </w:r>
    </w:p>
    <w:tbl>
      <w:tblPr>
        <w:tblW w:type="dxa" w:w="10224"/>
        <w:tblBorders>
          <w:top w:val="single" w:color="D9D7D2" w:sz="4"/>
          <w:left w:val="single" w:color="D9D7D2" w:sz="4"/>
          <w:bottom w:val="single" w:color="D9D7D2" w:sz="4"/>
          <w:right w:val="single" w:color="D9D7D2" w:sz="4"/>
          <w:insideH w:val="single" w:color="D9D7D2" w:sz="4"/>
          <w:insideV w:val="none" w:color="FFFFFF" w:sz="0"/>
        </w:tblBorders>
      </w:tblPr>
      <w:tblGrid>
        <w:gridCol w:w="2454"/>
        <w:gridCol w:w="1431"/>
        <w:gridCol w:w="4192"/>
        <w:gridCol w:w="2147"/>
      </w:tblGrid>
      <w:tr>
        <w:trPr>
          <w:tblHeader/>
        </w:trPr>
        <w:tc>
          <w:tcPr>
            <w:tcW w:type="dxa" w:w="2454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1431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Cost</w:t>
            </w:r>
          </w:p>
        </w:tc>
        <w:tc>
          <w:tcPr>
            <w:tcW w:type="dxa" w:w="4192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Best For</w:t>
            </w:r>
          </w:p>
        </w:tc>
        <w:tc>
          <w:tcPr>
            <w:tcW w:type="dxa" w:w="2147"/>
            <w:shd w:fill="1F2937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Combine with Hub?</w:t>
            </w:r>
          </w:p>
        </w:tc>
      </w:tr>
      <w:tr>
        <w:tc>
          <w:tcPr>
            <w:tcW w:type="dxa" w:w="2454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DocuSign</w:t>
            </w:r>
          </w:p>
        </w:tc>
        <w:tc>
          <w:tcPr>
            <w:tcW w:type="dxa" w:w="143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$25–45/mo</w:t>
            </w:r>
          </w:p>
        </w:tc>
        <w:tc>
          <w:tcPr>
            <w:tcW w:type="dxa" w:w="419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Most recognized brand — best if clients expect a familiar signing experience</w:t>
            </w:r>
          </w:p>
        </w:tc>
        <w:tc>
          <w:tcPr>
            <w:tcW w:type="dxa" w:w="214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54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Dropbox Sign (HelloSign)</w:t>
            </w:r>
          </w:p>
        </w:tc>
        <w:tc>
          <w:tcPr>
            <w:tcW w:type="dxa" w:w="1431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$15/mo</w:t>
            </w:r>
          </w:p>
        </w:tc>
        <w:tc>
          <w:tcPr>
            <w:tcW w:type="dxa" w:w="4192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Small agencies — simple, unlimited, Google Drive sync</w:t>
            </w:r>
          </w:p>
        </w:tc>
        <w:tc>
          <w:tcPr>
            <w:tcW w:type="dxa" w:w="2147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 — cheaper alternative</w:t>
            </w:r>
          </w:p>
        </w:tc>
      </w:tr>
      <w:tr>
        <w:tc>
          <w:tcPr>
            <w:tcW w:type="dxa" w:w="2454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PandaDoc</w:t>
            </w:r>
          </w:p>
        </w:tc>
        <w:tc>
          <w:tcPr>
            <w:tcW w:type="dxa" w:w="143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$19/mo</w:t>
            </w:r>
          </w:p>
        </w:tc>
        <w:tc>
          <w:tcPr>
            <w:tcW w:type="dxa" w:w="419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Proposal + signature in one tool — replaces Hub calculator</w:t>
            </w:r>
          </w:p>
        </w:tc>
        <w:tc>
          <w:tcPr>
            <w:tcW w:type="dxa" w:w="214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Would replace Hub</w:t>
            </w:r>
          </w:p>
        </w:tc>
      </w:tr>
      <w:tr>
        <w:tc>
          <w:tcPr>
            <w:tcW w:type="dxa" w:w="2454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Adobe Sign</w:t>
            </w:r>
          </w:p>
        </w:tc>
        <w:tc>
          <w:tcPr>
            <w:tcW w:type="dxa" w:w="1431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$14–23/mo</w:t>
            </w:r>
          </w:p>
        </w:tc>
        <w:tc>
          <w:tcPr>
            <w:tcW w:type="dxa" w:w="4192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If already using Adobe Creative Cloud</w:t>
            </w:r>
          </w:p>
        </w:tc>
        <w:tc>
          <w:tcPr>
            <w:tcW w:type="dxa" w:w="2147"/>
            <w:shd w:fill="F6F5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54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signNow</w:t>
            </w:r>
          </w:p>
        </w:tc>
        <w:tc>
          <w:tcPr>
            <w:tcW w:type="dxa" w:w="1431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$8/mo</w:t>
            </w:r>
          </w:p>
        </w:tc>
        <w:tc>
          <w:tcPr>
            <w:tcW w:type="dxa" w:w="4192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Budget option — basic functionality</w:t>
            </w:r>
          </w:p>
        </w:tc>
        <w:tc>
          <w:tcPr>
            <w:tcW w:type="dxa" w:w="2147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8"/>
                <w:szCs w:val="18"/>
              </w:rPr>
              <w:t xml:space="preserve">Yes</w:t>
            </w:r>
          </w:p>
        </w:tc>
      </w:tr>
    </w:tbl>
    <w:p>
      <w:pPr>
        <w:spacing w:before="160"/>
      </w:pPr>
    </w:p>
    <w:tbl>
      <w:tblPr>
        <w:tblW w:type="dxa" w:w="10224"/>
        <w:tblBorders>
          <w:top w:val="single" w:color="F68D5F" w:sz="4"/>
          <w:left w:val="single" w:color="F68D5F" w:sz="24"/>
          <w:bottom w:val="single" w:color="D9D7D2" w:sz="4"/>
          <w:right w:val="single" w:color="D9D7D2" w:sz="4"/>
          <w:insideH w:val="none" w:color="FFFFFF" w:sz="0"/>
          <w:insideV w:val="none" w:color="FFFFFF" w:sz="0"/>
        </w:tblBorders>
      </w:tblPr>
      <w:tblGrid>
        <w:gridCol w:w="10224"/>
      </w:tblGrid>
      <w:tr>
        <w:tc>
          <w:tcPr>
            <w:tcW w:type="dxa" w:w="10224"/>
            <w:shd w:fill="FFF3EC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i/>
                <w:iCs/>
                <w:color w:val="1F2937"/>
                <w:sz w:val="20"/>
                <w:szCs w:val="20"/>
              </w:rPr>
              <w:t xml:space="preserve">PandaDoc would replace your Hub Proposal Calculator — not recommended. Your Hub calculator is more powerful and purpose-built for your agency. Keep the Hub for proposals and use DocuSign just for signatures.</w:t>
            </w:r>
          </w:p>
        </w:tc>
      </w:tr>
    </w:tbl>
    <w:p>
      <w:pPr>
        <w:pBdr>
          <w:top w:val="single" w:color="D9D7D2" w:sz="4" w:space="6"/>
        </w:pBdr>
        <w:spacing w:before="400"/>
      </w:pPr>
      <w:r>
        <w:rPr>
          <w:rFonts w:ascii="Arial" w:cs="Arial" w:eastAsia="Arial" w:hAnsi="Arial"/>
          <w:color w:val="9C9A94"/>
          <w:sz w:val="15"/>
          <w:szCs w:val="15"/>
        </w:rPr>
        <w:t xml:space="preserve">Revital Productions LLC  |  revitalproductions.com  |  Save for when budget allows</w:t>
      </w:r>
    </w:p>
    <w:sectPr>
      <w:footerReference w:type="default" r:id="rId7"/>
      <w:pgSz w:w="12240" w:h="15840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7D2" w:sz="4" w:space="6"/>
      </w:pBdr>
      <w:tabs>
        <w:tab w:val="right" w:pos="10224"/>
      </w:tabs>
    </w:pPr>
    <w:r>
      <w:rPr>
        <w:rFonts w:ascii="Arial" w:cs="Arial" w:eastAsia="Arial" w:hAnsi="Arial"/>
        <w:caps/>
        <w:color w:val="9C9A94"/>
        <w:sz w:val="14"/>
        <w:szCs w:val="14"/>
      </w:rPr>
      <w:t xml:space="preserve">REVITAL PRODUCTIONS — E-SIGNATURE SETUP GUIDE</w:t>
    </w:r>
    <w:r>
      <w:rPr>
        <w:rFonts w:ascii="Arial" w:cs="Arial" w:eastAsia="Arial" w:hAnsi="Arial"/>
        <w:color w:val="9C9A94"/>
        <w:sz w:val="14"/>
        <w:szCs w:val="14"/>
      </w:rPr>
      <w:t xml:space="preserve">	Page </w:t>
    </w:r>
    <w:r>
      <w:rPr>
        <w:rFonts w:ascii="Arial" w:cs="Arial" w:eastAsia="Arial" w:hAnsi="Arial"/>
        <w:color w:val="9C9A9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329e262d2c8672b0ead02ff7c3af279fb1e4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2026-08-27T15:44:52.384Z</dcterms:created>
  <dcterms:modified xsi:type="dcterms:W3CDTF">2026-08-27T15:44:52.384Z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