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C7985" w14:textId="77777777" w:rsidR="00352EBD" w:rsidRDefault="00352EBD" w:rsidP="00352EBD">
      <w:pPr>
        <w:pStyle w:val="Title"/>
        <w:jc w:val="center"/>
        <w:rPr>
          <w:rFonts w:eastAsiaTheme="minorHAnsi"/>
        </w:rPr>
      </w:pPr>
      <w:r w:rsidRPr="00AA1649">
        <w:rPr>
          <w:rFonts w:ascii="Times New Roman" w:eastAsia="Arial" w:hAnsi="Times New Roman" w:cs="Times New Roman"/>
          <w:noProof/>
          <w:kern w:val="0"/>
          <w:sz w:val="24"/>
          <w14:ligatures w14:val="none"/>
        </w:rPr>
        <w:drawing>
          <wp:inline distT="0" distB="0" distL="0" distR="0" wp14:anchorId="195F9C81" wp14:editId="0403C7AD">
            <wp:extent cx="5731510" cy="2188210"/>
            <wp:effectExtent l="0" t="0" r="2540" b="2540"/>
            <wp:docPr id="3" name="Picture 3" descr="C:\Users\aine.byrne\AppData\Local\Microsoft\Windows\INetCache\Content.MSO\94F3C0A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ine.byrne\AppData\Local\Microsoft\Windows\INetCache\Content.MSO\94F3C0A6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EDE59" w14:textId="77777777" w:rsidR="00352EBD" w:rsidRDefault="00352EBD" w:rsidP="00352EBD"/>
    <w:p w14:paraId="4F34DFE9" w14:textId="77777777" w:rsidR="00352EBD" w:rsidRDefault="00352EBD" w:rsidP="00352EBD"/>
    <w:p w14:paraId="3A7ED6D8" w14:textId="77777777" w:rsidR="00352EBD" w:rsidRPr="004C5440" w:rsidRDefault="00352EBD" w:rsidP="00352EBD"/>
    <w:p w14:paraId="2F04F735" w14:textId="77777777" w:rsidR="00352EBD" w:rsidRDefault="00352EBD" w:rsidP="00352EBD">
      <w:pPr>
        <w:pStyle w:val="Title"/>
        <w:jc w:val="center"/>
        <w:rPr>
          <w:rFonts w:eastAsiaTheme="minorHAnsi"/>
          <w:b/>
          <w:bCs/>
        </w:rPr>
      </w:pPr>
      <w:r w:rsidRPr="004C5440">
        <w:rPr>
          <w:rFonts w:eastAsiaTheme="minorHAnsi"/>
          <w:b/>
          <w:bCs/>
        </w:rPr>
        <w:t xml:space="preserve">SETU Code Lab </w:t>
      </w:r>
    </w:p>
    <w:p w14:paraId="65D03A96" w14:textId="202E2E3F" w:rsidR="00352EBD" w:rsidRDefault="00352EBD" w:rsidP="00352EBD">
      <w:pPr>
        <w:pStyle w:val="Title"/>
        <w:jc w:val="center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Research Document</w:t>
      </w:r>
    </w:p>
    <w:p w14:paraId="006485A8" w14:textId="77777777" w:rsidR="00352EBD" w:rsidRDefault="00352EBD" w:rsidP="00352EBD">
      <w:pPr>
        <w:pStyle w:val="Subtitle"/>
        <w:jc w:val="center"/>
        <w:rPr>
          <w:rFonts w:eastAsiaTheme="minorHAnsi"/>
          <w:color w:val="auto"/>
        </w:rPr>
      </w:pPr>
      <w:r>
        <w:rPr>
          <w:rFonts w:eastAsiaTheme="minorHAnsi"/>
          <w:color w:val="auto"/>
        </w:rPr>
        <w:t>Diarmuid O’Neill</w:t>
      </w:r>
    </w:p>
    <w:p w14:paraId="2B68267E" w14:textId="77777777" w:rsidR="00352EBD" w:rsidRPr="004C5440" w:rsidRDefault="00352EBD" w:rsidP="00352EBD">
      <w:pPr>
        <w:pStyle w:val="Subtitle"/>
        <w:jc w:val="center"/>
        <w:rPr>
          <w:color w:val="auto"/>
        </w:rPr>
      </w:pPr>
      <w:r>
        <w:rPr>
          <w:color w:val="auto"/>
        </w:rPr>
        <w:t>South East Technological University</w:t>
      </w:r>
    </w:p>
    <w:p w14:paraId="55998CE9" w14:textId="77777777" w:rsidR="00352EBD" w:rsidRDefault="00352EBD" w:rsidP="00352EBD">
      <w:pPr>
        <w:pStyle w:val="Subtitle"/>
        <w:jc w:val="center"/>
        <w:rPr>
          <w:rFonts w:eastAsiaTheme="minorHAnsi"/>
          <w:color w:val="auto"/>
        </w:rPr>
      </w:pPr>
      <w:r>
        <w:rPr>
          <w:rFonts w:eastAsiaTheme="minorHAnsi"/>
          <w:color w:val="auto"/>
        </w:rPr>
        <w:t>[Date of Submission]</w:t>
      </w:r>
    </w:p>
    <w:p w14:paraId="7EBFA666" w14:textId="77777777" w:rsidR="00352EBD" w:rsidRPr="004C5440" w:rsidRDefault="00352EBD" w:rsidP="00352EBD">
      <w:pPr>
        <w:pStyle w:val="Subtitle"/>
        <w:jc w:val="center"/>
      </w:pPr>
      <w:r w:rsidRPr="004C5440">
        <w:rPr>
          <w:rFonts w:eastAsiaTheme="minorHAnsi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E"/>
          <w14:ligatures w14:val="standardContextual"/>
        </w:rPr>
        <w:id w:val="16470103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7CDFC0" w14:textId="1C5CD9A2" w:rsidR="00352EBD" w:rsidRPr="00352EBD" w:rsidRDefault="00352EBD">
          <w:pPr>
            <w:pStyle w:val="TOCHeading"/>
            <w:rPr>
              <w:color w:val="auto"/>
            </w:rPr>
          </w:pPr>
          <w:r w:rsidRPr="00352EBD">
            <w:rPr>
              <w:color w:val="auto"/>
            </w:rPr>
            <w:t>Table of Contents</w:t>
          </w:r>
        </w:p>
        <w:p w14:paraId="3E35AC8F" w14:textId="3F14F4FE" w:rsidR="00D00F48" w:rsidRDefault="00352EB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851485" w:history="1">
            <w:r w:rsidR="00D00F48" w:rsidRPr="006F67DF">
              <w:rPr>
                <w:rStyle w:val="Hyperlink"/>
                <w:noProof/>
              </w:rPr>
              <w:t>Abstract</w:t>
            </w:r>
            <w:r w:rsidR="00D00F48">
              <w:rPr>
                <w:noProof/>
                <w:webHidden/>
              </w:rPr>
              <w:tab/>
            </w:r>
            <w:r w:rsidR="00D00F48">
              <w:rPr>
                <w:noProof/>
                <w:webHidden/>
              </w:rPr>
              <w:fldChar w:fldCharType="begin"/>
            </w:r>
            <w:r w:rsidR="00D00F48">
              <w:rPr>
                <w:noProof/>
                <w:webHidden/>
              </w:rPr>
              <w:instrText xml:space="preserve"> PAGEREF _Toc210851485 \h </w:instrText>
            </w:r>
            <w:r w:rsidR="00D00F48">
              <w:rPr>
                <w:noProof/>
                <w:webHidden/>
              </w:rPr>
            </w:r>
            <w:r w:rsidR="00D00F48">
              <w:rPr>
                <w:noProof/>
                <w:webHidden/>
              </w:rPr>
              <w:fldChar w:fldCharType="separate"/>
            </w:r>
            <w:r w:rsidR="00D00F48">
              <w:rPr>
                <w:noProof/>
                <w:webHidden/>
              </w:rPr>
              <w:t>3</w:t>
            </w:r>
            <w:r w:rsidR="00D00F48">
              <w:rPr>
                <w:noProof/>
                <w:webHidden/>
              </w:rPr>
              <w:fldChar w:fldCharType="end"/>
            </w:r>
          </w:hyperlink>
        </w:p>
        <w:p w14:paraId="2C29B062" w14:textId="186D8E7E" w:rsidR="00D00F48" w:rsidRDefault="00D00F4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210851486" w:history="1">
            <w:r w:rsidRPr="006F67D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06F8D" w14:textId="291795F3" w:rsidR="00D00F48" w:rsidRDefault="00D00F4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210851487" w:history="1">
            <w:r w:rsidRPr="006F67DF">
              <w:rPr>
                <w:rStyle w:val="Hyperlink"/>
                <w:noProof/>
              </w:rPr>
              <w:t>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446CB" w14:textId="1E27A009" w:rsidR="00D00F48" w:rsidRDefault="00D00F4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210851488" w:history="1">
            <w:r w:rsidRPr="006F67DF">
              <w:rPr>
                <w:rStyle w:val="Hyperlink"/>
                <w:noProof/>
              </w:rPr>
              <w:t>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CBA07" w14:textId="584D5340" w:rsidR="00D00F48" w:rsidRDefault="00D00F4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10851489" w:history="1">
            <w:r w:rsidRPr="006F67DF">
              <w:rPr>
                <w:rStyle w:val="Hyperlink"/>
                <w:noProof/>
              </w:rPr>
              <w:t>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9880B" w14:textId="1ED23DD7" w:rsidR="00D00F48" w:rsidRDefault="00D00F4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10851490" w:history="1">
            <w:r w:rsidRPr="006F67DF">
              <w:rPr>
                <w:rStyle w:val="Hyperlink"/>
                <w:noProof/>
              </w:rPr>
              <w:t>Vite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4DE3F" w14:textId="1545C937" w:rsidR="00D00F48" w:rsidRDefault="00D00F4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10851491" w:history="1">
            <w:r w:rsidRPr="006F67DF">
              <w:rPr>
                <w:rStyle w:val="Hyperlink"/>
                <w:noProof/>
              </w:rPr>
              <w:t>TypeScript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EDEF8" w14:textId="3D37149C" w:rsidR="00D00F48" w:rsidRDefault="00D00F4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10851492" w:history="1">
            <w:r w:rsidRPr="006F67DF">
              <w:rPr>
                <w:rStyle w:val="Hyperlink"/>
                <w:noProof/>
              </w:rPr>
              <w:t>Tailwind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C9FE5" w14:textId="7F6C47CD" w:rsidR="00D00F48" w:rsidRDefault="00D00F4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210851493" w:history="1">
            <w:r w:rsidRPr="006F67DF">
              <w:rPr>
                <w:rStyle w:val="Hyperlink"/>
                <w:noProof/>
              </w:rPr>
              <w:t>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ED8D3" w14:textId="69D35788" w:rsidR="00D00F48" w:rsidRDefault="00D00F4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210851494" w:history="1">
            <w:r w:rsidRPr="006F67DF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0FF2C" w14:textId="6D797085" w:rsidR="00D00F48" w:rsidRDefault="00D00F4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210851495" w:history="1">
            <w:r w:rsidRPr="006F67DF">
              <w:rPr>
                <w:rStyle w:val="Hyperlink"/>
                <w:noProof/>
              </w:rPr>
              <w:t>Code Editors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A4A1A" w14:textId="03913BCB" w:rsidR="00D00F48" w:rsidRDefault="00D00F4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210851496" w:history="1">
            <w:r w:rsidRPr="006F67DF">
              <w:rPr>
                <w:rStyle w:val="Hyperlink"/>
                <w:noProof/>
              </w:rPr>
              <w:t>Code Sandboxing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97887" w14:textId="6C2F0405" w:rsidR="00D00F48" w:rsidRDefault="00D00F4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210851497" w:history="1">
            <w:r w:rsidRPr="006F67DF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1858C" w14:textId="1CCC312B" w:rsidR="00D00F48" w:rsidRDefault="00D00F4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210851498" w:history="1">
            <w:r w:rsidRPr="006F67DF">
              <w:rPr>
                <w:rStyle w:val="Hyperlink"/>
                <w:noProof/>
              </w:rPr>
              <w:t>Gamification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D0FAB" w14:textId="36FC387C" w:rsidR="00D00F48" w:rsidRDefault="00D00F4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210851499" w:history="1">
            <w:r w:rsidRPr="006F67DF">
              <w:rPr>
                <w:rStyle w:val="Hyperlink"/>
                <w:noProof/>
              </w:rPr>
              <w:t>Similar Platforms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EFBB8" w14:textId="468D83D2" w:rsidR="00D00F48" w:rsidRDefault="00D00F4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210851500" w:history="1">
            <w:r w:rsidRPr="006F67DF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BB18F" w14:textId="2BEDB45C" w:rsidR="00D00F48" w:rsidRDefault="00D00F4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210851501" w:history="1">
            <w:r w:rsidRPr="006F67DF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7B47B" w14:textId="2A71C115" w:rsidR="00D00F48" w:rsidRDefault="00D00F4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210851502" w:history="1">
            <w:r w:rsidRPr="006F67DF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3C480" w14:textId="191B0CDF" w:rsidR="00D00F48" w:rsidRDefault="00D00F4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210851503" w:history="1">
            <w:r w:rsidRPr="006F67DF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0CF05" w14:textId="5606390B" w:rsidR="00352EBD" w:rsidRDefault="00352EBD">
          <w:r>
            <w:rPr>
              <w:b/>
              <w:bCs/>
              <w:noProof/>
            </w:rPr>
            <w:fldChar w:fldCharType="end"/>
          </w:r>
        </w:p>
      </w:sdtContent>
    </w:sdt>
    <w:p w14:paraId="3DCB908D" w14:textId="6C5AA388" w:rsidR="00352EBD" w:rsidRDefault="00352EBD">
      <w:pPr>
        <w:spacing w:line="278" w:lineRule="auto"/>
      </w:pPr>
      <w:r>
        <w:br w:type="page"/>
      </w:r>
    </w:p>
    <w:p w14:paraId="6C407F35" w14:textId="663ED0BD" w:rsidR="00352EBD" w:rsidRDefault="00352EBD" w:rsidP="00352EBD">
      <w:pPr>
        <w:pStyle w:val="Heading1"/>
        <w:rPr>
          <w:color w:val="auto"/>
        </w:rPr>
      </w:pPr>
      <w:bookmarkStart w:id="0" w:name="_Toc210851485"/>
      <w:r>
        <w:rPr>
          <w:color w:val="auto"/>
        </w:rPr>
        <w:lastRenderedPageBreak/>
        <w:t>Abstract</w:t>
      </w:r>
      <w:bookmarkEnd w:id="0"/>
    </w:p>
    <w:p w14:paraId="12DACF16" w14:textId="77777777" w:rsidR="00352EBD" w:rsidRDefault="00352EBD">
      <w:pPr>
        <w:spacing w:line="278" w:lineRule="auto"/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14:paraId="3498D562" w14:textId="45666C6B" w:rsidR="00215DBB" w:rsidRDefault="00352EBD" w:rsidP="00352EBD">
      <w:pPr>
        <w:pStyle w:val="Heading1"/>
        <w:rPr>
          <w:color w:val="auto"/>
        </w:rPr>
      </w:pPr>
      <w:bookmarkStart w:id="1" w:name="_Toc210851486"/>
      <w:r>
        <w:rPr>
          <w:color w:val="auto"/>
        </w:rPr>
        <w:lastRenderedPageBreak/>
        <w:t>Introduction</w:t>
      </w:r>
      <w:bookmarkEnd w:id="1"/>
    </w:p>
    <w:p w14:paraId="055A27B5" w14:textId="77777777" w:rsidR="00215DBB" w:rsidRDefault="00215DBB">
      <w:pPr>
        <w:spacing w:line="278" w:lineRule="auto"/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14:paraId="1FDB916B" w14:textId="5606B90C" w:rsidR="00352EBD" w:rsidRDefault="00215DBB" w:rsidP="00352EBD">
      <w:pPr>
        <w:pStyle w:val="Heading1"/>
        <w:rPr>
          <w:color w:val="auto"/>
        </w:rPr>
      </w:pPr>
      <w:bookmarkStart w:id="2" w:name="_Toc210851487"/>
      <w:r>
        <w:rPr>
          <w:color w:val="auto"/>
        </w:rPr>
        <w:lastRenderedPageBreak/>
        <w:t>Technologies</w:t>
      </w:r>
      <w:bookmarkEnd w:id="2"/>
    </w:p>
    <w:p w14:paraId="15617204" w14:textId="7307B5BB" w:rsidR="00215DBB" w:rsidRDefault="00215DBB" w:rsidP="00215DBB">
      <w:pPr>
        <w:pStyle w:val="Heading2"/>
        <w:rPr>
          <w:color w:val="auto"/>
        </w:rPr>
      </w:pPr>
      <w:bookmarkStart w:id="3" w:name="_Toc210851488"/>
      <w:r>
        <w:rPr>
          <w:color w:val="auto"/>
        </w:rPr>
        <w:t>Front-End</w:t>
      </w:r>
      <w:bookmarkEnd w:id="3"/>
    </w:p>
    <w:p w14:paraId="3DB2A577" w14:textId="132655B7" w:rsidR="00084496" w:rsidRDefault="005C406C" w:rsidP="00084496">
      <w:r>
        <w:t>The front-end of SETU Code Lab needs to be clean, responsive and user-friendly</w:t>
      </w:r>
      <w:r w:rsidR="00814385">
        <w:t xml:space="preserve"> so that users</w:t>
      </w:r>
      <w:r w:rsidR="00D63124">
        <w:t xml:space="preserve"> can focus on solving coding problems rather than learning how to navigate the platform</w:t>
      </w:r>
      <w:r>
        <w:t xml:space="preserve">. </w:t>
      </w:r>
      <w:r w:rsidR="00644B36">
        <w:t>The chosen technologies for the front-end are React,</w:t>
      </w:r>
      <w:r w:rsidR="00BF3CED">
        <w:t xml:space="preserve"> Vite,</w:t>
      </w:r>
      <w:r w:rsidR="00644B36">
        <w:t xml:space="preserve"> TypeScript, and Tailwind CSS. </w:t>
      </w:r>
      <w:r w:rsidR="00D63124">
        <w:t xml:space="preserve">They have been chosen for their modularity, easy interactivity, </w:t>
      </w:r>
      <w:r w:rsidR="00054026">
        <w:t>performance and support of modern browsers.</w:t>
      </w:r>
    </w:p>
    <w:p w14:paraId="1786DA78" w14:textId="2F09C390" w:rsidR="00D63124" w:rsidRDefault="00D63124" w:rsidP="00D63124">
      <w:pPr>
        <w:pStyle w:val="Heading3"/>
        <w:rPr>
          <w:color w:val="auto"/>
        </w:rPr>
      </w:pPr>
      <w:bookmarkStart w:id="4" w:name="_Toc210851489"/>
      <w:r w:rsidRPr="00D63124">
        <w:rPr>
          <w:color w:val="auto"/>
        </w:rPr>
        <w:t>React</w:t>
      </w:r>
      <w:bookmarkEnd w:id="4"/>
    </w:p>
    <w:p w14:paraId="3F1CD6EA" w14:textId="69CCECC7" w:rsidR="00FF011F" w:rsidRDefault="00054026" w:rsidP="00D63124">
      <w:r>
        <w:t>React is a</w:t>
      </w:r>
      <w:r w:rsidR="0052677F">
        <w:t>n open-source</w:t>
      </w:r>
      <w:r>
        <w:t xml:space="preserve"> </w:t>
      </w:r>
      <w:r w:rsidR="00743012">
        <w:t>JavaScript library</w:t>
      </w:r>
      <w:r w:rsidR="0026513A">
        <w:t xml:space="preserve"> developed by Meta</w:t>
      </w:r>
      <w:r w:rsidR="00D80D38">
        <w:t xml:space="preserve"> (formerly Facebook)</w:t>
      </w:r>
      <w:r w:rsidR="0026513A">
        <w:t xml:space="preserve"> and </w:t>
      </w:r>
      <w:r w:rsidR="00D80D38">
        <w:t>first released in 2013</w:t>
      </w:r>
      <w:r w:rsidR="00D80D38" w:rsidRPr="00D80D38">
        <w:t xml:space="preserve"> </w:t>
      </w:r>
      <w:sdt>
        <w:sdtPr>
          <w:id w:val="1259876411"/>
          <w:citation/>
        </w:sdtPr>
        <w:sdtContent>
          <w:r w:rsidR="00D80D38">
            <w:fldChar w:fldCharType="begin"/>
          </w:r>
          <w:r w:rsidR="00D80D38">
            <w:rPr>
              <w:lang w:val="en-US"/>
            </w:rPr>
            <w:instrText xml:space="preserve"> CITATION Gee25 \l 1033 </w:instrText>
          </w:r>
          <w:r w:rsidR="00D80D38">
            <w:fldChar w:fldCharType="separate"/>
          </w:r>
          <w:r w:rsidR="005A3783" w:rsidRPr="005A3783">
            <w:rPr>
              <w:noProof/>
              <w:lang w:val="en-US"/>
            </w:rPr>
            <w:t>(GeeksforGeeks, 2025)</w:t>
          </w:r>
          <w:r w:rsidR="00D80D38">
            <w:fldChar w:fldCharType="end"/>
          </w:r>
        </w:sdtContent>
      </w:sdt>
      <w:r w:rsidR="00D80D38">
        <w:t>. It</w:t>
      </w:r>
      <w:r w:rsidR="00743012">
        <w:t xml:space="preserve"> is used for building user interfaces</w:t>
      </w:r>
      <w:r w:rsidR="00D80D38">
        <w:t xml:space="preserve"> and</w:t>
      </w:r>
      <w:r w:rsidR="00743012">
        <w:t xml:space="preserve"> works by allowing the developer to create reusable </w:t>
      </w:r>
      <w:r w:rsidR="0031610D">
        <w:t xml:space="preserve">user interface (UI) </w:t>
      </w:r>
      <w:r w:rsidR="00743012">
        <w:t>components</w:t>
      </w:r>
      <w:r w:rsidR="0031610D">
        <w:t>. These components can then be put together to construct the full UI.</w:t>
      </w:r>
      <w:r w:rsidR="0061095E">
        <w:t xml:space="preserve"> </w:t>
      </w:r>
      <w:r w:rsidR="00734BD4">
        <w:t xml:space="preserve">React uses a virtual Document Object Model (DOM) </w:t>
      </w:r>
      <w:r w:rsidR="00C11BA7">
        <w:t xml:space="preserve">to optimize rendering and improve performance by only updating the parts of the UI that have changed and not the whole </w:t>
      </w:r>
      <w:r w:rsidR="00F943E4">
        <w:t>page</w:t>
      </w:r>
      <w:r w:rsidR="00F13696">
        <w:t xml:space="preserve"> </w:t>
      </w:r>
      <w:sdt>
        <w:sdtPr>
          <w:id w:val="-349567985"/>
          <w:citation/>
        </w:sdtPr>
        <w:sdtContent>
          <w:r w:rsidR="004A5E8A">
            <w:fldChar w:fldCharType="begin"/>
          </w:r>
          <w:r w:rsidR="004A5E8A">
            <w:rPr>
              <w:lang w:val="en-US"/>
            </w:rPr>
            <w:instrText xml:space="preserve">CITATION Met251 \l 1033 </w:instrText>
          </w:r>
          <w:r w:rsidR="004A5E8A">
            <w:fldChar w:fldCharType="separate"/>
          </w:r>
          <w:r w:rsidR="005A3783" w:rsidRPr="005A3783">
            <w:rPr>
              <w:noProof/>
              <w:lang w:val="en-US"/>
            </w:rPr>
            <w:t>(Meta Platforms, Inc., 2025)</w:t>
          </w:r>
          <w:r w:rsidR="004A5E8A">
            <w:fldChar w:fldCharType="end"/>
          </w:r>
        </w:sdtContent>
      </w:sdt>
      <w:r w:rsidR="00C11BA7">
        <w:t>.</w:t>
      </w:r>
    </w:p>
    <w:p w14:paraId="1F216B8C" w14:textId="57C9A1E6" w:rsidR="0026513A" w:rsidRDefault="0026513A" w:rsidP="00D63124">
      <w:r>
        <w:t xml:space="preserve">Some alternatives to React that were considered were Angular and Vue. </w:t>
      </w:r>
      <w:r w:rsidR="00D80D38">
        <w:t>Both Vue and Angular</w:t>
      </w:r>
      <w:r w:rsidR="003C4729">
        <w:t xml:space="preserve"> also use reusable UI components</w:t>
      </w:r>
      <w:r w:rsidR="00F943E4">
        <w:t>.</w:t>
      </w:r>
      <w:r w:rsidR="00AD3995">
        <w:t xml:space="preserve"> Angular</w:t>
      </w:r>
      <w:r w:rsidR="00D215BD">
        <w:t xml:space="preserve"> is full-featured framework</w:t>
      </w:r>
      <w:r w:rsidR="00355F90">
        <w:t xml:space="preserve"> developed by Google and released in 2010</w:t>
      </w:r>
      <w:r w:rsidR="00D215BD">
        <w:t>, with a more opinionated architecture</w:t>
      </w:r>
      <w:r w:rsidR="008B4849">
        <w:t xml:space="preserve"> suitable for larger-scale, enterprise-level applications</w:t>
      </w:r>
      <w:r w:rsidR="00D215BD">
        <w:t>. React on the other hand is</w:t>
      </w:r>
      <w:r w:rsidR="008B4849">
        <w:t xml:space="preserve"> a</w:t>
      </w:r>
      <w:r w:rsidR="00D215BD">
        <w:t xml:space="preserve"> more lightweight and flexible, component-based library. React was chosen instead of Angular due to its simplicity, ease of integration with other libraries</w:t>
      </w:r>
      <w:r w:rsidR="008B4849">
        <w:t xml:space="preserve"> and suitability for more medium sized applications</w:t>
      </w:r>
      <w:sdt>
        <w:sdtPr>
          <w:id w:val="-1435670062"/>
          <w:citation/>
        </w:sdtPr>
        <w:sdtContent>
          <w:r w:rsidR="008B4849">
            <w:fldChar w:fldCharType="begin"/>
          </w:r>
          <w:r w:rsidR="005A3783">
            <w:rPr>
              <w:lang w:val="en-US"/>
            </w:rPr>
            <w:instrText xml:space="preserve">CITATION Goo25 \l 1033 </w:instrText>
          </w:r>
          <w:r w:rsidR="008B4849">
            <w:fldChar w:fldCharType="separate"/>
          </w:r>
          <w:r w:rsidR="005A3783">
            <w:rPr>
              <w:noProof/>
              <w:lang w:val="en-US"/>
            </w:rPr>
            <w:t xml:space="preserve"> </w:t>
          </w:r>
          <w:r w:rsidR="005A3783" w:rsidRPr="005A3783">
            <w:rPr>
              <w:noProof/>
              <w:lang w:val="en-US"/>
            </w:rPr>
            <w:t>(Google, 2025)</w:t>
          </w:r>
          <w:r w:rsidR="008B4849">
            <w:fldChar w:fldCharType="end"/>
          </w:r>
        </w:sdtContent>
      </w:sdt>
      <w:r w:rsidR="008B4849">
        <w:t xml:space="preserve">,  </w:t>
      </w:r>
      <w:sdt>
        <w:sdtPr>
          <w:id w:val="1161435006"/>
          <w:citation/>
        </w:sdtPr>
        <w:sdtContent>
          <w:r w:rsidR="008B4849">
            <w:fldChar w:fldCharType="begin"/>
          </w:r>
          <w:r w:rsidR="008B4849">
            <w:rPr>
              <w:lang w:val="en-US"/>
            </w:rPr>
            <w:instrText xml:space="preserve"> CITATION Gee251 \l 1033 </w:instrText>
          </w:r>
          <w:r w:rsidR="008B4849">
            <w:fldChar w:fldCharType="separate"/>
          </w:r>
          <w:r w:rsidR="005A3783" w:rsidRPr="005A3783">
            <w:rPr>
              <w:noProof/>
              <w:lang w:val="en-US"/>
            </w:rPr>
            <w:t>(GeeksforGeeks, 2025)</w:t>
          </w:r>
          <w:r w:rsidR="008B4849">
            <w:fldChar w:fldCharType="end"/>
          </w:r>
        </w:sdtContent>
      </w:sdt>
      <w:r w:rsidR="008B4849">
        <w:t xml:space="preserve">. </w:t>
      </w:r>
    </w:p>
    <w:p w14:paraId="6E532CD8" w14:textId="137B8736" w:rsidR="000B3B69" w:rsidRDefault="00E75184" w:rsidP="00D63124">
      <w:r>
        <w:t xml:space="preserve">Vue </w:t>
      </w:r>
      <w:r w:rsidR="00C80B93">
        <w:t xml:space="preserve">is a front-end framework developed by Evan You and </w:t>
      </w:r>
      <w:r w:rsidR="0052677F">
        <w:t xml:space="preserve">first </w:t>
      </w:r>
      <w:r w:rsidR="00C80B93">
        <w:t xml:space="preserve">released in 2014. Vue was considered as </w:t>
      </w:r>
      <w:r w:rsidR="0052677F">
        <w:t>a potential</w:t>
      </w:r>
      <w:r w:rsidR="00C80B93">
        <w:t xml:space="preserve"> front-end technology for this project due to its simplicity, </w:t>
      </w:r>
      <w:r w:rsidR="0052677F">
        <w:t>high performance</w:t>
      </w:r>
      <w:r w:rsidR="00384546">
        <w:t xml:space="preserve"> and reactive two-way binding</w:t>
      </w:r>
      <w:r w:rsidR="000B3B69">
        <w:t>, which allows automatic synchronization of the UI and the</w:t>
      </w:r>
      <w:r w:rsidR="008474C6">
        <w:t xml:space="preserve"> underlying data </w:t>
      </w:r>
      <w:sdt>
        <w:sdtPr>
          <w:id w:val="1453673547"/>
          <w:citation/>
        </w:sdtPr>
        <w:sdtContent>
          <w:r w:rsidR="005A3B2B">
            <w:fldChar w:fldCharType="begin"/>
          </w:r>
          <w:r w:rsidR="005A3B2B">
            <w:instrText xml:space="preserve"> CITATION Vue25 \l 6153 </w:instrText>
          </w:r>
          <w:r w:rsidR="005A3B2B">
            <w:fldChar w:fldCharType="separate"/>
          </w:r>
          <w:r w:rsidR="005A3783" w:rsidRPr="005A3783">
            <w:rPr>
              <w:noProof/>
            </w:rPr>
            <w:t>(GeeksforGeeks, 2025)</w:t>
          </w:r>
          <w:r w:rsidR="005A3B2B">
            <w:fldChar w:fldCharType="end"/>
          </w:r>
        </w:sdtContent>
      </w:sdt>
      <w:r w:rsidR="00384546">
        <w:t>. React in comparison only allows data to move in one direction, from parent components to child components</w:t>
      </w:r>
      <w:r w:rsidR="000B3B69">
        <w:t>. H</w:t>
      </w:r>
      <w:r w:rsidR="0052677F">
        <w:t>owever</w:t>
      </w:r>
      <w:r w:rsidR="000B3B69">
        <w:t>,</w:t>
      </w:r>
      <w:r w:rsidR="0052677F">
        <w:t xml:space="preserve"> the MobX state management library allows for the implementation of two-way binding if needed</w:t>
      </w:r>
      <w:r w:rsidR="005A3B2B">
        <w:t xml:space="preserve"> </w:t>
      </w:r>
      <w:sdt>
        <w:sdtPr>
          <w:id w:val="-1710094467"/>
          <w:citation/>
        </w:sdtPr>
        <w:sdtContent>
          <w:r w:rsidR="005A3B2B">
            <w:fldChar w:fldCharType="begin"/>
          </w:r>
          <w:r w:rsidR="005A3B2B">
            <w:instrText xml:space="preserve"> CITATION Mob25 \l 6153 </w:instrText>
          </w:r>
          <w:r w:rsidR="005A3B2B">
            <w:fldChar w:fldCharType="separate"/>
          </w:r>
          <w:r w:rsidR="005A3783" w:rsidRPr="005A3783">
            <w:rPr>
              <w:noProof/>
            </w:rPr>
            <w:t>(MobX, 2025)</w:t>
          </w:r>
          <w:r w:rsidR="005A3B2B">
            <w:fldChar w:fldCharType="end"/>
          </w:r>
        </w:sdtContent>
      </w:sdt>
      <w:r w:rsidR="00384546">
        <w:t xml:space="preserve">. </w:t>
      </w:r>
    </w:p>
    <w:p w14:paraId="5D7B9AA3" w14:textId="5517EDAA" w:rsidR="00E75184" w:rsidRDefault="00384546" w:rsidP="00D63124">
      <w:r>
        <w:t>React was ultimately chosen instead of Vue because</w:t>
      </w:r>
      <w:r w:rsidR="0065449C">
        <w:t xml:space="preserve"> this unidirectional data flow simplifies de</w:t>
      </w:r>
      <w:r w:rsidR="000B3B69">
        <w:t>bugging and state management</w:t>
      </w:r>
      <w:r w:rsidR="0052677F">
        <w:t xml:space="preserve">. It is also more flexible than Vue and </w:t>
      </w:r>
      <w:r w:rsidR="00F943E4">
        <w:t>integrates more naturally</w:t>
      </w:r>
      <w:r w:rsidR="0052677F">
        <w:t xml:space="preserve"> with the </w:t>
      </w:r>
      <w:r w:rsidR="00F943E4">
        <w:t xml:space="preserve">chosen technology stack, particularly TypeScript which </w:t>
      </w:r>
      <w:r w:rsidR="000D78C2">
        <w:t>provides strong static typing and full compatibility with JSX the syntax extension used by React</w:t>
      </w:r>
      <w:r w:rsidR="005A3783">
        <w:t xml:space="preserve"> </w:t>
      </w:r>
      <w:sdt>
        <w:sdtPr>
          <w:id w:val="1730801816"/>
          <w:citation/>
        </w:sdtPr>
        <w:sdtContent>
          <w:r w:rsidR="005A3783">
            <w:fldChar w:fldCharType="begin"/>
          </w:r>
          <w:r w:rsidR="005A3783">
            <w:instrText xml:space="preserve"> CITATION Mic25 \l 6153 </w:instrText>
          </w:r>
          <w:r w:rsidR="005A3783">
            <w:fldChar w:fldCharType="separate"/>
          </w:r>
          <w:r w:rsidR="005A3783" w:rsidRPr="005A3783">
            <w:rPr>
              <w:noProof/>
            </w:rPr>
            <w:t>(Microsoft, 2025)</w:t>
          </w:r>
          <w:r w:rsidR="005A3783">
            <w:fldChar w:fldCharType="end"/>
          </w:r>
        </w:sdtContent>
      </w:sdt>
      <w:r w:rsidR="0052677F">
        <w:t>.</w:t>
      </w:r>
    </w:p>
    <w:p w14:paraId="3EBF9DF1" w14:textId="445F0C70" w:rsidR="0026513A" w:rsidRDefault="0026513A" w:rsidP="00D63124"/>
    <w:p w14:paraId="1AC25532" w14:textId="1F76E390" w:rsidR="00FF011F" w:rsidRPr="00BF3CED" w:rsidRDefault="00BF3CED" w:rsidP="00BF3CED">
      <w:pPr>
        <w:pStyle w:val="Heading3"/>
        <w:rPr>
          <w:color w:val="auto"/>
        </w:rPr>
      </w:pPr>
      <w:bookmarkStart w:id="5" w:name="_Toc210851490"/>
      <w:r w:rsidRPr="00BF3CED">
        <w:rPr>
          <w:color w:val="auto"/>
        </w:rPr>
        <w:t>Vite</w:t>
      </w:r>
      <w:bookmarkEnd w:id="5"/>
    </w:p>
    <w:p w14:paraId="31B2500D" w14:textId="1642CF97" w:rsidR="00D63124" w:rsidRDefault="0061095E" w:rsidP="00D63124">
      <w:r>
        <w:t>Vite</w:t>
      </w:r>
      <w:r w:rsidR="00FF011F">
        <w:t xml:space="preserve"> is a modern front-end build tool</w:t>
      </w:r>
      <w:r w:rsidR="00BF3CED">
        <w:t xml:space="preserve"> and development server</w:t>
      </w:r>
      <w:r w:rsidR="00FF011F">
        <w:t xml:space="preserve"> known for its fast speed</w:t>
      </w:r>
      <w:r w:rsidR="00BF3CED">
        <w:t>, simplicity</w:t>
      </w:r>
      <w:r w:rsidR="00FF011F">
        <w:t xml:space="preserve"> and support of modern browsers.</w:t>
      </w:r>
      <w:r w:rsidR="00BF3CED">
        <w:t xml:space="preserve"> It offers Hot Module Replacement (HMR) which updates the react app</w:t>
      </w:r>
      <w:r w:rsidR="00AA10A5">
        <w:t>lication</w:t>
      </w:r>
      <w:r w:rsidR="00BF3CED">
        <w:t xml:space="preserve"> instantly in the browser without needing a full page reload.</w:t>
      </w:r>
      <w:r w:rsidR="00FF011F">
        <w:t xml:space="preserve"> </w:t>
      </w:r>
      <w:r w:rsidR="00BF3CED">
        <w:t>Vite</w:t>
      </w:r>
      <w:r w:rsidR="00FF011F">
        <w:t xml:space="preserve"> has been chosen as a build tool for use with React to speed up development</w:t>
      </w:r>
      <w:r w:rsidR="00BF3CED">
        <w:t xml:space="preserve"> and for its support of the latest versions of modern browsers</w:t>
      </w:r>
      <w:sdt>
        <w:sdtPr>
          <w:id w:val="1423845120"/>
          <w:citation/>
        </w:sdtPr>
        <w:sdtContent>
          <w:r w:rsidR="00AA10A5">
            <w:fldChar w:fldCharType="begin"/>
          </w:r>
          <w:r w:rsidR="005A3783">
            <w:rPr>
              <w:lang w:val="en-US"/>
            </w:rPr>
            <w:instrText xml:space="preserve">CITATION Vit25 \l 1033 </w:instrText>
          </w:r>
          <w:r w:rsidR="00AA10A5">
            <w:fldChar w:fldCharType="separate"/>
          </w:r>
          <w:r w:rsidR="005A3783">
            <w:rPr>
              <w:noProof/>
              <w:lang w:val="en-US"/>
            </w:rPr>
            <w:t xml:space="preserve"> </w:t>
          </w:r>
          <w:r w:rsidR="005A3783" w:rsidRPr="005A3783">
            <w:rPr>
              <w:noProof/>
              <w:lang w:val="en-US"/>
            </w:rPr>
            <w:t>(Vite, 2024)</w:t>
          </w:r>
          <w:r w:rsidR="00AA10A5">
            <w:fldChar w:fldCharType="end"/>
          </w:r>
        </w:sdtContent>
      </w:sdt>
      <w:r w:rsidR="00FF011F">
        <w:t>.</w:t>
      </w:r>
      <w:r w:rsidR="005D1FB0">
        <w:t xml:space="preserve"> </w:t>
      </w:r>
    </w:p>
    <w:p w14:paraId="5BC06A15" w14:textId="77777777" w:rsidR="00D00F48" w:rsidRDefault="00D00F48" w:rsidP="00D63124"/>
    <w:p w14:paraId="01EEFE4D" w14:textId="1143D30C" w:rsidR="00D00F48" w:rsidRDefault="00D00F48" w:rsidP="00D00F48">
      <w:pPr>
        <w:pStyle w:val="Heading3"/>
        <w:rPr>
          <w:color w:val="auto"/>
        </w:rPr>
      </w:pPr>
      <w:bookmarkStart w:id="6" w:name="_Toc210851491"/>
      <w:r w:rsidRPr="00D00F48">
        <w:rPr>
          <w:color w:val="auto"/>
        </w:rPr>
        <w:lastRenderedPageBreak/>
        <w:t>TypeScript</w:t>
      </w:r>
      <w:bookmarkEnd w:id="6"/>
    </w:p>
    <w:p w14:paraId="660ACCCD" w14:textId="110DB79F" w:rsidR="00D00F48" w:rsidRPr="00D00F48" w:rsidRDefault="00D00F48" w:rsidP="00D00F48">
      <w:pPr>
        <w:pStyle w:val="Heading3"/>
        <w:rPr>
          <w:color w:val="auto"/>
        </w:rPr>
      </w:pPr>
      <w:bookmarkStart w:id="7" w:name="_Toc210851492"/>
      <w:r w:rsidRPr="00D00F48">
        <w:rPr>
          <w:color w:val="auto"/>
        </w:rPr>
        <w:t>Tailwind CSS</w:t>
      </w:r>
      <w:bookmarkEnd w:id="7"/>
    </w:p>
    <w:p w14:paraId="6F02BE50" w14:textId="77777777" w:rsidR="00D00F48" w:rsidRDefault="00D00F48">
      <w:pPr>
        <w:spacing w:line="278" w:lineRule="auto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1787067" w14:textId="5649F9D8" w:rsidR="00F70417" w:rsidRDefault="00F70417" w:rsidP="00F70417">
      <w:pPr>
        <w:pStyle w:val="Heading2"/>
        <w:rPr>
          <w:color w:val="auto"/>
        </w:rPr>
      </w:pPr>
      <w:bookmarkStart w:id="8" w:name="_Toc210851493"/>
      <w:r>
        <w:rPr>
          <w:color w:val="auto"/>
        </w:rPr>
        <w:lastRenderedPageBreak/>
        <w:t>Back-End</w:t>
      </w:r>
      <w:bookmarkEnd w:id="8"/>
    </w:p>
    <w:p w14:paraId="7BE13FFD" w14:textId="33317FA6" w:rsidR="00F70417" w:rsidRDefault="00F70417" w:rsidP="00F70417">
      <w:pPr>
        <w:pStyle w:val="Heading2"/>
        <w:rPr>
          <w:color w:val="auto"/>
        </w:rPr>
      </w:pPr>
      <w:bookmarkStart w:id="9" w:name="_Toc210851494"/>
      <w:r>
        <w:rPr>
          <w:color w:val="auto"/>
        </w:rPr>
        <w:t>Database</w:t>
      </w:r>
      <w:bookmarkEnd w:id="9"/>
    </w:p>
    <w:p w14:paraId="501D3D83" w14:textId="60A0813F" w:rsidR="00F70417" w:rsidRDefault="00F70417" w:rsidP="00F70417">
      <w:pPr>
        <w:pStyle w:val="Heading2"/>
        <w:rPr>
          <w:color w:val="auto"/>
        </w:rPr>
      </w:pPr>
      <w:bookmarkStart w:id="10" w:name="_Toc210851495"/>
      <w:r>
        <w:rPr>
          <w:color w:val="auto"/>
        </w:rPr>
        <w:t>Code Editors</w:t>
      </w:r>
      <w:bookmarkEnd w:id="10"/>
    </w:p>
    <w:p w14:paraId="6A4EF83A" w14:textId="77777777" w:rsidR="007C58BD" w:rsidRDefault="007C58BD">
      <w:pPr>
        <w:spacing w:line="278" w:lineRule="auto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5EC1CDC2" w14:textId="4FDCF279" w:rsidR="00F70417" w:rsidRPr="007C58BD" w:rsidRDefault="00F70417" w:rsidP="007C58BD">
      <w:pPr>
        <w:pStyle w:val="Heading1"/>
        <w:rPr>
          <w:color w:val="auto"/>
        </w:rPr>
      </w:pPr>
      <w:bookmarkStart w:id="11" w:name="_Toc210851496"/>
      <w:r w:rsidRPr="007C58BD">
        <w:rPr>
          <w:color w:val="auto"/>
        </w:rPr>
        <w:lastRenderedPageBreak/>
        <w:t>Code Sandboxing</w:t>
      </w:r>
      <w:bookmarkEnd w:id="11"/>
    </w:p>
    <w:p w14:paraId="72561FE5" w14:textId="77777777" w:rsidR="007C58BD" w:rsidRDefault="007C58BD">
      <w:pPr>
        <w:spacing w:line="278" w:lineRule="auto"/>
      </w:pPr>
      <w:r>
        <w:br w:type="page"/>
      </w:r>
    </w:p>
    <w:p w14:paraId="1F0355C1" w14:textId="77777777" w:rsidR="007C58BD" w:rsidRDefault="007C58BD" w:rsidP="007C58BD">
      <w:pPr>
        <w:pStyle w:val="Heading1"/>
        <w:rPr>
          <w:color w:val="auto"/>
        </w:rPr>
      </w:pPr>
      <w:bookmarkStart w:id="12" w:name="_Toc210851497"/>
      <w:r w:rsidRPr="007C58BD">
        <w:rPr>
          <w:color w:val="auto"/>
        </w:rPr>
        <w:lastRenderedPageBreak/>
        <w:t>Testing</w:t>
      </w:r>
      <w:bookmarkEnd w:id="12"/>
    </w:p>
    <w:p w14:paraId="65542352" w14:textId="77777777" w:rsidR="007C58BD" w:rsidRDefault="007C58BD">
      <w:pPr>
        <w:spacing w:line="278" w:lineRule="auto"/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14:paraId="778F733E" w14:textId="4FBB0990" w:rsidR="00F70417" w:rsidRDefault="007C58BD" w:rsidP="007C58BD">
      <w:pPr>
        <w:pStyle w:val="Heading1"/>
        <w:rPr>
          <w:sz w:val="32"/>
          <w:szCs w:val="32"/>
        </w:rPr>
      </w:pPr>
      <w:bookmarkStart w:id="13" w:name="_Toc210851498"/>
      <w:r w:rsidRPr="007C58BD">
        <w:rPr>
          <w:color w:val="auto"/>
        </w:rPr>
        <w:lastRenderedPageBreak/>
        <w:t>Gamification</w:t>
      </w:r>
      <w:bookmarkEnd w:id="13"/>
      <w:r w:rsidR="00F70417">
        <w:br w:type="page"/>
      </w:r>
    </w:p>
    <w:p w14:paraId="77F98584" w14:textId="00EC2965" w:rsidR="00F70417" w:rsidRPr="00F70417" w:rsidRDefault="00F70417" w:rsidP="00F70417">
      <w:pPr>
        <w:pStyle w:val="Heading1"/>
        <w:rPr>
          <w:color w:val="auto"/>
        </w:rPr>
      </w:pPr>
      <w:bookmarkStart w:id="14" w:name="_Toc210851499"/>
      <w:r>
        <w:rPr>
          <w:color w:val="auto"/>
        </w:rPr>
        <w:lastRenderedPageBreak/>
        <w:t>Similar Platforms</w:t>
      </w:r>
      <w:bookmarkEnd w:id="14"/>
    </w:p>
    <w:p w14:paraId="19C276F2" w14:textId="77777777" w:rsidR="00352EBD" w:rsidRDefault="00352EBD">
      <w:pPr>
        <w:spacing w:line="278" w:lineRule="auto"/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14:paraId="6F2009A2" w14:textId="706F9BAE" w:rsidR="00352EBD" w:rsidRDefault="00352EBD" w:rsidP="00352EBD">
      <w:pPr>
        <w:pStyle w:val="Heading1"/>
        <w:rPr>
          <w:color w:val="auto"/>
        </w:rPr>
      </w:pPr>
      <w:bookmarkStart w:id="15" w:name="_Toc210851500"/>
      <w:r>
        <w:rPr>
          <w:color w:val="auto"/>
        </w:rPr>
        <w:lastRenderedPageBreak/>
        <w:t>Conclusion</w:t>
      </w:r>
      <w:bookmarkEnd w:id="15"/>
    </w:p>
    <w:p w14:paraId="04B45FA5" w14:textId="77777777" w:rsidR="00352EBD" w:rsidRDefault="00352EBD">
      <w:pPr>
        <w:spacing w:line="278" w:lineRule="auto"/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14:paraId="437EBEEE" w14:textId="56C8FBF1" w:rsidR="00352EBD" w:rsidRDefault="00352EBD" w:rsidP="00352EBD">
      <w:pPr>
        <w:pStyle w:val="Heading1"/>
        <w:rPr>
          <w:color w:val="auto"/>
        </w:rPr>
      </w:pPr>
      <w:bookmarkStart w:id="16" w:name="_Toc210851501"/>
      <w:r>
        <w:rPr>
          <w:color w:val="auto"/>
        </w:rPr>
        <w:lastRenderedPageBreak/>
        <w:t>Appendix</w:t>
      </w:r>
      <w:bookmarkEnd w:id="16"/>
    </w:p>
    <w:p w14:paraId="7776433C" w14:textId="77777777" w:rsidR="00352EBD" w:rsidRDefault="00352EBD">
      <w:pPr>
        <w:spacing w:line="278" w:lineRule="auto"/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14:paraId="56460209" w14:textId="6AE34D51" w:rsidR="00352EBD" w:rsidRDefault="00352EBD" w:rsidP="00352EBD">
      <w:pPr>
        <w:pStyle w:val="Heading1"/>
        <w:rPr>
          <w:color w:val="auto"/>
        </w:rPr>
      </w:pPr>
      <w:bookmarkStart w:id="17" w:name="_Toc210851502"/>
      <w:r>
        <w:rPr>
          <w:color w:val="auto"/>
        </w:rPr>
        <w:lastRenderedPageBreak/>
        <w:t>Glossary</w:t>
      </w:r>
      <w:bookmarkEnd w:id="17"/>
    </w:p>
    <w:p w14:paraId="2D1A07E0" w14:textId="77777777" w:rsidR="00352EBD" w:rsidRDefault="00352EBD">
      <w:pPr>
        <w:spacing w:line="278" w:lineRule="auto"/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bookmarkStart w:id="18" w:name="_Toc21085150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69148129"/>
        <w:docPartObj>
          <w:docPartGallery w:val="Bibliographies"/>
          <w:docPartUnique/>
        </w:docPartObj>
      </w:sdtPr>
      <w:sdtContent>
        <w:p w14:paraId="645A72EA" w14:textId="1C065780" w:rsidR="005731A0" w:rsidRPr="005731A0" w:rsidRDefault="005731A0">
          <w:pPr>
            <w:pStyle w:val="Heading1"/>
            <w:rPr>
              <w:color w:val="auto"/>
            </w:rPr>
          </w:pPr>
          <w:r w:rsidRPr="005731A0">
            <w:rPr>
              <w:color w:val="auto"/>
            </w:rPr>
            <w:t>Bibliography</w:t>
          </w:r>
          <w:bookmarkEnd w:id="18"/>
        </w:p>
        <w:sdt>
          <w:sdtPr>
            <w:id w:val="111145805"/>
            <w:bibliography/>
          </w:sdtPr>
          <w:sdtContent>
            <w:p w14:paraId="612E45FF" w14:textId="77777777" w:rsidR="005A3783" w:rsidRDefault="005731A0" w:rsidP="005A3783">
              <w:pPr>
                <w:pStyle w:val="Bibliography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5A3783">
                <w:rPr>
                  <w:noProof/>
                </w:rPr>
                <w:t xml:space="preserve">GeeksforGeeks, 2025. </w:t>
              </w:r>
              <w:r w:rsidR="005A3783">
                <w:rPr>
                  <w:i/>
                  <w:iCs/>
                  <w:noProof/>
                </w:rPr>
                <w:t xml:space="preserve">Difference Between React.js and Angular.js. </w:t>
              </w:r>
              <w:r w:rsidR="005A3783">
                <w:rPr>
                  <w:noProof/>
                </w:rPr>
                <w:t xml:space="preserve">[Online] </w:t>
              </w:r>
              <w:r w:rsidR="005A3783">
                <w:rPr>
                  <w:noProof/>
                </w:rPr>
                <w:br/>
                <w:t xml:space="preserve">Available at: </w:t>
              </w:r>
              <w:r w:rsidR="005A3783">
                <w:rPr>
                  <w:noProof/>
                  <w:u w:val="single"/>
                </w:rPr>
                <w:t>https://www.geeksforgeeks.org/reactjs/difference-between-react-js-and-angular-js/</w:t>
              </w:r>
              <w:r w:rsidR="005A3783">
                <w:rPr>
                  <w:noProof/>
                </w:rPr>
                <w:br/>
                <w:t>[Accessed 8 10 2025].</w:t>
              </w:r>
            </w:p>
            <w:p w14:paraId="47402872" w14:textId="77777777" w:rsidR="005A3783" w:rsidRDefault="005A3783" w:rsidP="005A3783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GeeksforGeeks, 2025. </w:t>
              </w:r>
              <w:r>
                <w:rPr>
                  <w:i/>
                  <w:iCs/>
                  <w:noProof/>
                </w:rPr>
                <w:t xml:space="preserve">History and Evolution of React.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https://www.geeksforgeeks.org/reactjs/history-and-evolution-of-react/</w:t>
              </w:r>
              <w:r>
                <w:rPr>
                  <w:noProof/>
                </w:rPr>
                <w:br/>
                <w:t>[Accessed 8 October 2025].</w:t>
              </w:r>
            </w:p>
            <w:p w14:paraId="035C6AF8" w14:textId="77777777" w:rsidR="005A3783" w:rsidRDefault="005A3783" w:rsidP="005A3783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GeeksforGeeks, 2025. </w:t>
              </w:r>
              <w:r>
                <w:rPr>
                  <w:i/>
                  <w:iCs/>
                  <w:noProof/>
                </w:rPr>
                <w:t xml:space="preserve">Vue.js Tutorial - GeeksforGeeks.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https://www.geeksforgeeks.org/javascript/vue-js/</w:t>
              </w:r>
              <w:r>
                <w:rPr>
                  <w:noProof/>
                </w:rPr>
                <w:br/>
                <w:t>[Accessed 8 October 2025].</w:t>
              </w:r>
            </w:p>
            <w:p w14:paraId="0B805F80" w14:textId="77777777" w:rsidR="005A3783" w:rsidRDefault="005A3783" w:rsidP="005A3783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Google, 2025. </w:t>
              </w:r>
              <w:r>
                <w:rPr>
                  <w:i/>
                  <w:iCs/>
                  <w:noProof/>
                </w:rPr>
                <w:t xml:space="preserve">What is Angular?.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https://angular.dev/overview</w:t>
              </w:r>
              <w:r>
                <w:rPr>
                  <w:noProof/>
                </w:rPr>
                <w:br/>
                <w:t>[Accessed 8 10 2025].</w:t>
              </w:r>
            </w:p>
            <w:p w14:paraId="56DC55D7" w14:textId="77777777" w:rsidR="005A3783" w:rsidRDefault="005A3783" w:rsidP="005A3783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Meta Platforms, Inc., 2025. </w:t>
              </w:r>
              <w:r>
                <w:rPr>
                  <w:i/>
                  <w:iCs/>
                  <w:noProof/>
                </w:rPr>
                <w:t xml:space="preserve">Quick Start - React.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https://react.dev/learn</w:t>
              </w:r>
              <w:r>
                <w:rPr>
                  <w:noProof/>
                </w:rPr>
                <w:br/>
                <w:t>[Accessed 8 October 2025].</w:t>
              </w:r>
            </w:p>
            <w:p w14:paraId="5DD5F69D" w14:textId="77777777" w:rsidR="005A3783" w:rsidRDefault="005A3783" w:rsidP="005A3783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MobX, 2025. </w:t>
              </w:r>
              <w:r>
                <w:rPr>
                  <w:i/>
                  <w:iCs/>
                  <w:noProof/>
                </w:rPr>
                <w:t xml:space="preserve">MobX Documentation.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https://mobx.js.org/README.html</w:t>
              </w:r>
              <w:r>
                <w:rPr>
                  <w:noProof/>
                </w:rPr>
                <w:br/>
                <w:t>[Accessed 8 October 2025].</w:t>
              </w:r>
            </w:p>
            <w:p w14:paraId="7462D93F" w14:textId="77777777" w:rsidR="005A3783" w:rsidRDefault="005A3783" w:rsidP="005A3783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Vite, 2024. </w:t>
              </w:r>
              <w:r>
                <w:rPr>
                  <w:i/>
                  <w:iCs/>
                  <w:noProof/>
                </w:rPr>
                <w:t xml:space="preserve">Getting Started | Vite.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https://vite.dev/guide/</w:t>
              </w:r>
              <w:r>
                <w:rPr>
                  <w:noProof/>
                </w:rPr>
                <w:br/>
                <w:t>[Accessed 8 October 2025].</w:t>
              </w:r>
            </w:p>
            <w:p w14:paraId="7CF76F11" w14:textId="45F3E9AD" w:rsidR="005731A0" w:rsidRDefault="005731A0" w:rsidP="005A378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68296E2" w14:textId="634EE2AA" w:rsidR="00210305" w:rsidRPr="00352EBD" w:rsidRDefault="00210305" w:rsidP="00352EBD">
      <w:pPr>
        <w:pStyle w:val="Heading1"/>
        <w:rPr>
          <w:color w:val="auto"/>
        </w:rPr>
      </w:pPr>
    </w:p>
    <w:sectPr w:rsidR="00210305" w:rsidRPr="00352EBD" w:rsidSect="00352EBD">
      <w:foot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7A8163" w14:textId="77777777" w:rsidR="00E1055E" w:rsidRDefault="00E1055E" w:rsidP="00352EBD">
      <w:pPr>
        <w:spacing w:after="0" w:line="240" w:lineRule="auto"/>
      </w:pPr>
      <w:r>
        <w:separator/>
      </w:r>
    </w:p>
  </w:endnote>
  <w:endnote w:type="continuationSeparator" w:id="0">
    <w:p w14:paraId="50CE5EEE" w14:textId="77777777" w:rsidR="00E1055E" w:rsidRDefault="00E1055E" w:rsidP="00352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475676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04AB4E" w14:textId="17FD8000" w:rsidR="00352EBD" w:rsidRDefault="00352EB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2C47A9" w14:textId="77777777" w:rsidR="00352EBD" w:rsidRDefault="00352E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AA9654" w14:textId="77777777" w:rsidR="00E1055E" w:rsidRDefault="00E1055E" w:rsidP="00352EBD">
      <w:pPr>
        <w:spacing w:after="0" w:line="240" w:lineRule="auto"/>
      </w:pPr>
      <w:r>
        <w:separator/>
      </w:r>
    </w:p>
  </w:footnote>
  <w:footnote w:type="continuationSeparator" w:id="0">
    <w:p w14:paraId="71191111" w14:textId="77777777" w:rsidR="00E1055E" w:rsidRDefault="00E1055E" w:rsidP="00352E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EBD"/>
    <w:rsid w:val="00054026"/>
    <w:rsid w:val="00084496"/>
    <w:rsid w:val="000B3B69"/>
    <w:rsid w:val="000D358B"/>
    <w:rsid w:val="000D78C2"/>
    <w:rsid w:val="00210305"/>
    <w:rsid w:val="00215DBB"/>
    <w:rsid w:val="0026513A"/>
    <w:rsid w:val="00313A9D"/>
    <w:rsid w:val="0031610D"/>
    <w:rsid w:val="00352EBD"/>
    <w:rsid w:val="00353989"/>
    <w:rsid w:val="00354C29"/>
    <w:rsid w:val="00355F90"/>
    <w:rsid w:val="00384546"/>
    <w:rsid w:val="003C4729"/>
    <w:rsid w:val="004A5E8A"/>
    <w:rsid w:val="004B7F89"/>
    <w:rsid w:val="0052677F"/>
    <w:rsid w:val="005731A0"/>
    <w:rsid w:val="005A3783"/>
    <w:rsid w:val="005A3B2B"/>
    <w:rsid w:val="005C406C"/>
    <w:rsid w:val="005D1FB0"/>
    <w:rsid w:val="0061095E"/>
    <w:rsid w:val="00644B36"/>
    <w:rsid w:val="00652C4B"/>
    <w:rsid w:val="0065449C"/>
    <w:rsid w:val="00734BD4"/>
    <w:rsid w:val="00743012"/>
    <w:rsid w:val="007448A2"/>
    <w:rsid w:val="007A2A36"/>
    <w:rsid w:val="007C58BD"/>
    <w:rsid w:val="00814385"/>
    <w:rsid w:val="008474C6"/>
    <w:rsid w:val="008B4849"/>
    <w:rsid w:val="009B3D4A"/>
    <w:rsid w:val="00A22D4D"/>
    <w:rsid w:val="00AA10A5"/>
    <w:rsid w:val="00AD3995"/>
    <w:rsid w:val="00BF3CED"/>
    <w:rsid w:val="00C11BA7"/>
    <w:rsid w:val="00C80B93"/>
    <w:rsid w:val="00D00F48"/>
    <w:rsid w:val="00D215BD"/>
    <w:rsid w:val="00D63124"/>
    <w:rsid w:val="00D80D38"/>
    <w:rsid w:val="00E1055E"/>
    <w:rsid w:val="00E75184"/>
    <w:rsid w:val="00F13696"/>
    <w:rsid w:val="00F70417"/>
    <w:rsid w:val="00F943E4"/>
    <w:rsid w:val="00FD7D60"/>
    <w:rsid w:val="00FF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39281"/>
  <w15:chartTrackingRefBased/>
  <w15:docId w15:val="{2B5E9802-E4F2-4A5C-B3FA-606BDFE9B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EBD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2EB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2EB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2EB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EBD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EBD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EBD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EBD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EBD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EBD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E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52E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2E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E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E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E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E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E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E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E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EBD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EBD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52E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EBD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352E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E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E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EB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2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EB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52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EBD"/>
    <w:rPr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52EBD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52EB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52EBD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70417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AA10A5"/>
  </w:style>
  <w:style w:type="paragraph" w:styleId="TOC3">
    <w:name w:val="toc 3"/>
    <w:basedOn w:val="Normal"/>
    <w:next w:val="Normal"/>
    <w:autoRedefine/>
    <w:uiPriority w:val="39"/>
    <w:unhideWhenUsed/>
    <w:rsid w:val="00D00F4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771323b-a791-478d-9b6d-73d514b8512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6283214E9BE44C91F937894DD612A6" ma:contentTypeVersion="15" ma:contentTypeDescription="Create a new document." ma:contentTypeScope="" ma:versionID="4a87eb5e74377b26ce3e79e28ddaa0f0">
  <xsd:schema xmlns:xsd="http://www.w3.org/2001/XMLSchema" xmlns:xs="http://www.w3.org/2001/XMLSchema" xmlns:p="http://schemas.microsoft.com/office/2006/metadata/properties" xmlns:ns3="d771323b-a791-478d-9b6d-73d514b85121" xmlns:ns4="26d13681-40f3-45ef-a4bd-75e70b9e3c47" targetNamespace="http://schemas.microsoft.com/office/2006/metadata/properties" ma:root="true" ma:fieldsID="dfd8faeeafbb013350e5ee8ad0ffd83b" ns3:_="" ns4:_="">
    <xsd:import namespace="d771323b-a791-478d-9b6d-73d514b85121"/>
    <xsd:import namespace="26d13681-40f3-45ef-a4bd-75e70b9e3c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71323b-a791-478d-9b6d-73d514b851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d13681-40f3-45ef-a4bd-75e70b9e3c4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Met251</b:Tag>
    <b:SourceType>InternetSite</b:SourceType>
    <b:Guid>{F1FAB5E2-BB94-498A-AE0A-61381BC7DC78}</b:Guid>
    <b:Author>
      <b:Author>
        <b:Corporate>Meta Platforms, Inc.</b:Corporate>
      </b:Author>
    </b:Author>
    <b:Title>Quick Start - React</b:Title>
    <b:Year>2025</b:Year>
    <b:YearAccessed>2025</b:YearAccessed>
    <b:MonthAccessed>October</b:MonthAccessed>
    <b:DayAccessed>8</b:DayAccessed>
    <b:URL>https://react.dev/learn</b:URL>
    <b:RefOrder>2</b:RefOrder>
  </b:Source>
  <b:Source>
    <b:Tag>Gee25</b:Tag>
    <b:SourceType>InternetSite</b:SourceType>
    <b:Guid>{4D1A36DA-4A29-4423-A3E3-28F8B6EB9635}</b:Guid>
    <b:Author>
      <b:Author>
        <b:Corporate>GeeksforGeeks</b:Corporate>
      </b:Author>
    </b:Author>
    <b:Title>History and Evolution of React</b:Title>
    <b:Year>2025</b:Year>
    <b:YearAccessed>2025</b:YearAccessed>
    <b:MonthAccessed>October</b:MonthAccessed>
    <b:DayAccessed>8</b:DayAccessed>
    <b:URL>https://www.geeksforgeeks.org/reactjs/history-and-evolution-of-react/</b:URL>
    <b:RefOrder>1</b:RefOrder>
  </b:Source>
  <b:Source>
    <b:Tag>Gee251</b:Tag>
    <b:SourceType>InternetSite</b:SourceType>
    <b:Guid>{82F9F0F6-68A0-41B3-814F-D9C95F62DB8F}</b:Guid>
    <b:Author>
      <b:Author>
        <b:Corporate>GeeksforGeeks</b:Corporate>
      </b:Author>
    </b:Author>
    <b:Title>Difference Between React.js and Angular.js</b:Title>
    <b:Year>2025</b:Year>
    <b:YearAccessed>2025</b:YearAccessed>
    <b:MonthAccessed>10</b:MonthAccessed>
    <b:DayAccessed>8</b:DayAccessed>
    <b:URL>https://www.geeksforgeeks.org/reactjs/difference-between-react-js-and-angular-js/</b:URL>
    <b:RefOrder>4</b:RefOrder>
  </b:Source>
  <b:Source>
    <b:Tag>Vue25</b:Tag>
    <b:SourceType>InternetSite</b:SourceType>
    <b:Guid>{D00AE1C8-D887-4E36-B282-33D2B48AA6AE}</b:Guid>
    <b:Author>
      <b:Author>
        <b:Corporate>GeeksforGeeks</b:Corporate>
      </b:Author>
    </b:Author>
    <b:Title>Vue.js Tutorial - GeeksforGeeks</b:Title>
    <b:Year>2025</b:Year>
    <b:YearAccessed>2025</b:YearAccessed>
    <b:MonthAccessed>October</b:MonthAccessed>
    <b:DayAccessed>8</b:DayAccessed>
    <b:URL>https://www.geeksforgeeks.org/javascript/vue-js/</b:URL>
    <b:RefOrder>5</b:RefOrder>
  </b:Source>
  <b:Source>
    <b:Tag>Mob25</b:Tag>
    <b:SourceType>InternetSite</b:SourceType>
    <b:Guid>{949E2DA1-3F62-43E1-945C-3730AE8D657D}</b:Guid>
    <b:Author>
      <b:Author>
        <b:Corporate>MobX</b:Corporate>
      </b:Author>
    </b:Author>
    <b:Title>MobX Documentation</b:Title>
    <b:Year>2025</b:Year>
    <b:YearAccessed>2025</b:YearAccessed>
    <b:MonthAccessed>October</b:MonthAccessed>
    <b:DayAccessed>8</b:DayAccessed>
    <b:URL>https://mobx.js.org/README.html</b:URL>
    <b:RefOrder>6</b:RefOrder>
  </b:Source>
  <b:Source>
    <b:Tag>Goo25</b:Tag>
    <b:SourceType>InternetSite</b:SourceType>
    <b:Guid>{328C870A-5821-4DB4-976D-786C2BE27A69}</b:Guid>
    <b:Title>What is Angular?</b:Title>
    <b:YearAccessed>2025</b:YearAccessed>
    <b:MonthAccessed>10</b:MonthAccessed>
    <b:DayAccessed>8</b:DayAccessed>
    <b:URL>https://angular.dev/overview</b:URL>
    <b:Author>
      <b:Author>
        <b:Corporate>Google</b:Corporate>
      </b:Author>
    </b:Author>
    <b:Year>2025</b:Year>
    <b:RefOrder>3</b:RefOrder>
  </b:Source>
  <b:Source>
    <b:Tag>Vit25</b:Tag>
    <b:SourceType>InternetSite</b:SourceType>
    <b:Guid>{95D33F8A-09E2-4F3E-A570-A4728BE3F8E7}</b:Guid>
    <b:Title>Getting Started | Vite</b:Title>
    <b:Author>
      <b:Author>
        <b:Corporate>Vite</b:Corporate>
      </b:Author>
    </b:Author>
    <b:YearAccessed>2025</b:YearAccessed>
    <b:MonthAccessed>October</b:MonthAccessed>
    <b:DayAccessed>8</b:DayAccessed>
    <b:URL>https://vite.dev/guide/</b:URL>
    <b:Year>2024</b:Year>
    <b:RefOrder>8</b:RefOrder>
  </b:Source>
  <b:Source>
    <b:Tag>Mic25</b:Tag>
    <b:SourceType>InternetSite</b:SourceType>
    <b:Guid>{07EDCEB0-C8CE-4345-B954-516937CCC094}</b:Guid>
    <b:Author>
      <b:Author>
        <b:Corporate>Microsoft</b:Corporate>
      </b:Author>
    </b:Author>
    <b:Title>TypeScript Documentation - JSX</b:Title>
    <b:Year>2025</b:Year>
    <b:YearAccessed>2025</b:YearAccessed>
    <b:MonthAccessed>October</b:MonthAccessed>
    <b:DayAccessed>8</b:DayAccessed>
    <b:URL>https://www.typescriptlang.org/docs/handbook/jsx.html</b:URL>
    <b:RefOrder>7</b:RefOrder>
  </b:Source>
</b:Sources>
</file>

<file path=customXml/itemProps1.xml><?xml version="1.0" encoding="utf-8"?>
<ds:datastoreItem xmlns:ds="http://schemas.openxmlformats.org/officeDocument/2006/customXml" ds:itemID="{A317A92E-4FD7-420F-AA12-74501CD440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3A62EA-5B39-46D8-81BF-2DE1825AE72A}">
  <ds:schemaRefs>
    <ds:schemaRef ds:uri="http://schemas.microsoft.com/office/2006/metadata/properties"/>
    <ds:schemaRef ds:uri="http://schemas.microsoft.com/office/infopath/2007/PartnerControls"/>
    <ds:schemaRef ds:uri="d771323b-a791-478d-9b6d-73d514b85121"/>
  </ds:schemaRefs>
</ds:datastoreItem>
</file>

<file path=customXml/itemProps3.xml><?xml version="1.0" encoding="utf-8"?>
<ds:datastoreItem xmlns:ds="http://schemas.openxmlformats.org/officeDocument/2006/customXml" ds:itemID="{D2209CF2-FB8A-453D-89CA-BFDC64FD5F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71323b-a791-478d-9b6d-73d514b85121"/>
    <ds:schemaRef ds:uri="26d13681-40f3-45ef-a4bd-75e70b9e3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7D2682B-587D-4818-AD63-CC269E0E3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15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C00282898) Diarmuid O Neill</dc:creator>
  <cp:keywords/>
  <dc:description/>
  <cp:lastModifiedBy>(Student  C00282898) Diarmuid O Neill</cp:lastModifiedBy>
  <cp:revision>2</cp:revision>
  <dcterms:created xsi:type="dcterms:W3CDTF">2025-10-06T17:00:00Z</dcterms:created>
  <dcterms:modified xsi:type="dcterms:W3CDTF">2025-10-08T20:50:00Z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0x010100306283214E9BE44C91F937894DD612A6</vt:lpwstr>
  </property>
</Properties>
</file>