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3F32D" w14:textId="34FCB684" w:rsidR="00A861CD" w:rsidRPr="00A861CD" w:rsidRDefault="00A861CD" w:rsidP="00A861CD">
      <w:pPr>
        <w:spacing w:after="0"/>
        <w:rPr>
          <w:rFonts w:ascii="Inter" w:hAnsi="Inter"/>
        </w:rPr>
      </w:pPr>
      <w:r w:rsidRPr="00A861CD">
        <w:rPr>
          <w:rFonts w:ascii="Inter" w:hAnsi="Inter"/>
        </w:rPr>
        <w:t>Dr. Correo Hofstad</w:t>
      </w:r>
    </w:p>
    <w:p w14:paraId="45DCB319" w14:textId="5C435F39" w:rsidR="00A861CD" w:rsidRPr="00A861CD" w:rsidRDefault="00A861CD" w:rsidP="00A861CD">
      <w:pPr>
        <w:spacing w:after="0"/>
        <w:rPr>
          <w:rFonts w:ascii="Inter" w:hAnsi="Inter"/>
        </w:rPr>
      </w:pPr>
      <w:r w:rsidRPr="00A861CD">
        <w:rPr>
          <w:rFonts w:ascii="Inter" w:hAnsi="Inter"/>
        </w:rPr>
        <w:t>University of Washington</w:t>
      </w:r>
    </w:p>
    <w:p w14:paraId="2D7FDAC4" w14:textId="3031E785" w:rsidR="00A861CD" w:rsidRPr="00A861CD" w:rsidRDefault="00A861CD" w:rsidP="00A861CD">
      <w:pPr>
        <w:spacing w:after="0"/>
        <w:rPr>
          <w:rFonts w:ascii="Inter" w:hAnsi="Inter"/>
        </w:rPr>
      </w:pPr>
      <w:r w:rsidRPr="00A861CD">
        <w:rPr>
          <w:rFonts w:ascii="Inter" w:hAnsi="Inter"/>
        </w:rPr>
        <w:t>Department of Medicine</w:t>
      </w:r>
    </w:p>
    <w:p w14:paraId="57208859" w14:textId="54A78BFC" w:rsidR="00A861CD" w:rsidRPr="00A861CD" w:rsidRDefault="00A861CD" w:rsidP="00A861CD">
      <w:pPr>
        <w:spacing w:after="0"/>
        <w:rPr>
          <w:rFonts w:ascii="Inter" w:hAnsi="Inter"/>
        </w:rPr>
      </w:pPr>
      <w:r w:rsidRPr="00A861CD">
        <w:rPr>
          <w:rFonts w:ascii="Inter" w:hAnsi="Inter"/>
        </w:rPr>
        <w:t>BIOCHEM 1070</w:t>
      </w:r>
    </w:p>
    <w:p w14:paraId="67BC3D0E" w14:textId="77777777" w:rsidR="00A861CD" w:rsidRPr="00A861CD" w:rsidRDefault="00A861CD" w:rsidP="00A861CD">
      <w:pPr>
        <w:spacing w:after="0"/>
        <w:rPr>
          <w:rFonts w:ascii="Inter" w:hAnsi="Inter"/>
        </w:rPr>
      </w:pPr>
    </w:p>
    <w:p w14:paraId="5F1C8F7B" w14:textId="2533F468" w:rsidR="00A861CD" w:rsidRPr="00A861CD" w:rsidRDefault="00A861CD" w:rsidP="00A861CD">
      <w:pPr>
        <w:spacing w:after="0"/>
        <w:rPr>
          <w:rFonts w:ascii="Inter" w:hAnsi="Inter"/>
        </w:rPr>
      </w:pPr>
      <w:r w:rsidRPr="00A861CD">
        <w:rPr>
          <w:rFonts w:ascii="Inter" w:hAnsi="Inter"/>
        </w:rPr>
        <w:t>To: Mayor Katie Wilson, City of Seattle</w:t>
      </w:r>
    </w:p>
    <w:p w14:paraId="65B93B25" w14:textId="77777777" w:rsidR="00A861CD" w:rsidRPr="00A861CD" w:rsidRDefault="00A861CD" w:rsidP="00A861CD">
      <w:pPr>
        <w:spacing w:after="0"/>
        <w:rPr>
          <w:rFonts w:ascii="Inter" w:hAnsi="Inter"/>
        </w:rPr>
      </w:pPr>
      <w:r w:rsidRPr="00A861CD">
        <w:rPr>
          <w:rFonts w:ascii="Inter" w:hAnsi="Inter"/>
        </w:rPr>
        <w:t>From: Dr. Correo Hofstad, Founder, Revolutionary Technology</w:t>
      </w:r>
    </w:p>
    <w:p w14:paraId="0E1EF600" w14:textId="77777777" w:rsidR="00A861CD" w:rsidRPr="00A861CD" w:rsidRDefault="00A861CD" w:rsidP="00A861CD">
      <w:pPr>
        <w:spacing w:after="0"/>
        <w:rPr>
          <w:rFonts w:ascii="Inter" w:hAnsi="Inter"/>
        </w:rPr>
      </w:pPr>
      <w:r w:rsidRPr="00A861CD">
        <w:rPr>
          <w:rFonts w:ascii="Inter" w:hAnsi="Inter"/>
        </w:rPr>
        <w:t>Date: May 4, 2026</w:t>
      </w:r>
    </w:p>
    <w:p w14:paraId="54D025A1" w14:textId="77777777" w:rsidR="00A861CD" w:rsidRPr="00A861CD" w:rsidRDefault="00A861CD" w:rsidP="00A861CD">
      <w:pPr>
        <w:spacing w:after="0"/>
        <w:rPr>
          <w:rFonts w:ascii="Inter" w:hAnsi="Inter"/>
        </w:rPr>
      </w:pPr>
      <w:r w:rsidRPr="00A861CD">
        <w:rPr>
          <w:rFonts w:ascii="Inter" w:hAnsi="Inter"/>
        </w:rPr>
        <w:t>Subject: Petition for Strategic Partnership in Seattle Data Center Infrastructure</w:t>
      </w:r>
    </w:p>
    <w:p w14:paraId="323642B5" w14:textId="77777777" w:rsidR="00A861CD" w:rsidRPr="00A861CD" w:rsidRDefault="00A861CD" w:rsidP="00A861CD">
      <w:pPr>
        <w:rPr>
          <w:rFonts w:ascii="Inter" w:hAnsi="Inter"/>
        </w:rPr>
      </w:pPr>
    </w:p>
    <w:p w14:paraId="50408434" w14:textId="2E5FF492" w:rsidR="00A861CD" w:rsidRPr="00A861CD" w:rsidRDefault="00A861CD" w:rsidP="00A861CD">
      <w:pPr>
        <w:rPr>
          <w:rFonts w:ascii="Inter" w:hAnsi="Inter"/>
        </w:rPr>
      </w:pPr>
      <w:r w:rsidRPr="00A861CD">
        <w:rPr>
          <w:rFonts w:ascii="Inter" w:hAnsi="Inter"/>
        </w:rPr>
        <w:t>Dear Mayor Wilson,</w:t>
      </w:r>
    </w:p>
    <w:p w14:paraId="561C9C40" w14:textId="1E51616F" w:rsidR="00A861CD" w:rsidRPr="00A861CD" w:rsidRDefault="00A861CD" w:rsidP="00A861CD">
      <w:pPr>
        <w:rPr>
          <w:rFonts w:ascii="Inter" w:hAnsi="Inter"/>
        </w:rPr>
      </w:pPr>
      <w:r w:rsidRPr="00A861CD">
        <w:rPr>
          <w:rFonts w:ascii="Inter" w:hAnsi="Inter"/>
        </w:rPr>
        <w:t xml:space="preserve">I am writing to petition the City of Seattle to select a coalition comprising Revolutionary Technology, NVIDIA, </w:t>
      </w:r>
      <w:r w:rsidR="00855A4A">
        <w:rPr>
          <w:rFonts w:ascii="Inter" w:hAnsi="Inter"/>
        </w:rPr>
        <w:t xml:space="preserve">Andro Hydro, </w:t>
      </w:r>
      <w:r w:rsidRPr="00A861CD">
        <w:rPr>
          <w:rFonts w:ascii="Inter" w:hAnsi="Inter"/>
        </w:rPr>
        <w:t>the University of Washington, the Pacific Northwest National Laboratories (PNNL), and Fox Rothschild to construct and manage a new class of Seattle Data Centers.</w:t>
      </w:r>
    </w:p>
    <w:p w14:paraId="22A32987" w14:textId="2C047B78" w:rsidR="00A861CD" w:rsidRPr="00A861CD" w:rsidRDefault="00A861CD" w:rsidP="00A861CD">
      <w:pPr>
        <w:rPr>
          <w:rFonts w:ascii="Inter" w:hAnsi="Inter"/>
        </w:rPr>
      </w:pPr>
      <w:r w:rsidRPr="00A861CD">
        <w:rPr>
          <w:rFonts w:ascii="Inter" w:hAnsi="Inter"/>
        </w:rPr>
        <w:t xml:space="preserve">We are asking the City of Seattle to place its faith in me and NVIDIA CEO Jensen Huang to build something entirely unprecedented. We are not pitching the legacy data center technology that traditionally strains municipal power grids. Instead, we are </w:t>
      </w:r>
      <w:r w:rsidRPr="00A861CD">
        <w:rPr>
          <w:rFonts w:ascii="Inter" w:hAnsi="Inter"/>
        </w:rPr>
        <w:t xml:space="preserve">advancing a highly profitable, next-generation framework that will be paid for immediately </w:t>
      </w:r>
      <w:r w:rsidRPr="00A861CD">
        <w:rPr>
          <w:rFonts w:ascii="Inter" w:hAnsi="Inter"/>
        </w:rPr>
        <w:t>by the U.S. Government.</w:t>
      </w:r>
    </w:p>
    <w:p w14:paraId="687CF78F" w14:textId="60B98D2E" w:rsidR="00A861CD" w:rsidRPr="00A861CD" w:rsidRDefault="00A861CD" w:rsidP="00A861CD">
      <w:pPr>
        <w:rPr>
          <w:rFonts w:ascii="Inter" w:hAnsi="Inter"/>
        </w:rPr>
      </w:pPr>
      <w:r w:rsidRPr="00A861CD">
        <w:rPr>
          <w:rFonts w:ascii="Inter" w:hAnsi="Inter"/>
        </w:rPr>
        <w:t xml:space="preserve">Our initial strategy is to house PNNL's data centers right here in Seattle, connecting them directly to their facilities in Richland </w:t>
      </w:r>
      <w:r w:rsidRPr="00A861CD">
        <w:rPr>
          <w:rFonts w:ascii="Inter" w:hAnsi="Inter"/>
        </w:rPr>
        <w:t>via the 800-gigabit-per-second</w:t>
      </w:r>
      <w:r w:rsidRPr="00A861CD">
        <w:rPr>
          <w:rFonts w:ascii="Inter" w:hAnsi="Inter"/>
        </w:rPr>
        <w:t xml:space="preserve"> transfer speeds of the NVIDIA Quantum-X800 platform. Jensen </w:t>
      </w:r>
      <w:r w:rsidRPr="00A861CD">
        <w:rPr>
          <w:rFonts w:ascii="Inter" w:hAnsi="Inter"/>
        </w:rPr>
        <w:t>Huang's</w:t>
      </w:r>
      <w:r w:rsidRPr="00A861CD">
        <w:rPr>
          <w:rFonts w:ascii="Inter" w:hAnsi="Inter"/>
        </w:rPr>
        <w:t xml:space="preserve"> established influence and relationship with PNNL make this strategic alignment a reality. Through the Quantum Circuit—developed by Revolutionary Technology and manufactured by NVIDIA—we are completely rethinking data center architecture.</w:t>
      </w:r>
    </w:p>
    <w:p w14:paraId="1D3208C9" w14:textId="4B4BF61A" w:rsidR="00A861CD" w:rsidRPr="00A861CD" w:rsidRDefault="00A861CD" w:rsidP="00A861CD">
      <w:pPr>
        <w:rPr>
          <w:rFonts w:ascii="Inter" w:hAnsi="Inter"/>
        </w:rPr>
      </w:pPr>
      <w:r w:rsidRPr="00A861CD">
        <w:rPr>
          <w:rFonts w:ascii="Inter" w:hAnsi="Inter"/>
        </w:rPr>
        <w:t xml:space="preserve">Crucially, this proposal presents a self-sustaining financial model that removes the burden from </w:t>
      </w:r>
      <w:r w:rsidRPr="00A861CD">
        <w:rPr>
          <w:rFonts w:ascii="Inter" w:hAnsi="Inter"/>
        </w:rPr>
        <w:t>Seattle's</w:t>
      </w:r>
      <w:r w:rsidRPr="00A861CD">
        <w:rPr>
          <w:rFonts w:ascii="Inter" w:hAnsi="Inter"/>
        </w:rPr>
        <w:t xml:space="preserve"> taxpayers. By securing the federal contract to house PNNL's data infrastructure, the initial construction is fully underwritten by the U.S. Government. Once the PNNL facility is operational, Revolutionary Technology and our coalition will </w:t>
      </w:r>
      <w:r w:rsidRPr="00A861CD">
        <w:rPr>
          <w:rFonts w:ascii="Inter" w:hAnsi="Inter"/>
        </w:rPr>
        <w:t>use the immediate, guaranteed profits as capital to fund the construction of our own subsequent</w:t>
      </w:r>
      <w:r w:rsidRPr="00A861CD">
        <w:rPr>
          <w:rFonts w:ascii="Inter" w:hAnsi="Inter"/>
        </w:rPr>
        <w:t xml:space="preserve"> independent data centers. Seattle will gain a massive, multi-facility technological ecosystem—</w:t>
      </w:r>
      <w:r w:rsidRPr="00A861CD">
        <w:rPr>
          <w:rFonts w:ascii="Inter" w:hAnsi="Inter"/>
        </w:rPr>
        <w:t>in which expansion is funded</w:t>
      </w:r>
      <w:r w:rsidRPr="00A861CD">
        <w:rPr>
          <w:rFonts w:ascii="Inter" w:hAnsi="Inter"/>
        </w:rPr>
        <w:t xml:space="preserve"> by federal research dollars, not municipal debt.</w:t>
      </w:r>
    </w:p>
    <w:p w14:paraId="2387C6B6" w14:textId="77777777" w:rsidR="00A861CD" w:rsidRPr="00A861CD" w:rsidRDefault="00A861CD" w:rsidP="00A861CD">
      <w:pPr>
        <w:rPr>
          <w:rFonts w:ascii="Inter" w:hAnsi="Inter"/>
        </w:rPr>
      </w:pPr>
      <w:r w:rsidRPr="00A861CD">
        <w:rPr>
          <w:rFonts w:ascii="Inter" w:hAnsi="Inter"/>
        </w:rPr>
        <w:lastRenderedPageBreak/>
        <w:t>To power this leap forward, we have deliberately chosen to partner with Andro Hydro to transfer clean energy from local hydroelectric sources into these facilities. They are a smaller, highly specialized firm, and I invite you or your staff to contact them directly to verify the operational logistics of our clean energy transfer model. The power constraints that prompted the current municipal moratorium are challenges of the past; we have the technology to handle this securely and efficiently.</w:t>
      </w:r>
    </w:p>
    <w:p w14:paraId="2ADEF6BB" w14:textId="6151B3BF" w:rsidR="00A861CD" w:rsidRPr="00A861CD" w:rsidRDefault="00A861CD" w:rsidP="00A861CD">
      <w:pPr>
        <w:rPr>
          <w:rFonts w:ascii="Inter" w:hAnsi="Inter"/>
        </w:rPr>
      </w:pPr>
      <w:r w:rsidRPr="00A861CD">
        <w:rPr>
          <w:rFonts w:ascii="Inter" w:hAnsi="Inter"/>
        </w:rPr>
        <w:t xml:space="preserve">In my daily work as a Naval Fleet Officer and a physician at the Fred Hutchinson Cancer Center, the </w:t>
      </w:r>
      <w:r w:rsidRPr="00A861CD">
        <w:rPr>
          <w:rFonts w:ascii="Inter" w:hAnsi="Inter"/>
        </w:rPr>
        <w:t>need for an</w:t>
      </w:r>
      <w:r w:rsidRPr="00A861CD">
        <w:rPr>
          <w:rFonts w:ascii="Inter" w:hAnsi="Inter"/>
        </w:rPr>
        <w:t xml:space="preserve"> uncompromising, high-speed scientific infrastructure is a constant reality. Data centers of this magnitude are designed for post-graduate professionals and federal research. Seattle must look past the skepticism generated by the construction and management failures at the Seattle Colleges and MOHAI. Halting progress will only hold the city back.</w:t>
      </w:r>
    </w:p>
    <w:p w14:paraId="46AC29C4" w14:textId="77777777" w:rsidR="00A861CD" w:rsidRDefault="00A861CD" w:rsidP="00A861CD">
      <w:pPr>
        <w:rPr>
          <w:rFonts w:ascii="Inter" w:hAnsi="Inter"/>
        </w:rPr>
      </w:pPr>
      <w:r w:rsidRPr="00A861CD">
        <w:rPr>
          <w:rFonts w:ascii="Inter" w:hAnsi="Inter"/>
        </w:rPr>
        <w:t xml:space="preserve">We have the innovation, the federal funding, and the necessary leadership to execute this flawlessly. You can review more about our technological framework at </w:t>
      </w:r>
      <w:hyperlink r:id="rId6" w:tgtFrame="_blank" w:history="1">
        <w:r w:rsidRPr="00A861CD">
          <w:rPr>
            <w:rStyle w:val="Hyperlink"/>
            <w:rFonts w:ascii="Inter" w:hAnsi="Inter"/>
          </w:rPr>
          <w:t>https://revolutionarytechnology.net</w:t>
        </w:r>
      </w:hyperlink>
      <w:r w:rsidRPr="00A861CD">
        <w:rPr>
          <w:rFonts w:ascii="Inter" w:hAnsi="Inter"/>
        </w:rPr>
        <w:t>. I look forward to discussing this directly with your office.</w:t>
      </w:r>
    </w:p>
    <w:p w14:paraId="696EC064" w14:textId="77777777" w:rsidR="00A861CD" w:rsidRDefault="00A861CD" w:rsidP="00A861CD">
      <w:pPr>
        <w:rPr>
          <w:rFonts w:ascii="Inter" w:hAnsi="Inter"/>
        </w:rPr>
      </w:pPr>
    </w:p>
    <w:p w14:paraId="66B64718" w14:textId="77777777" w:rsidR="00A861CD" w:rsidRDefault="00A861CD" w:rsidP="00A861CD">
      <w:pPr>
        <w:rPr>
          <w:rFonts w:ascii="Inter" w:hAnsi="Inter"/>
        </w:rPr>
      </w:pPr>
    </w:p>
    <w:p w14:paraId="154ABDB0" w14:textId="77777777" w:rsidR="00A861CD" w:rsidRDefault="00A861CD" w:rsidP="00A861CD">
      <w:pPr>
        <w:rPr>
          <w:rFonts w:ascii="Inter" w:hAnsi="Inter"/>
        </w:rPr>
      </w:pPr>
    </w:p>
    <w:p w14:paraId="2F3AEA74" w14:textId="77777777" w:rsidR="00A861CD" w:rsidRPr="00A861CD" w:rsidRDefault="00A861CD" w:rsidP="00A861CD">
      <w:pPr>
        <w:rPr>
          <w:rFonts w:ascii="Inter" w:hAnsi="Inter"/>
        </w:rPr>
      </w:pPr>
    </w:p>
    <w:p w14:paraId="69B2F5DB" w14:textId="083845EE" w:rsidR="00774E2A" w:rsidRDefault="00A861CD" w:rsidP="00A861CD">
      <w:pPr>
        <w:jc w:val="right"/>
        <w:rPr>
          <w:rFonts w:ascii="Inter" w:hAnsi="Inter"/>
        </w:rPr>
      </w:pPr>
      <w:r w:rsidRPr="00A861CD">
        <w:rPr>
          <w:rFonts w:ascii="Inter" w:hAnsi="Inter"/>
        </w:rPr>
        <w:t>Sincerely,</w:t>
      </w:r>
    </w:p>
    <w:p w14:paraId="08BBD36A" w14:textId="77777777" w:rsidR="00A861CD" w:rsidRPr="00FA3EF8" w:rsidRDefault="00A861CD" w:rsidP="00A861CD">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086592B3" wp14:editId="3BB996DF">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 xml:space="preserve">Dr. Correo </w:t>
      </w:r>
      <w:r>
        <w:rPr>
          <w:rFonts w:ascii="Inter" w:hAnsi="Inter"/>
          <w:b/>
          <w:bCs/>
        </w:rPr>
        <w:t>"</w:t>
      </w:r>
      <w:r w:rsidRPr="00FA3EF8">
        <w:rPr>
          <w:rFonts w:ascii="Inter" w:hAnsi="Inter"/>
          <w:b/>
          <w:bCs/>
        </w:rPr>
        <w:t>Cory</w:t>
      </w:r>
      <w:r>
        <w:rPr>
          <w:rFonts w:ascii="Inter" w:hAnsi="Inter"/>
          <w:b/>
          <w:bCs/>
        </w:rPr>
        <w:t>"</w:t>
      </w:r>
      <w:r w:rsidRPr="00FA3EF8">
        <w:rPr>
          <w:rFonts w:ascii="Inter" w:hAnsi="Inter"/>
          <w:b/>
          <w:bCs/>
        </w:rPr>
        <w:t xml:space="preserve"> Andrew Hofstad Med Sci. Educ, PO, ND, DO, PharmD, OEM, GPM, Psych, MD, JSD, JD, SEP, MPH, PhD, MBA/COGS, MLSCM, MDiv</w:t>
      </w:r>
    </w:p>
    <w:p w14:paraId="28AA4527" w14:textId="77777777" w:rsidR="00A861CD" w:rsidRPr="00FA3EF8" w:rsidRDefault="00A861CD" w:rsidP="00A861CD">
      <w:pPr>
        <w:jc w:val="right"/>
        <w:rPr>
          <w:rFonts w:ascii="Inter" w:hAnsi="Inter"/>
          <w:b/>
          <w:bCs/>
        </w:rPr>
      </w:pPr>
    </w:p>
    <w:p w14:paraId="272BB320" w14:textId="77777777" w:rsidR="00A861CD" w:rsidRPr="00FA3EF8" w:rsidRDefault="00A861CD" w:rsidP="00A861CD">
      <w:pPr>
        <w:jc w:val="right"/>
        <w:rPr>
          <w:rFonts w:ascii="Inter" w:hAnsi="Inter"/>
        </w:rPr>
      </w:pPr>
    </w:p>
    <w:p w14:paraId="528390D1" w14:textId="77777777" w:rsidR="00A861CD" w:rsidRPr="00FA3EF8" w:rsidRDefault="00A861CD" w:rsidP="00A861CD">
      <w:pPr>
        <w:jc w:val="right"/>
        <w:rPr>
          <w:rFonts w:ascii="Inter" w:hAnsi="Inter"/>
        </w:rPr>
      </w:pPr>
    </w:p>
    <w:p w14:paraId="1C5772A0" w14:textId="77777777" w:rsidR="00A861CD" w:rsidRPr="00FA3EF8" w:rsidRDefault="00A861CD" w:rsidP="00A861CD">
      <w:pPr>
        <w:jc w:val="right"/>
        <w:rPr>
          <w:rFonts w:ascii="Inter" w:hAnsi="Inter"/>
        </w:rPr>
      </w:pPr>
    </w:p>
    <w:p w14:paraId="61D52FA7" w14:textId="243892C4" w:rsidR="00A861CD" w:rsidRPr="00FA3EF8" w:rsidRDefault="00A861CD" w:rsidP="00A861CD">
      <w:pPr>
        <w:jc w:val="right"/>
        <w:rPr>
          <w:rFonts w:ascii="Inter" w:hAnsi="Inter"/>
          <w:b/>
          <w:bCs/>
        </w:rPr>
      </w:pPr>
      <w:r>
        <w:rPr>
          <w:rFonts w:ascii="Inter" w:hAnsi="Inter"/>
          <w:b/>
          <w:bCs/>
        </w:rPr>
        <w:t>Revolutionary Technology</w:t>
      </w:r>
    </w:p>
    <w:p w14:paraId="13EA84B0" w14:textId="660D59D0" w:rsidR="00A861CD" w:rsidRDefault="00A861CD" w:rsidP="00A861CD">
      <w:pPr>
        <w:jc w:val="right"/>
        <w:rPr>
          <w:rFonts w:ascii="Inter" w:hAnsi="Inter"/>
        </w:rPr>
      </w:pPr>
      <w:r w:rsidRPr="00FA3EF8">
        <w:rPr>
          <w:rFonts w:ascii="Inter" w:hAnsi="Inter"/>
        </w:rPr>
        <w:t>(</w:t>
      </w:r>
      <w:r>
        <w:rPr>
          <w:rFonts w:ascii="Inter" w:hAnsi="Inter"/>
        </w:rPr>
        <w:t>206</w:t>
      </w:r>
      <w:r w:rsidRPr="00FA3EF8">
        <w:rPr>
          <w:rFonts w:ascii="Inter" w:hAnsi="Inter"/>
        </w:rPr>
        <w:t xml:space="preserve">) </w:t>
      </w:r>
      <w:r>
        <w:rPr>
          <w:rFonts w:ascii="Inter" w:hAnsi="Inter"/>
        </w:rPr>
        <w:t>657-6685</w:t>
      </w:r>
    </w:p>
    <w:p w14:paraId="0A8D9006" w14:textId="0EB8FDD8" w:rsidR="00A861CD" w:rsidRPr="00A861CD" w:rsidRDefault="00A861CD" w:rsidP="00A861CD">
      <w:pPr>
        <w:jc w:val="right"/>
        <w:rPr>
          <w:rFonts w:ascii="Inter" w:hAnsi="Inter"/>
        </w:rPr>
      </w:pPr>
      <w:r>
        <w:rPr>
          <w:rFonts w:ascii="Inter" w:hAnsi="Inter"/>
        </w:rPr>
        <w:t>correo.hofstad@revolutionarytechnology.net</w:t>
      </w:r>
    </w:p>
    <w:sectPr w:rsidR="00A861CD" w:rsidRPr="00A861CD" w:rsidSect="00A861CD">
      <w:footerReference w:type="even"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3C232" w14:textId="77777777" w:rsidR="00C97A5F" w:rsidRDefault="00C97A5F" w:rsidP="00A861CD">
      <w:pPr>
        <w:spacing w:after="0" w:line="240" w:lineRule="auto"/>
      </w:pPr>
      <w:r>
        <w:separator/>
      </w:r>
    </w:p>
  </w:endnote>
  <w:endnote w:type="continuationSeparator" w:id="0">
    <w:p w14:paraId="0C654728" w14:textId="77777777" w:rsidR="00C97A5F" w:rsidRDefault="00C97A5F" w:rsidP="00A86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EB1A" w14:textId="2F6C6A60" w:rsidR="00A861CD" w:rsidRPr="00A861CD" w:rsidRDefault="00A861CD" w:rsidP="00A861CD">
    <w:pPr>
      <w:pStyle w:val="Footer"/>
      <w:jc w:val="center"/>
      <w:rPr>
        <w:rFonts w:ascii="Inter" w:hAnsi="Inter"/>
      </w:rPr>
    </w:pPr>
    <w:hyperlink r:id="rId1" w:history="1">
      <w:r w:rsidRPr="00A861CD">
        <w:rPr>
          <w:rStyle w:val="Hyperlink"/>
          <w:rFonts w:ascii="Inter" w:hAnsi="Inter"/>
        </w:rPr>
        <w:t>https://www.foxrothschild.com/federal-government-contracts</w:t>
      </w:r>
    </w:hyperlink>
  </w:p>
  <w:p w14:paraId="41248EBE" w14:textId="7E1EFDB8" w:rsidR="00A861CD" w:rsidRPr="00A861CD" w:rsidRDefault="00A861CD" w:rsidP="00A861CD">
    <w:pPr>
      <w:pStyle w:val="Footer"/>
      <w:jc w:val="center"/>
      <w:rPr>
        <w:rFonts w:ascii="Inter" w:hAnsi="Inter"/>
      </w:rPr>
    </w:pPr>
    <w:hyperlink r:id="rId2" w:history="1">
      <w:r w:rsidRPr="00A861CD">
        <w:rPr>
          <w:rStyle w:val="Hyperlink"/>
          <w:rFonts w:ascii="Inter" w:hAnsi="Inter"/>
        </w:rPr>
        <w:t>https://www.foxrothschild.com/technology/technology-transactions</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C2DF" w14:textId="59E4AEB6" w:rsidR="00A861CD" w:rsidRPr="00A861CD" w:rsidRDefault="00A861CD" w:rsidP="00A861CD">
    <w:pPr>
      <w:pStyle w:val="Footer"/>
      <w:jc w:val="center"/>
      <w:rPr>
        <w:rFonts w:ascii="Inter" w:hAnsi="Inter"/>
      </w:rPr>
    </w:pPr>
    <w:hyperlink r:id="rId1" w:history="1">
      <w:r w:rsidRPr="00A861CD">
        <w:rPr>
          <w:rStyle w:val="Hyperlink"/>
          <w:rFonts w:ascii="Inter" w:hAnsi="Inter"/>
        </w:rPr>
        <w:t>https://revolutionarytechnology.net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FB032" w14:textId="77777777" w:rsidR="00C97A5F" w:rsidRDefault="00C97A5F" w:rsidP="00A861CD">
      <w:pPr>
        <w:spacing w:after="0" w:line="240" w:lineRule="auto"/>
      </w:pPr>
      <w:r>
        <w:separator/>
      </w:r>
    </w:p>
  </w:footnote>
  <w:footnote w:type="continuationSeparator" w:id="0">
    <w:p w14:paraId="6966DACA" w14:textId="77777777" w:rsidR="00C97A5F" w:rsidRDefault="00C97A5F" w:rsidP="00A861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92E48" w14:textId="60BA78AC" w:rsidR="00A861CD" w:rsidRPr="00A861CD" w:rsidRDefault="00A861CD" w:rsidP="00A861CD">
    <w:pPr>
      <w:pStyle w:val="Header"/>
      <w:jc w:val="right"/>
      <w:rPr>
        <w:rFonts w:ascii="Inter" w:hAnsi="Inter"/>
      </w:rPr>
    </w:pPr>
    <w:r w:rsidRPr="00A861CD">
      <w:rPr>
        <w:rFonts w:ascii="Inter" w:hAnsi="Inter"/>
      </w:rP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1CD"/>
    <w:rsid w:val="004A7509"/>
    <w:rsid w:val="005D53A3"/>
    <w:rsid w:val="00646EF0"/>
    <w:rsid w:val="00774E2A"/>
    <w:rsid w:val="00855A4A"/>
    <w:rsid w:val="00A861CD"/>
    <w:rsid w:val="00C97A5F"/>
    <w:rsid w:val="00EE7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F22BD"/>
  <w15:chartTrackingRefBased/>
  <w15:docId w15:val="{935EDC37-3AAA-4878-8BD8-EC6DF9FF1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1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1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1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1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1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1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1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1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1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1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1CD"/>
    <w:rPr>
      <w:rFonts w:eastAsiaTheme="majorEastAsia" w:cstheme="majorBidi"/>
      <w:color w:val="272727" w:themeColor="text1" w:themeTint="D8"/>
    </w:rPr>
  </w:style>
  <w:style w:type="paragraph" w:styleId="Title">
    <w:name w:val="Title"/>
    <w:basedOn w:val="Normal"/>
    <w:next w:val="Normal"/>
    <w:link w:val="TitleChar"/>
    <w:uiPriority w:val="10"/>
    <w:qFormat/>
    <w:rsid w:val="00A86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1CD"/>
    <w:pPr>
      <w:spacing w:before="160"/>
      <w:jc w:val="center"/>
    </w:pPr>
    <w:rPr>
      <w:i/>
      <w:iCs/>
      <w:color w:val="404040" w:themeColor="text1" w:themeTint="BF"/>
    </w:rPr>
  </w:style>
  <w:style w:type="character" w:customStyle="1" w:styleId="QuoteChar">
    <w:name w:val="Quote Char"/>
    <w:basedOn w:val="DefaultParagraphFont"/>
    <w:link w:val="Quote"/>
    <w:uiPriority w:val="29"/>
    <w:rsid w:val="00A861CD"/>
    <w:rPr>
      <w:i/>
      <w:iCs/>
      <w:color w:val="404040" w:themeColor="text1" w:themeTint="BF"/>
    </w:rPr>
  </w:style>
  <w:style w:type="paragraph" w:styleId="ListParagraph">
    <w:name w:val="List Paragraph"/>
    <w:basedOn w:val="Normal"/>
    <w:uiPriority w:val="34"/>
    <w:qFormat/>
    <w:rsid w:val="00A861CD"/>
    <w:pPr>
      <w:ind w:left="720"/>
      <w:contextualSpacing/>
    </w:pPr>
  </w:style>
  <w:style w:type="character" w:styleId="IntenseEmphasis">
    <w:name w:val="Intense Emphasis"/>
    <w:basedOn w:val="DefaultParagraphFont"/>
    <w:uiPriority w:val="21"/>
    <w:qFormat/>
    <w:rsid w:val="00A861CD"/>
    <w:rPr>
      <w:i/>
      <w:iCs/>
      <w:color w:val="0F4761" w:themeColor="accent1" w:themeShade="BF"/>
    </w:rPr>
  </w:style>
  <w:style w:type="paragraph" w:styleId="IntenseQuote">
    <w:name w:val="Intense Quote"/>
    <w:basedOn w:val="Normal"/>
    <w:next w:val="Normal"/>
    <w:link w:val="IntenseQuoteChar"/>
    <w:uiPriority w:val="30"/>
    <w:qFormat/>
    <w:rsid w:val="00A86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1CD"/>
    <w:rPr>
      <w:i/>
      <w:iCs/>
      <w:color w:val="0F4761" w:themeColor="accent1" w:themeShade="BF"/>
    </w:rPr>
  </w:style>
  <w:style w:type="character" w:styleId="IntenseReference">
    <w:name w:val="Intense Reference"/>
    <w:basedOn w:val="DefaultParagraphFont"/>
    <w:uiPriority w:val="32"/>
    <w:qFormat/>
    <w:rsid w:val="00A861CD"/>
    <w:rPr>
      <w:b/>
      <w:bCs/>
      <w:smallCaps/>
      <w:color w:val="0F4761" w:themeColor="accent1" w:themeShade="BF"/>
      <w:spacing w:val="5"/>
    </w:rPr>
  </w:style>
  <w:style w:type="character" w:styleId="Hyperlink">
    <w:name w:val="Hyperlink"/>
    <w:basedOn w:val="DefaultParagraphFont"/>
    <w:uiPriority w:val="99"/>
    <w:unhideWhenUsed/>
    <w:rsid w:val="00A861CD"/>
    <w:rPr>
      <w:color w:val="467886" w:themeColor="hyperlink"/>
      <w:u w:val="single"/>
    </w:rPr>
  </w:style>
  <w:style w:type="character" w:styleId="UnresolvedMention">
    <w:name w:val="Unresolved Mention"/>
    <w:basedOn w:val="DefaultParagraphFont"/>
    <w:uiPriority w:val="99"/>
    <w:semiHidden/>
    <w:unhideWhenUsed/>
    <w:rsid w:val="00A861CD"/>
    <w:rPr>
      <w:color w:val="605E5C"/>
      <w:shd w:val="clear" w:color="auto" w:fill="E1DFDD"/>
    </w:rPr>
  </w:style>
  <w:style w:type="paragraph" w:styleId="Header">
    <w:name w:val="header"/>
    <w:basedOn w:val="Normal"/>
    <w:link w:val="HeaderChar"/>
    <w:uiPriority w:val="99"/>
    <w:unhideWhenUsed/>
    <w:rsid w:val="00A861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61CD"/>
  </w:style>
  <w:style w:type="paragraph" w:styleId="Footer">
    <w:name w:val="footer"/>
    <w:basedOn w:val="Normal"/>
    <w:link w:val="FooterChar"/>
    <w:uiPriority w:val="99"/>
    <w:unhideWhenUsed/>
    <w:rsid w:val="00A861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61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volutionarytechnology.net"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www.foxrothschild.com/technology/technology-transactions" TargetMode="External"/><Relationship Id="rId1" Type="http://schemas.openxmlformats.org/officeDocument/2006/relationships/hyperlink" Target="https://www.foxrothschild.com/federal-government-contracts"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revolutionarytechnolog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2</cp:revision>
  <dcterms:created xsi:type="dcterms:W3CDTF">2026-05-05T04:47:00Z</dcterms:created>
  <dcterms:modified xsi:type="dcterms:W3CDTF">2026-05-05T04:58:00Z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ac6458ed-67d9-4219-b287-703f0218ff06</vt:lpwstr>
  </property>
</Properties>
</file>