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0.1.2</w:t>
      </w:r>
      <w:r>
        <w:t xml:space="preserve"> </w:t>
      </w:r>
      <w:r>
        <w:rPr>
          <w:b/>
          <w:bCs/>
        </w:rPr>
        <w:t xml:space="preserve">Date:</w:t>
      </w:r>
      <w:r>
        <w:t xml:space="preserve"> </w:t>
      </w:r>
      <w:r>
        <w:t xml:space="preserve">29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Directory Maker plug-in</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with a stand-in program, not yet with the real converters</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JPEG resolution plug-in</w:t>
            </w:r>
          </w:p>
        </w:tc>
        <w:tc>
          <w:tcPr/>
          <w:p>
            <w:pPr>
              <w:pStyle w:val="Compact"/>
            </w:pPr>
            <w:r>
              <w:t xml:space="preserve">Open – listed only</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2026-10-30T00:42:22Z</dcterms:created>
  <dcterms:modified xsi:type="dcterms:W3CDTF">2026-10-30T00:42:22Z</dcterms:modified>
</cp:coreProperties>
</file>

<file path=docProps/custom.xml><?xml version="1.0" encoding="utf-8"?>
<Properties xmlns="http://schemas.openxmlformats.org/officeDocument/2006/custom-properties" xmlns:vt="http://schemas.openxmlformats.org/officeDocument/2006/docPropsVTypes"/>
</file>