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830F" w14:textId="5CE3541F" w:rsidR="00BE1E65" w:rsidRPr="00BA7521" w:rsidRDefault="002E10AC" w:rsidP="008223C1">
      <w:pPr>
        <w:pStyle w:val="a4"/>
        <w:rPr>
          <w:rFonts w:ascii="Times New Roman" w:eastAsia="細明體_HKSCS-ExtB" w:hAnsi="Times New Roman" w:cs="Times New Roman"/>
          <w:b w:val="0"/>
        </w:rPr>
      </w:pPr>
      <w:r w:rsidRPr="00BA7521">
        <w:rPr>
          <w:rFonts w:ascii="Times New Roman" w:hAnsi="Times New Roman" w:cs="Times New Roman"/>
        </w:rPr>
        <w:t>HSPICE</w:t>
      </w:r>
      <w:r w:rsidRPr="00BA7521">
        <w:rPr>
          <w:rFonts w:ascii="Times New Roman" w:hAnsi="Times New Roman" w:cs="Times New Roman"/>
          <w:spacing w:val="-13"/>
        </w:rPr>
        <w:t xml:space="preserve"> </w:t>
      </w:r>
      <w:r w:rsidRPr="00BA7521">
        <w:rPr>
          <w:rFonts w:ascii="Times New Roman" w:hAnsi="Times New Roman" w:cs="Times New Roman"/>
        </w:rPr>
        <w:t>Homework</w:t>
      </w:r>
      <w:r w:rsidRPr="00BA7521">
        <w:rPr>
          <w:rFonts w:ascii="Times New Roman" w:hAnsi="Times New Roman" w:cs="Times New Roman"/>
          <w:spacing w:val="-11"/>
        </w:rPr>
        <w:t xml:space="preserve"> </w:t>
      </w:r>
      <w:r w:rsidRPr="00BA7521">
        <w:rPr>
          <w:rFonts w:ascii="Times New Roman" w:hAnsi="Times New Roman" w:cs="Times New Roman"/>
        </w:rPr>
        <w:t>#4</w:t>
      </w:r>
      <w:r w:rsidRPr="00BA7521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BA7521">
        <w:rPr>
          <w:rFonts w:ascii="Times New Roman" w:hAnsi="Times New Roman" w:cs="Times New Roman"/>
        </w:rPr>
        <w:t>of</w:t>
      </w:r>
      <w:proofErr w:type="spellEnd"/>
      <w:r w:rsidRPr="00BA7521">
        <w:rPr>
          <w:rFonts w:ascii="Times New Roman" w:eastAsia="微軟正黑體" w:hAnsi="Times New Roman" w:cs="Times New Roman"/>
        </w:rPr>
        <w:t>「</w:t>
      </w:r>
      <w:proofErr w:type="spellStart"/>
      <w:r w:rsidRPr="00BA7521">
        <w:rPr>
          <w:rFonts w:ascii="Times New Roman" w:eastAsia="微軟正黑體" w:hAnsi="Times New Roman" w:cs="Times New Roman"/>
        </w:rPr>
        <w:t>類比積體電路導論</w:t>
      </w:r>
      <w:proofErr w:type="spellEnd"/>
      <w:r w:rsidRPr="00BA7521">
        <w:rPr>
          <w:rFonts w:ascii="Times New Roman" w:eastAsia="新細明體" w:hAnsi="Times New Roman" w:cs="Times New Roman"/>
          <w:b w:val="0"/>
          <w:spacing w:val="-10"/>
        </w:rPr>
        <w:t>」</w:t>
      </w:r>
    </w:p>
    <w:p w14:paraId="452FA294" w14:textId="77777777" w:rsidR="00BE1E65" w:rsidRPr="00BA7521" w:rsidRDefault="002E10AC">
      <w:pPr>
        <w:pStyle w:val="a3"/>
        <w:spacing w:before="93" w:line="312" w:lineRule="auto"/>
        <w:ind w:left="140" w:right="135"/>
        <w:jc w:val="both"/>
        <w:rPr>
          <w:rFonts w:ascii="Times New Roman" w:hAnsi="Times New Roman" w:cs="Times New Roman"/>
        </w:rPr>
      </w:pPr>
      <w:r w:rsidRPr="00BA7521">
        <w:rPr>
          <w:rFonts w:ascii="Times New Roman" w:hAnsi="Times New Roman" w:cs="Times New Roman"/>
        </w:rPr>
        <w:t>As the Transistor level implementation of a bandgap reference shown below, please perform HSPICE simulations with the device parameters of U18 0.18µm CMOS technology.</w:t>
      </w:r>
    </w:p>
    <w:p w14:paraId="4F7CD038" w14:textId="77777777" w:rsidR="00BE1E65" w:rsidRPr="00BA7521" w:rsidRDefault="002E10AC">
      <w:pPr>
        <w:pStyle w:val="a3"/>
        <w:spacing w:before="183"/>
        <w:ind w:left="140"/>
        <w:rPr>
          <w:rFonts w:ascii="Times New Roman" w:hAnsi="Times New Roman" w:cs="Times New Roman"/>
        </w:rPr>
      </w:pPr>
      <w:r w:rsidRPr="00BA7521">
        <w:rPr>
          <w:rFonts w:ascii="Times New Roman" w:hAnsi="Times New Roman" w:cs="Times New Roman"/>
        </w:rPr>
        <w:t>From</w:t>
      </w:r>
      <w:r w:rsidRPr="00BA7521">
        <w:rPr>
          <w:rFonts w:ascii="Times New Roman" w:hAnsi="Times New Roman" w:cs="Times New Roman"/>
          <w:spacing w:val="-1"/>
        </w:rPr>
        <w:t xml:space="preserve"> </w:t>
      </w:r>
      <w:r w:rsidRPr="00BA7521">
        <w:rPr>
          <w:rFonts w:ascii="Times New Roman" w:hAnsi="Times New Roman" w:cs="Times New Roman"/>
        </w:rPr>
        <w:t>your</w:t>
      </w:r>
      <w:r w:rsidRPr="00BA7521">
        <w:rPr>
          <w:rFonts w:ascii="Times New Roman" w:hAnsi="Times New Roman" w:cs="Times New Roman"/>
          <w:spacing w:val="-2"/>
        </w:rPr>
        <w:t xml:space="preserve"> </w:t>
      </w:r>
      <w:r w:rsidRPr="00BA7521">
        <w:rPr>
          <w:rFonts w:ascii="Times New Roman" w:hAnsi="Times New Roman" w:cs="Times New Roman"/>
        </w:rPr>
        <w:t>simulation</w:t>
      </w:r>
      <w:r w:rsidRPr="00BA7521">
        <w:rPr>
          <w:rFonts w:ascii="Times New Roman" w:hAnsi="Times New Roman" w:cs="Times New Roman"/>
          <w:spacing w:val="-4"/>
        </w:rPr>
        <w:t xml:space="preserve"> </w:t>
      </w:r>
      <w:r w:rsidRPr="00BA7521">
        <w:rPr>
          <w:rFonts w:ascii="Times New Roman" w:hAnsi="Times New Roman" w:cs="Times New Roman"/>
          <w:spacing w:val="-2"/>
        </w:rPr>
        <w:t>results,</w:t>
      </w:r>
    </w:p>
    <w:p w14:paraId="024CE6FD" w14:textId="25D75650" w:rsidR="00BE1E65" w:rsidRPr="00BA7521" w:rsidRDefault="002E10AC">
      <w:pPr>
        <w:pStyle w:val="a5"/>
        <w:numPr>
          <w:ilvl w:val="0"/>
          <w:numId w:val="2"/>
        </w:numPr>
        <w:tabs>
          <w:tab w:val="left" w:pos="501"/>
        </w:tabs>
        <w:spacing w:line="278" w:lineRule="auto"/>
        <w:ind w:right="571"/>
        <w:rPr>
          <w:rFonts w:ascii="Times New Roman" w:hAnsi="Times New Roman" w:cs="Times New Roman"/>
          <w:sz w:val="24"/>
        </w:rPr>
      </w:pPr>
      <w:r w:rsidRPr="00BA7521">
        <w:rPr>
          <w:rFonts w:ascii="Times New Roman" w:hAnsi="Times New Roman" w:cs="Times New Roman"/>
          <w:sz w:val="24"/>
        </w:rPr>
        <w:t>Plot(</w:t>
      </w:r>
      <w:proofErr w:type="spellStart"/>
      <w:proofErr w:type="gramStart"/>
      <w:r w:rsidRPr="00BA7521">
        <w:rPr>
          <w:rFonts w:ascii="Times New Roman" w:hAnsi="Times New Roman" w:cs="Times New Roman"/>
          <w:sz w:val="24"/>
        </w:rPr>
        <w:t>x,y</w:t>
      </w:r>
      <w:proofErr w:type="spellEnd"/>
      <w:proofErr w:type="gramEnd"/>
      <w:r w:rsidRPr="00BA7521">
        <w:rPr>
          <w:rFonts w:ascii="Times New Roman" w:hAnsi="Times New Roman" w:cs="Times New Roman"/>
          <w:sz w:val="24"/>
        </w:rPr>
        <w:t>)=(Temperature</w:t>
      </w:r>
      <w:r w:rsidRPr="00BA7521">
        <w:rPr>
          <w:rFonts w:ascii="Times New Roman" w:hAnsi="Times New Roman" w:cs="Times New Roman"/>
          <w:sz w:val="24"/>
          <w:vertAlign w:val="subscript"/>
        </w:rPr>
        <w:t>-20°C~120°C</w:t>
      </w:r>
      <w:r w:rsidRPr="00BA7521">
        <w:rPr>
          <w:rFonts w:ascii="Times New Roman" w:hAnsi="Times New Roman" w:cs="Times New Roman"/>
          <w:sz w:val="24"/>
        </w:rPr>
        <w:t>,</w:t>
      </w:r>
      <w:r w:rsidRPr="00BA7521">
        <w:rPr>
          <w:rFonts w:ascii="Times New Roman" w:hAnsi="Times New Roman" w:cs="Times New Roman"/>
          <w:spacing w:val="33"/>
          <w:sz w:val="24"/>
        </w:rPr>
        <w:t xml:space="preserve"> </w:t>
      </w:r>
      <w:r w:rsidRPr="00BA7521">
        <w:rPr>
          <w:rFonts w:ascii="Cambria Math" w:eastAsia="Cambria Math" w:hAnsi="Cambria Math" w:cs="Cambria Math"/>
          <w:sz w:val="24"/>
        </w:rPr>
        <w:t>𝑉</w:t>
      </w:r>
      <w:r w:rsidRPr="00BA7521">
        <w:rPr>
          <w:rFonts w:ascii="Cambria Math" w:eastAsia="Cambria Math" w:hAnsi="Cambria Math" w:cs="Cambria Math"/>
          <w:position w:val="-4"/>
          <w:sz w:val="17"/>
        </w:rPr>
        <w:t>𝑅𝐸𝐹</w:t>
      </w:r>
      <w:r w:rsidRPr="00BA7521">
        <w:rPr>
          <w:rFonts w:ascii="Times New Roman" w:hAnsi="Times New Roman" w:cs="Times New Roman"/>
          <w:sz w:val="24"/>
        </w:rPr>
        <w:t>)</w:t>
      </w:r>
      <w:r w:rsidRPr="00BA7521">
        <w:rPr>
          <w:rFonts w:ascii="Times New Roman" w:hAnsi="Times New Roman" w:cs="Times New Roman"/>
          <w:spacing w:val="-12"/>
          <w:sz w:val="24"/>
        </w:rPr>
        <w:t xml:space="preserve"> </w:t>
      </w:r>
      <w:r w:rsidRPr="00BA7521">
        <w:rPr>
          <w:rFonts w:ascii="Times New Roman" w:hAnsi="Times New Roman" w:cs="Times New Roman"/>
          <w:sz w:val="24"/>
        </w:rPr>
        <w:t>at</w:t>
      </w:r>
      <w:r w:rsidRPr="00BA7521">
        <w:rPr>
          <w:rFonts w:ascii="Times New Roman" w:hAnsi="Times New Roman" w:cs="Times New Roman"/>
          <w:spacing w:val="-15"/>
          <w:sz w:val="24"/>
        </w:rPr>
        <w:t xml:space="preserve"> </w:t>
      </w:r>
      <w:r w:rsidRPr="00BA7521">
        <w:rPr>
          <w:rFonts w:ascii="Times New Roman" w:hAnsi="Times New Roman" w:cs="Times New Roman"/>
          <w:sz w:val="24"/>
        </w:rPr>
        <w:t>TT,</w:t>
      </w:r>
      <w:r w:rsidRPr="00BA7521">
        <w:rPr>
          <w:rFonts w:ascii="Times New Roman" w:hAnsi="Times New Roman" w:cs="Times New Roman"/>
          <w:spacing w:val="-10"/>
          <w:sz w:val="24"/>
        </w:rPr>
        <w:t xml:space="preserve"> </w:t>
      </w:r>
      <w:r w:rsidRPr="00BA7521">
        <w:rPr>
          <w:rFonts w:ascii="Times New Roman" w:hAnsi="Times New Roman" w:cs="Times New Roman"/>
          <w:sz w:val="24"/>
        </w:rPr>
        <w:t>FF</w:t>
      </w:r>
      <w:r w:rsidRPr="00BA7521">
        <w:rPr>
          <w:rFonts w:ascii="Times New Roman" w:hAnsi="Times New Roman" w:cs="Times New Roman"/>
          <w:spacing w:val="-11"/>
          <w:sz w:val="24"/>
        </w:rPr>
        <w:t xml:space="preserve"> </w:t>
      </w:r>
      <w:r w:rsidRPr="00BA7521">
        <w:rPr>
          <w:rFonts w:ascii="Times New Roman" w:hAnsi="Times New Roman" w:cs="Times New Roman"/>
          <w:sz w:val="24"/>
        </w:rPr>
        <w:t>and</w:t>
      </w:r>
      <w:r w:rsidRPr="00BA7521">
        <w:rPr>
          <w:rFonts w:ascii="Times New Roman" w:hAnsi="Times New Roman" w:cs="Times New Roman"/>
          <w:spacing w:val="-10"/>
          <w:sz w:val="24"/>
        </w:rPr>
        <w:t xml:space="preserve"> </w:t>
      </w:r>
      <w:r w:rsidRPr="00BA7521">
        <w:rPr>
          <w:rFonts w:ascii="Times New Roman" w:hAnsi="Times New Roman" w:cs="Times New Roman"/>
          <w:sz w:val="24"/>
        </w:rPr>
        <w:t>SS</w:t>
      </w:r>
      <w:r w:rsidRPr="00BA7521">
        <w:rPr>
          <w:rFonts w:ascii="Times New Roman" w:hAnsi="Times New Roman" w:cs="Times New Roman"/>
          <w:spacing w:val="-11"/>
          <w:sz w:val="24"/>
        </w:rPr>
        <w:t xml:space="preserve"> </w:t>
      </w:r>
      <w:r w:rsidRPr="00BA7521">
        <w:rPr>
          <w:rFonts w:ascii="Times New Roman" w:hAnsi="Times New Roman" w:cs="Times New Roman"/>
          <w:sz w:val="24"/>
        </w:rPr>
        <w:t>corners</w:t>
      </w:r>
      <w:r w:rsidRPr="00BA7521">
        <w:rPr>
          <w:rFonts w:ascii="Times New Roman" w:hAnsi="Times New Roman" w:cs="Times New Roman"/>
          <w:spacing w:val="-10"/>
          <w:sz w:val="24"/>
        </w:rPr>
        <w:t xml:space="preserve"> </w:t>
      </w:r>
      <w:r w:rsidRPr="00BA7521">
        <w:rPr>
          <w:rFonts w:ascii="Times New Roman" w:hAnsi="Times New Roman" w:cs="Times New Roman"/>
          <w:sz w:val="24"/>
        </w:rPr>
        <w:t>when VDD=1.8</w:t>
      </w:r>
      <w:r w:rsidRPr="00BA7521">
        <w:rPr>
          <w:rFonts w:ascii="Times New Roman" w:hAnsi="Times New Roman" w:cs="Times New Roman"/>
          <w:spacing w:val="-1"/>
          <w:sz w:val="24"/>
        </w:rPr>
        <w:t xml:space="preserve"> </w:t>
      </w:r>
      <w:r w:rsidRPr="00BA7521">
        <w:rPr>
          <w:rFonts w:ascii="Times New Roman" w:hAnsi="Times New Roman" w:cs="Times New Roman"/>
          <w:sz w:val="24"/>
        </w:rPr>
        <w:t>V.</w:t>
      </w:r>
      <w:r w:rsidRPr="00BA7521">
        <w:rPr>
          <w:rFonts w:ascii="Times New Roman" w:hAnsi="Times New Roman" w:cs="Times New Roman"/>
          <w:spacing w:val="-3"/>
          <w:sz w:val="24"/>
        </w:rPr>
        <w:t xml:space="preserve"> </w:t>
      </w:r>
      <w:r w:rsidRPr="00BA7521">
        <w:rPr>
          <w:rFonts w:ascii="Times New Roman" w:hAnsi="Times New Roman" w:cs="Times New Roman"/>
          <w:sz w:val="24"/>
        </w:rPr>
        <w:t>Please</w:t>
      </w:r>
      <w:r w:rsidRPr="00BA7521">
        <w:rPr>
          <w:rFonts w:ascii="Times New Roman" w:hAnsi="Times New Roman" w:cs="Times New Roman"/>
          <w:spacing w:val="-2"/>
          <w:sz w:val="24"/>
        </w:rPr>
        <w:t xml:space="preserve"> </w:t>
      </w:r>
      <w:r w:rsidRPr="00BA7521">
        <w:rPr>
          <w:rFonts w:ascii="Times New Roman" w:hAnsi="Times New Roman" w:cs="Times New Roman"/>
          <w:sz w:val="24"/>
        </w:rPr>
        <w:t>explain</w:t>
      </w:r>
      <w:r w:rsidRPr="00BA7521">
        <w:rPr>
          <w:rFonts w:ascii="Times New Roman" w:hAnsi="Times New Roman" w:cs="Times New Roman"/>
          <w:spacing w:val="-2"/>
          <w:sz w:val="24"/>
        </w:rPr>
        <w:t xml:space="preserve"> </w:t>
      </w:r>
      <w:r w:rsidRPr="00BA7521">
        <w:rPr>
          <w:rFonts w:ascii="Times New Roman" w:hAnsi="Times New Roman" w:cs="Times New Roman"/>
          <w:sz w:val="24"/>
        </w:rPr>
        <w:t>the</w:t>
      </w:r>
      <w:r w:rsidRPr="00BA7521">
        <w:rPr>
          <w:rFonts w:ascii="Times New Roman" w:hAnsi="Times New Roman" w:cs="Times New Roman"/>
          <w:spacing w:val="-2"/>
          <w:sz w:val="24"/>
        </w:rPr>
        <w:t xml:space="preserve"> </w:t>
      </w:r>
      <w:r w:rsidRPr="00BA7521">
        <w:rPr>
          <w:rFonts w:ascii="Times New Roman" w:hAnsi="Times New Roman" w:cs="Times New Roman"/>
          <w:sz w:val="24"/>
        </w:rPr>
        <w:t>reasons</w:t>
      </w:r>
      <w:r w:rsidRPr="00BA7521">
        <w:rPr>
          <w:rFonts w:ascii="Times New Roman" w:hAnsi="Times New Roman" w:cs="Times New Roman"/>
          <w:spacing w:val="-3"/>
          <w:sz w:val="24"/>
        </w:rPr>
        <w:t xml:space="preserve"> </w:t>
      </w:r>
      <w:r w:rsidRPr="00BA7521">
        <w:rPr>
          <w:rFonts w:ascii="Times New Roman" w:hAnsi="Times New Roman" w:cs="Times New Roman"/>
          <w:sz w:val="24"/>
        </w:rPr>
        <w:t>which</w:t>
      </w:r>
      <w:r w:rsidRPr="00BA7521">
        <w:rPr>
          <w:rFonts w:ascii="Times New Roman" w:hAnsi="Times New Roman" w:cs="Times New Roman"/>
          <w:spacing w:val="-2"/>
          <w:sz w:val="24"/>
        </w:rPr>
        <w:t xml:space="preserve"> </w:t>
      </w:r>
      <w:r w:rsidRPr="00BA7521">
        <w:rPr>
          <w:rFonts w:ascii="Times New Roman" w:hAnsi="Times New Roman" w:cs="Times New Roman"/>
          <w:sz w:val="24"/>
        </w:rPr>
        <w:t>cause</w:t>
      </w:r>
      <w:r w:rsidRPr="00BA7521">
        <w:rPr>
          <w:rFonts w:ascii="Times New Roman" w:hAnsi="Times New Roman" w:cs="Times New Roman"/>
          <w:spacing w:val="-2"/>
          <w:sz w:val="24"/>
        </w:rPr>
        <w:t xml:space="preserve"> </w:t>
      </w:r>
      <w:r w:rsidRPr="00BA7521">
        <w:rPr>
          <w:rFonts w:ascii="Times New Roman" w:hAnsi="Times New Roman" w:cs="Times New Roman"/>
          <w:sz w:val="24"/>
        </w:rPr>
        <w:t>such</w:t>
      </w:r>
      <w:r w:rsidRPr="00BA7521">
        <w:rPr>
          <w:rFonts w:ascii="Times New Roman" w:hAnsi="Times New Roman" w:cs="Times New Roman"/>
          <w:spacing w:val="-2"/>
          <w:sz w:val="24"/>
        </w:rPr>
        <w:t xml:space="preserve"> </w:t>
      </w:r>
      <w:r w:rsidRPr="00BA7521">
        <w:rPr>
          <w:rFonts w:ascii="Times New Roman" w:hAnsi="Times New Roman" w:cs="Times New Roman"/>
          <w:sz w:val="24"/>
        </w:rPr>
        <w:t>differences.</w:t>
      </w:r>
    </w:p>
    <w:p w14:paraId="511703F8" w14:textId="6370F722" w:rsidR="00E424E3" w:rsidRPr="00BA7521" w:rsidRDefault="00E424E3" w:rsidP="00E424E3">
      <w:pPr>
        <w:tabs>
          <w:tab w:val="left" w:pos="501"/>
        </w:tabs>
        <w:spacing w:line="278" w:lineRule="auto"/>
        <w:ind w:left="140" w:right="571"/>
        <w:rPr>
          <w:rFonts w:ascii="Times New Roman" w:hAnsi="Times New Roman" w:cs="Times New Roman"/>
          <w:sz w:val="24"/>
        </w:rPr>
      </w:pPr>
      <w:r w:rsidRPr="00BA752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C5B5A7" wp14:editId="2B4AE571">
            <wp:extent cx="5454650" cy="4224020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98BB" w14:textId="76DF7D74" w:rsidR="00792004" w:rsidRPr="00BA7521" w:rsidRDefault="00A64D20" w:rsidP="00792004">
      <w:pPr>
        <w:tabs>
          <w:tab w:val="left" w:pos="501"/>
        </w:tabs>
        <w:spacing w:line="278" w:lineRule="auto"/>
        <w:ind w:left="140" w:right="571"/>
        <w:rPr>
          <w:rFonts w:ascii="Times New Roman" w:eastAsiaTheme="minorEastAsia" w:hAnsi="Times New Roman" w:cs="Times New Roman"/>
          <w:sz w:val="24"/>
          <w:lang w:eastAsia="zh-TW"/>
        </w:rPr>
      </w:pPr>
      <w:r w:rsidRPr="00BA7521">
        <w:rPr>
          <w:rFonts w:ascii="Times New Roman" w:eastAsiaTheme="minorEastAsia" w:hAnsi="Times New Roman" w:cs="Times New Roman"/>
          <w:sz w:val="24"/>
          <w:lang w:eastAsia="zh-TW"/>
        </w:rPr>
        <w:t>Black line: tt corner</w:t>
      </w:r>
    </w:p>
    <w:p w14:paraId="76DCD348" w14:textId="6C184338" w:rsidR="00A64D20" w:rsidRPr="00BA7521" w:rsidRDefault="00A64D20" w:rsidP="00792004">
      <w:pPr>
        <w:tabs>
          <w:tab w:val="left" w:pos="501"/>
        </w:tabs>
        <w:spacing w:line="278" w:lineRule="auto"/>
        <w:ind w:left="140" w:right="571"/>
        <w:rPr>
          <w:rFonts w:ascii="Times New Roman" w:eastAsiaTheme="minorEastAsia" w:hAnsi="Times New Roman" w:cs="Times New Roman"/>
          <w:sz w:val="24"/>
          <w:lang w:eastAsia="zh-TW"/>
        </w:rPr>
      </w:pPr>
      <w:r w:rsidRPr="00BA7521">
        <w:rPr>
          <w:rFonts w:ascii="Times New Roman" w:eastAsiaTheme="minorEastAsia" w:hAnsi="Times New Roman" w:cs="Times New Roman"/>
          <w:sz w:val="24"/>
          <w:lang w:eastAsia="zh-TW"/>
        </w:rPr>
        <w:t>Blue line: ff corner</w:t>
      </w:r>
    </w:p>
    <w:p w14:paraId="79D7A30B" w14:textId="353307DE" w:rsidR="00A64D20" w:rsidRPr="00BA7521" w:rsidRDefault="00A64D20" w:rsidP="00792004">
      <w:pPr>
        <w:tabs>
          <w:tab w:val="left" w:pos="501"/>
        </w:tabs>
        <w:spacing w:line="278" w:lineRule="auto"/>
        <w:ind w:left="140" w:right="571"/>
        <w:rPr>
          <w:rFonts w:ascii="Times New Roman" w:eastAsiaTheme="minorEastAsia" w:hAnsi="Times New Roman" w:cs="Times New Roman"/>
          <w:sz w:val="24"/>
          <w:lang w:eastAsia="zh-TW"/>
        </w:rPr>
      </w:pPr>
      <w:r w:rsidRPr="00BA7521">
        <w:rPr>
          <w:rFonts w:ascii="Times New Roman" w:eastAsiaTheme="minorEastAsia" w:hAnsi="Times New Roman" w:cs="Times New Roman"/>
          <w:sz w:val="24"/>
          <w:lang w:eastAsia="zh-TW"/>
        </w:rPr>
        <w:t>Red line: ss corner</w:t>
      </w:r>
    </w:p>
    <w:p w14:paraId="1D0E87FD" w14:textId="432919BF" w:rsidR="006D66C3" w:rsidRPr="00BA7521" w:rsidRDefault="00BC61D6" w:rsidP="003F3978">
      <w:pPr>
        <w:tabs>
          <w:tab w:val="left" w:pos="501"/>
        </w:tabs>
        <w:spacing w:line="278" w:lineRule="auto"/>
        <w:ind w:left="140" w:right="571"/>
        <w:rPr>
          <w:rFonts w:ascii="Times New Roman" w:hAnsi="Times New Roman" w:cs="Times New Roman"/>
          <w:sz w:val="24"/>
        </w:rPr>
      </w:pPr>
      <w:r w:rsidRPr="00BA7521">
        <w:rPr>
          <w:rFonts w:ascii="Times New Roman" w:hAnsi="Times New Roman" w:cs="Times New Roman"/>
          <w:sz w:val="24"/>
        </w:rPr>
        <w:drawing>
          <wp:inline distT="0" distB="0" distL="0" distR="0" wp14:anchorId="0F9C4B9A" wp14:editId="16D9F8C3">
            <wp:extent cx="5454650" cy="249428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841D" w14:textId="376CB72D" w:rsidR="00BC61D6" w:rsidRPr="00BA7521" w:rsidRDefault="00BC61D6" w:rsidP="003F3978">
      <w:pPr>
        <w:tabs>
          <w:tab w:val="left" w:pos="501"/>
        </w:tabs>
        <w:spacing w:line="278" w:lineRule="auto"/>
        <w:ind w:left="140" w:right="571"/>
        <w:rPr>
          <w:rFonts w:ascii="Times New Roman" w:hAnsi="Times New Roman" w:cs="Times New Roman"/>
          <w:sz w:val="24"/>
        </w:rPr>
      </w:pPr>
      <w:r w:rsidRPr="00BA7521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0BBFEF4" wp14:editId="45F52342">
            <wp:extent cx="5454650" cy="2474595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379A" w14:textId="75C14068" w:rsidR="008732AD" w:rsidRDefault="00BA7521" w:rsidP="008732AD">
      <w:pPr>
        <w:tabs>
          <w:tab w:val="left" w:pos="501"/>
        </w:tabs>
        <w:spacing w:before="39" w:line="309" w:lineRule="auto"/>
        <w:ind w:right="139"/>
        <w:rPr>
          <w:rFonts w:ascii="Times New Roman" w:eastAsia="細明體" w:hAnsi="Times New Roman" w:cs="Times New Roman"/>
          <w:sz w:val="24"/>
          <w:lang w:eastAsia="zh-TW"/>
        </w:rPr>
      </w:pPr>
      <w:r>
        <w:rPr>
          <w:rFonts w:ascii="Times New Roman" w:eastAsiaTheme="minorEastAsia" w:hAnsi="Times New Roman" w:cs="Times New Roman"/>
          <w:sz w:val="24"/>
          <w:lang w:eastAsia="zh-TW"/>
        </w:rPr>
        <w:tab/>
      </w:r>
      <w:r w:rsidRPr="00BA7521">
        <w:rPr>
          <w:rFonts w:ascii="Times New Roman" w:eastAsiaTheme="minorEastAsia" w:hAnsi="Times New Roman" w:cs="Times New Roman"/>
          <w:sz w:val="24"/>
          <w:lang w:eastAsia="zh-TW"/>
        </w:rPr>
        <w:t>B</w:t>
      </w:r>
      <w:r w:rsidRPr="00BA7521">
        <w:rPr>
          <w:rFonts w:ascii="Times New Roman" w:eastAsia="新細明體" w:hAnsi="Times New Roman" w:cs="Times New Roman"/>
          <w:sz w:val="24"/>
          <w:lang w:eastAsia="zh-TW"/>
        </w:rPr>
        <w:t xml:space="preserve">y observing the result above, it is found that </w:t>
      </w:r>
      <w:r>
        <w:rPr>
          <w:rFonts w:ascii="Times New Roman" w:eastAsia="新細明體" w:hAnsi="Times New Roman" w:cs="Times New Roman"/>
          <w:sz w:val="24"/>
          <w:lang w:eastAsia="zh-TW"/>
        </w:rPr>
        <w:t>the slopes of the three corners (V/</w:t>
      </w:r>
      <w:r>
        <w:rPr>
          <w:rFonts w:ascii="細明體" w:eastAsia="細明體" w:hAnsi="細明體" w:cs="Times New Roman" w:hint="eastAsia"/>
          <w:sz w:val="24"/>
          <w:lang w:eastAsia="zh-TW"/>
        </w:rPr>
        <w:t xml:space="preserve">℃) </w:t>
      </w:r>
      <w:r>
        <w:rPr>
          <w:rFonts w:ascii="Times New Roman" w:eastAsia="細明體" w:hAnsi="Times New Roman" w:cs="Times New Roman"/>
          <w:sz w:val="24"/>
          <w:lang w:eastAsia="zh-TW"/>
        </w:rPr>
        <w:t xml:space="preserve">are approximately the same, the differences between them are the DC bias. As FF corner flows through a bigger current and SS corner flows through a smaller corner, the </w:t>
      </w:r>
      <w:proofErr w:type="spellStart"/>
      <w:r>
        <w:rPr>
          <w:rFonts w:ascii="Times New Roman" w:eastAsia="細明體" w:hAnsi="Times New Roman" w:cs="Times New Roman"/>
          <w:sz w:val="24"/>
          <w:lang w:eastAsia="zh-TW"/>
        </w:rPr>
        <w:t>Vref</w:t>
      </w:r>
      <w:proofErr w:type="spellEnd"/>
      <w:r>
        <w:rPr>
          <w:rFonts w:ascii="Times New Roman" w:eastAsia="細明體" w:hAnsi="Times New Roman" w:cs="Times New Roman"/>
          <w:sz w:val="24"/>
          <w:lang w:eastAsia="zh-TW"/>
        </w:rPr>
        <w:t xml:space="preserve"> of FF corner is larger than that of TT corner, and the </w:t>
      </w:r>
      <w:proofErr w:type="spellStart"/>
      <w:r>
        <w:rPr>
          <w:rFonts w:ascii="Times New Roman" w:eastAsia="細明體" w:hAnsi="Times New Roman" w:cs="Times New Roman"/>
          <w:sz w:val="24"/>
          <w:lang w:eastAsia="zh-TW"/>
        </w:rPr>
        <w:t>vref</w:t>
      </w:r>
      <w:proofErr w:type="spellEnd"/>
      <w:r>
        <w:rPr>
          <w:rFonts w:ascii="Times New Roman" w:eastAsia="細明體" w:hAnsi="Times New Roman" w:cs="Times New Roman"/>
          <w:sz w:val="24"/>
          <w:lang w:eastAsia="zh-TW"/>
        </w:rPr>
        <w:t xml:space="preserve"> of TT corner is larger than that of the SS corner.</w:t>
      </w:r>
      <w:r w:rsidR="00A17028">
        <w:rPr>
          <w:rFonts w:ascii="Times New Roman" w:eastAsia="細明體" w:hAnsi="Times New Roman" w:cs="Times New Roman"/>
          <w:sz w:val="24"/>
          <w:lang w:eastAsia="zh-TW"/>
        </w:rPr>
        <w:t xml:space="preserve"> However, there’re just a little gap between three.</w:t>
      </w:r>
    </w:p>
    <w:p w14:paraId="11D0D011" w14:textId="12CAE070" w:rsidR="00DA266E" w:rsidRDefault="00DA266E">
      <w:pPr>
        <w:rPr>
          <w:rFonts w:ascii="Times New Roman" w:eastAsia="細明體" w:hAnsi="Times New Roman" w:cs="Times New Roman"/>
          <w:sz w:val="24"/>
          <w:lang w:eastAsia="zh-TW"/>
        </w:rPr>
      </w:pPr>
      <w:r>
        <w:rPr>
          <w:rFonts w:ascii="Times New Roman" w:eastAsia="細明體" w:hAnsi="Times New Roman" w:cs="Times New Roman"/>
          <w:sz w:val="24"/>
          <w:lang w:eastAsia="zh-TW"/>
        </w:rPr>
        <w:br w:type="page"/>
      </w:r>
    </w:p>
    <w:p w14:paraId="0C10EE60" w14:textId="77777777" w:rsidR="00DA266E" w:rsidRPr="00BA7521" w:rsidRDefault="00DA266E" w:rsidP="008732AD">
      <w:pPr>
        <w:tabs>
          <w:tab w:val="left" w:pos="501"/>
        </w:tabs>
        <w:spacing w:before="39" w:line="309" w:lineRule="auto"/>
        <w:ind w:right="139"/>
        <w:rPr>
          <w:rFonts w:ascii="Times New Roman" w:hAnsi="Times New Roman" w:cs="Times New Roman"/>
          <w:sz w:val="24"/>
          <w:lang w:eastAsia="zh-TW"/>
        </w:rPr>
      </w:pPr>
    </w:p>
    <w:p w14:paraId="449873E9" w14:textId="44EB0756" w:rsidR="00BE1E65" w:rsidRPr="00BA7521" w:rsidRDefault="002E10AC" w:rsidP="00792004">
      <w:pPr>
        <w:pStyle w:val="a5"/>
        <w:numPr>
          <w:ilvl w:val="0"/>
          <w:numId w:val="2"/>
        </w:numPr>
        <w:tabs>
          <w:tab w:val="left" w:pos="501"/>
        </w:tabs>
        <w:spacing w:before="39" w:line="309" w:lineRule="auto"/>
        <w:ind w:right="139"/>
        <w:rPr>
          <w:rFonts w:ascii="Times New Roman" w:hAnsi="Times New Roman" w:cs="Times New Roman"/>
          <w:sz w:val="24"/>
        </w:rPr>
      </w:pPr>
      <w:r w:rsidRPr="00BA7521">
        <w:rPr>
          <w:rFonts w:ascii="Times New Roman" w:hAnsi="Times New Roman" w:cs="Times New Roman"/>
          <w:sz w:val="24"/>
        </w:rPr>
        <w:t>Plot(</w:t>
      </w:r>
      <w:proofErr w:type="spellStart"/>
      <w:proofErr w:type="gramStart"/>
      <w:r w:rsidRPr="00BA7521">
        <w:rPr>
          <w:rFonts w:ascii="Times New Roman" w:hAnsi="Times New Roman" w:cs="Times New Roman"/>
          <w:sz w:val="24"/>
        </w:rPr>
        <w:t>x,y</w:t>
      </w:r>
      <w:proofErr w:type="spellEnd"/>
      <w:proofErr w:type="gramEnd"/>
      <w:r w:rsidRPr="00BA7521">
        <w:rPr>
          <w:rFonts w:ascii="Times New Roman" w:hAnsi="Times New Roman" w:cs="Times New Roman"/>
          <w:sz w:val="24"/>
        </w:rPr>
        <w:t>)=(Temperature</w:t>
      </w:r>
      <w:r w:rsidRPr="00BA7521">
        <w:rPr>
          <w:rFonts w:ascii="Times New Roman" w:hAnsi="Times New Roman" w:cs="Times New Roman"/>
          <w:sz w:val="24"/>
          <w:vertAlign w:val="subscript"/>
        </w:rPr>
        <w:t>-20°C~120°C</w:t>
      </w:r>
      <w:r w:rsidRPr="00BA7521">
        <w:rPr>
          <w:rFonts w:ascii="Times New Roman" w:hAnsi="Times New Roman" w:cs="Times New Roman"/>
          <w:sz w:val="24"/>
        </w:rPr>
        <w:t>,</w:t>
      </w:r>
      <w:r w:rsidRPr="00BA7521">
        <w:rPr>
          <w:rFonts w:ascii="Times New Roman" w:hAnsi="Times New Roman" w:cs="Times New Roman"/>
          <w:spacing w:val="40"/>
          <w:sz w:val="24"/>
        </w:rPr>
        <w:t xml:space="preserve"> </w:t>
      </w:r>
      <w:r w:rsidRPr="00BA7521">
        <w:rPr>
          <w:rFonts w:ascii="Cambria Math" w:eastAsia="Cambria Math" w:hAnsi="Cambria Math" w:cs="Cambria Math"/>
          <w:sz w:val="24"/>
        </w:rPr>
        <w:t>𝑉</w:t>
      </w:r>
      <w:r w:rsidRPr="00BA7521">
        <w:rPr>
          <w:rFonts w:ascii="Cambria Math" w:eastAsia="Cambria Math" w:hAnsi="Cambria Math" w:cs="Cambria Math"/>
          <w:sz w:val="24"/>
          <w:vertAlign w:val="subscript"/>
        </w:rPr>
        <w:t>𝑅𝐸𝐹</w:t>
      </w:r>
      <w:r w:rsidRPr="00BA7521">
        <w:rPr>
          <w:rFonts w:ascii="Times New Roman" w:hAnsi="Times New Roman" w:cs="Times New Roman"/>
          <w:sz w:val="24"/>
        </w:rPr>
        <w:t>) at TT corner when</w:t>
      </w:r>
      <w:r w:rsidRPr="00BA7521">
        <w:rPr>
          <w:rFonts w:ascii="Times New Roman" w:hAnsi="Times New Roman" w:cs="Times New Roman"/>
          <w:spacing w:val="40"/>
          <w:sz w:val="24"/>
        </w:rPr>
        <w:t xml:space="preserve"> </w:t>
      </w:r>
      <w:r w:rsidRPr="00BA7521">
        <w:rPr>
          <w:rFonts w:ascii="Times New Roman" w:hAnsi="Times New Roman" w:cs="Times New Roman"/>
          <w:sz w:val="24"/>
        </w:rPr>
        <w:t>VDD=1.7/1.8/1.9</w:t>
      </w:r>
      <w:r w:rsidRPr="00BA7521">
        <w:rPr>
          <w:rFonts w:ascii="Times New Roman" w:hAnsi="Times New Roman" w:cs="Times New Roman"/>
          <w:spacing w:val="-6"/>
          <w:sz w:val="24"/>
        </w:rPr>
        <w:t xml:space="preserve"> </w:t>
      </w:r>
      <w:r w:rsidRPr="00BA7521">
        <w:rPr>
          <w:rFonts w:ascii="Times New Roman" w:hAnsi="Times New Roman" w:cs="Times New Roman"/>
          <w:sz w:val="24"/>
        </w:rPr>
        <w:t>V.</w:t>
      </w:r>
      <w:r w:rsidRPr="00BA7521">
        <w:rPr>
          <w:rFonts w:ascii="Times New Roman" w:hAnsi="Times New Roman" w:cs="Times New Roman"/>
          <w:spacing w:val="-5"/>
          <w:sz w:val="24"/>
        </w:rPr>
        <w:t xml:space="preserve"> </w:t>
      </w:r>
      <w:r w:rsidRPr="00BA7521">
        <w:rPr>
          <w:rFonts w:ascii="Times New Roman" w:hAnsi="Times New Roman" w:cs="Times New Roman"/>
          <w:sz w:val="24"/>
        </w:rPr>
        <w:t>Please</w:t>
      </w:r>
      <w:r w:rsidRPr="00BA7521">
        <w:rPr>
          <w:rFonts w:ascii="Times New Roman" w:hAnsi="Times New Roman" w:cs="Times New Roman"/>
          <w:spacing w:val="-7"/>
          <w:sz w:val="24"/>
        </w:rPr>
        <w:t xml:space="preserve"> </w:t>
      </w:r>
      <w:r w:rsidRPr="00BA7521">
        <w:rPr>
          <w:rFonts w:ascii="Times New Roman" w:hAnsi="Times New Roman" w:cs="Times New Roman"/>
          <w:sz w:val="24"/>
        </w:rPr>
        <w:t>explain</w:t>
      </w:r>
      <w:r w:rsidRPr="00BA7521">
        <w:rPr>
          <w:rFonts w:ascii="Times New Roman" w:hAnsi="Times New Roman" w:cs="Times New Roman"/>
          <w:spacing w:val="-6"/>
          <w:sz w:val="24"/>
        </w:rPr>
        <w:t xml:space="preserve"> </w:t>
      </w:r>
      <w:r w:rsidRPr="00BA7521">
        <w:rPr>
          <w:rFonts w:ascii="Times New Roman" w:hAnsi="Times New Roman" w:cs="Times New Roman"/>
          <w:sz w:val="24"/>
        </w:rPr>
        <w:t>the</w:t>
      </w:r>
      <w:r w:rsidRPr="00BA7521">
        <w:rPr>
          <w:rFonts w:ascii="Times New Roman" w:hAnsi="Times New Roman" w:cs="Times New Roman"/>
          <w:spacing w:val="-6"/>
          <w:sz w:val="24"/>
        </w:rPr>
        <w:t xml:space="preserve"> </w:t>
      </w:r>
      <w:r w:rsidRPr="00BA7521">
        <w:rPr>
          <w:rFonts w:ascii="Times New Roman" w:hAnsi="Times New Roman" w:cs="Times New Roman"/>
          <w:sz w:val="24"/>
        </w:rPr>
        <w:t>reasons</w:t>
      </w:r>
      <w:r w:rsidRPr="00BA7521">
        <w:rPr>
          <w:rFonts w:ascii="Times New Roman" w:hAnsi="Times New Roman" w:cs="Times New Roman"/>
          <w:spacing w:val="-6"/>
          <w:sz w:val="24"/>
        </w:rPr>
        <w:t xml:space="preserve"> </w:t>
      </w:r>
      <w:r w:rsidRPr="00BA7521">
        <w:rPr>
          <w:rFonts w:ascii="Times New Roman" w:hAnsi="Times New Roman" w:cs="Times New Roman"/>
          <w:sz w:val="24"/>
        </w:rPr>
        <w:t>why</w:t>
      </w:r>
      <w:r w:rsidRPr="00BA7521">
        <w:rPr>
          <w:rFonts w:ascii="Times New Roman" w:hAnsi="Times New Roman" w:cs="Times New Roman"/>
          <w:spacing w:val="-8"/>
          <w:sz w:val="24"/>
        </w:rPr>
        <w:t xml:space="preserve"> </w:t>
      </w:r>
      <w:r w:rsidRPr="00BA7521">
        <w:rPr>
          <w:rFonts w:ascii="Times New Roman" w:hAnsi="Times New Roman" w:cs="Times New Roman"/>
          <w:sz w:val="24"/>
        </w:rPr>
        <w:t>VDD</w:t>
      </w:r>
      <w:r w:rsidRPr="00BA7521">
        <w:rPr>
          <w:rFonts w:ascii="Times New Roman" w:hAnsi="Times New Roman" w:cs="Times New Roman"/>
          <w:spacing w:val="-7"/>
          <w:sz w:val="24"/>
        </w:rPr>
        <w:t xml:space="preserve"> </w:t>
      </w:r>
      <w:r w:rsidRPr="00BA7521">
        <w:rPr>
          <w:rFonts w:ascii="Times New Roman" w:hAnsi="Times New Roman" w:cs="Times New Roman"/>
          <w:sz w:val="24"/>
        </w:rPr>
        <w:t>makes</w:t>
      </w:r>
      <w:r w:rsidRPr="00BA7521">
        <w:rPr>
          <w:rFonts w:ascii="Times New Roman" w:hAnsi="Times New Roman" w:cs="Times New Roman"/>
          <w:spacing w:val="-7"/>
          <w:sz w:val="24"/>
        </w:rPr>
        <w:t xml:space="preserve"> </w:t>
      </w:r>
      <w:r w:rsidRPr="00BA7521">
        <w:rPr>
          <w:rFonts w:ascii="Times New Roman" w:hAnsi="Times New Roman" w:cs="Times New Roman"/>
          <w:sz w:val="24"/>
        </w:rPr>
        <w:t>an</w:t>
      </w:r>
      <w:r w:rsidRPr="00BA7521">
        <w:rPr>
          <w:rFonts w:ascii="Times New Roman" w:hAnsi="Times New Roman" w:cs="Times New Roman"/>
          <w:spacing w:val="-8"/>
          <w:sz w:val="24"/>
        </w:rPr>
        <w:t xml:space="preserve"> </w:t>
      </w:r>
      <w:r w:rsidRPr="00BA7521">
        <w:rPr>
          <w:rFonts w:ascii="Times New Roman" w:hAnsi="Times New Roman" w:cs="Times New Roman"/>
          <w:sz w:val="24"/>
        </w:rPr>
        <w:t>impact on</w:t>
      </w:r>
      <w:r w:rsidRPr="00BA7521">
        <w:rPr>
          <w:rFonts w:ascii="Times New Roman" w:hAnsi="Times New Roman" w:cs="Times New Roman"/>
          <w:spacing w:val="40"/>
          <w:sz w:val="24"/>
        </w:rPr>
        <w:t xml:space="preserve"> </w:t>
      </w:r>
      <w:r w:rsidRPr="00BA7521">
        <w:rPr>
          <w:rFonts w:ascii="Cambria Math" w:eastAsia="Cambria Math" w:hAnsi="Cambria Math" w:cs="Cambria Math"/>
          <w:sz w:val="24"/>
        </w:rPr>
        <w:t>𝑉</w:t>
      </w:r>
      <w:r w:rsidRPr="00BA7521">
        <w:rPr>
          <w:rFonts w:ascii="Cambria Math" w:eastAsia="Cambria Math" w:hAnsi="Cambria Math" w:cs="Cambria Math"/>
          <w:sz w:val="24"/>
          <w:vertAlign w:val="subscript"/>
        </w:rPr>
        <w:t>𝑅𝐸𝐹</w:t>
      </w:r>
      <w:r w:rsidRPr="00BA7521">
        <w:rPr>
          <w:rFonts w:ascii="Times New Roman" w:hAnsi="Times New Roman" w:cs="Times New Roman"/>
          <w:sz w:val="24"/>
        </w:rPr>
        <w:t>.</w:t>
      </w:r>
    </w:p>
    <w:p w14:paraId="00A43EA4" w14:textId="443249CB" w:rsidR="00E424E3" w:rsidRPr="00BA7521" w:rsidRDefault="00E424E3" w:rsidP="00E424E3">
      <w:pPr>
        <w:tabs>
          <w:tab w:val="left" w:pos="501"/>
        </w:tabs>
        <w:spacing w:before="39" w:line="309" w:lineRule="auto"/>
        <w:ind w:left="140" w:right="139"/>
        <w:rPr>
          <w:rFonts w:ascii="Times New Roman" w:hAnsi="Times New Roman" w:cs="Times New Roman"/>
          <w:sz w:val="24"/>
        </w:rPr>
      </w:pPr>
      <w:r w:rsidRPr="00BA752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45B7B4" wp14:editId="6D3D0C2B">
            <wp:extent cx="5454650" cy="399415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C99E" w14:textId="7667C04B" w:rsidR="00A64D20" w:rsidRPr="00BA7521" w:rsidRDefault="00A64D20" w:rsidP="00A64D20">
      <w:pPr>
        <w:tabs>
          <w:tab w:val="left" w:pos="501"/>
        </w:tabs>
        <w:spacing w:before="39" w:line="309" w:lineRule="auto"/>
        <w:ind w:left="140" w:right="139"/>
        <w:rPr>
          <w:rFonts w:ascii="Times New Roman" w:eastAsiaTheme="minorEastAsia" w:hAnsi="Times New Roman" w:cs="Times New Roman"/>
          <w:sz w:val="24"/>
          <w:lang w:eastAsia="zh-TW"/>
        </w:rPr>
      </w:pPr>
      <w:r w:rsidRPr="00BA7521">
        <w:rPr>
          <w:rFonts w:ascii="Times New Roman" w:eastAsiaTheme="minorEastAsia" w:hAnsi="Times New Roman" w:cs="Times New Roman"/>
          <w:sz w:val="24"/>
          <w:lang w:eastAsia="zh-TW"/>
        </w:rPr>
        <w:t>Black line: 1.7V</w:t>
      </w:r>
    </w:p>
    <w:p w14:paraId="1A62A701" w14:textId="0548EB65" w:rsidR="00A64D20" w:rsidRPr="00BA7521" w:rsidRDefault="00A64D20" w:rsidP="00A64D20">
      <w:pPr>
        <w:tabs>
          <w:tab w:val="left" w:pos="501"/>
        </w:tabs>
        <w:spacing w:before="39" w:line="309" w:lineRule="auto"/>
        <w:ind w:left="140" w:right="139"/>
        <w:rPr>
          <w:rFonts w:ascii="Times New Roman" w:eastAsiaTheme="minorEastAsia" w:hAnsi="Times New Roman" w:cs="Times New Roman"/>
          <w:sz w:val="24"/>
          <w:lang w:eastAsia="zh-TW"/>
        </w:rPr>
      </w:pPr>
      <w:r w:rsidRPr="00BA7521">
        <w:rPr>
          <w:rFonts w:ascii="Times New Roman" w:eastAsiaTheme="minorEastAsia" w:hAnsi="Times New Roman" w:cs="Times New Roman"/>
          <w:sz w:val="24"/>
          <w:lang w:eastAsia="zh-TW"/>
        </w:rPr>
        <w:t>Blue line: 1.8V</w:t>
      </w:r>
    </w:p>
    <w:p w14:paraId="597B35C4" w14:textId="002E7F79" w:rsidR="00A64D20" w:rsidRPr="00BA7521" w:rsidRDefault="00A64D20" w:rsidP="00A64D20">
      <w:pPr>
        <w:tabs>
          <w:tab w:val="left" w:pos="501"/>
        </w:tabs>
        <w:spacing w:before="39" w:line="309" w:lineRule="auto"/>
        <w:ind w:left="140" w:right="139"/>
        <w:rPr>
          <w:rFonts w:ascii="Times New Roman" w:eastAsiaTheme="minorEastAsia" w:hAnsi="Times New Roman" w:cs="Times New Roman"/>
          <w:sz w:val="24"/>
          <w:lang w:eastAsia="zh-TW"/>
        </w:rPr>
      </w:pPr>
      <w:r w:rsidRPr="00BA7521">
        <w:rPr>
          <w:rFonts w:ascii="Times New Roman" w:eastAsiaTheme="minorEastAsia" w:hAnsi="Times New Roman" w:cs="Times New Roman"/>
          <w:sz w:val="24"/>
          <w:lang w:eastAsia="zh-TW"/>
        </w:rPr>
        <w:t>Red line: 1.9V</w:t>
      </w:r>
    </w:p>
    <w:p w14:paraId="70C12F1A" w14:textId="048BC140" w:rsidR="00792004" w:rsidRPr="00BA7521" w:rsidRDefault="00BC61D6" w:rsidP="00792004">
      <w:pPr>
        <w:spacing w:before="45"/>
        <w:ind w:right="4541"/>
        <w:rPr>
          <w:rFonts w:ascii="Times New Roman" w:hAnsi="Times New Roman" w:cs="Times New Roman"/>
          <w:b/>
          <w:noProof/>
          <w:sz w:val="26"/>
        </w:rPr>
      </w:pPr>
      <w:r w:rsidRPr="00BA7521">
        <w:rPr>
          <w:rFonts w:ascii="Times New Roman" w:hAnsi="Times New Roman" w:cs="Times New Roman"/>
          <w:b/>
          <w:noProof/>
          <w:sz w:val="26"/>
        </w:rPr>
        <w:drawing>
          <wp:inline distT="0" distB="0" distL="0" distR="0" wp14:anchorId="008174B1" wp14:editId="5B608391">
            <wp:extent cx="5454650" cy="24860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6F98" w14:textId="77777777" w:rsidR="00BC61D6" w:rsidRDefault="00BC61D6" w:rsidP="00792004">
      <w:pPr>
        <w:spacing w:before="45"/>
        <w:ind w:right="4541"/>
        <w:rPr>
          <w:rFonts w:ascii="Times New Roman" w:hAnsi="Times New Roman" w:cs="Times New Roman"/>
          <w:b/>
          <w:sz w:val="26"/>
        </w:rPr>
      </w:pPr>
      <w:r w:rsidRPr="00BA7521">
        <w:rPr>
          <w:rFonts w:ascii="Times New Roman" w:hAnsi="Times New Roman" w:cs="Times New Roman"/>
          <w:b/>
          <w:sz w:val="26"/>
        </w:rPr>
        <w:lastRenderedPageBreak/>
        <w:drawing>
          <wp:inline distT="0" distB="0" distL="0" distR="0" wp14:anchorId="7524131B" wp14:editId="00D0C988">
            <wp:extent cx="5454650" cy="248920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99D6" w14:textId="66C5BB3A" w:rsidR="00D607B8" w:rsidRPr="00D607B8" w:rsidRDefault="008C7465" w:rsidP="00D607B8">
      <w:pPr>
        <w:pStyle w:val="a3"/>
        <w:spacing w:before="52"/>
        <w:ind w:firstLine="720"/>
        <w:rPr>
          <w:rFonts w:ascii="Times New Roman" w:eastAsia="細明體" w:hAnsi="Times New Roman" w:cs="Times New Roman" w:hint="eastAsia"/>
          <w:lang w:eastAsia="zh-TW"/>
        </w:rPr>
      </w:pPr>
      <w:r>
        <w:rPr>
          <w:rFonts w:ascii="Times New Roman" w:eastAsiaTheme="minorEastAsia" w:hAnsi="Times New Roman" w:cs="Times New Roman" w:hint="eastAsia"/>
          <w:lang w:eastAsia="zh-TW"/>
        </w:rPr>
        <w:t>I</w:t>
      </w:r>
      <w:r>
        <w:rPr>
          <w:rFonts w:ascii="Times New Roman" w:eastAsiaTheme="minorEastAsia" w:hAnsi="Times New Roman" w:cs="Times New Roman"/>
          <w:lang w:eastAsia="zh-TW"/>
        </w:rPr>
        <w:t xml:space="preserve">t is found that the </w:t>
      </w:r>
      <w:proofErr w:type="spellStart"/>
      <w:r>
        <w:rPr>
          <w:rFonts w:ascii="Times New Roman" w:eastAsiaTheme="minorEastAsia" w:hAnsi="Times New Roman" w:cs="Times New Roman"/>
          <w:lang w:eastAsia="zh-TW"/>
        </w:rPr>
        <w:t>vref</w:t>
      </w:r>
      <w:proofErr w:type="spellEnd"/>
      <w:r>
        <w:rPr>
          <w:rFonts w:ascii="Times New Roman" w:eastAsiaTheme="minorEastAsia" w:hAnsi="Times New Roman" w:cs="Times New Roman"/>
          <w:lang w:eastAsia="zh-TW"/>
        </w:rPr>
        <w:t xml:space="preserve"> When VDD=1.8V and VDD=1.9V have approximately the same slope</w:t>
      </w:r>
      <w:r>
        <w:rPr>
          <w:rFonts w:ascii="Times New Roman" w:eastAsia="新細明體" w:hAnsi="Times New Roman" w:cs="Times New Roman"/>
          <w:lang w:eastAsia="zh-TW"/>
        </w:rPr>
        <w:t>(V/</w:t>
      </w:r>
      <w:r>
        <w:rPr>
          <w:rFonts w:ascii="細明體" w:eastAsia="細明體" w:hAnsi="細明體" w:cs="Times New Roman" w:hint="eastAsia"/>
          <w:lang w:eastAsia="zh-TW"/>
        </w:rPr>
        <w:t>℃)</w:t>
      </w:r>
      <w:r>
        <w:rPr>
          <w:rFonts w:ascii="細明體" w:eastAsia="細明體" w:hAnsi="細明體" w:cs="Times New Roman"/>
          <w:lang w:eastAsia="zh-TW"/>
        </w:rPr>
        <w:t xml:space="preserve">. </w:t>
      </w:r>
      <w:r>
        <w:rPr>
          <w:rFonts w:ascii="Times New Roman" w:eastAsia="細明體" w:hAnsi="Times New Roman" w:cs="Times New Roman" w:hint="cs"/>
          <w:lang w:eastAsia="zh-TW"/>
        </w:rPr>
        <w:t>H</w:t>
      </w:r>
      <w:r>
        <w:rPr>
          <w:rFonts w:ascii="Times New Roman" w:eastAsia="細明體" w:hAnsi="Times New Roman" w:cs="Times New Roman"/>
          <w:lang w:eastAsia="zh-TW"/>
        </w:rPr>
        <w:t xml:space="preserve">owever, the </w:t>
      </w:r>
      <w:proofErr w:type="spellStart"/>
      <w:r>
        <w:rPr>
          <w:rFonts w:ascii="Times New Roman" w:eastAsia="細明體" w:hAnsi="Times New Roman" w:cs="Times New Roman"/>
          <w:lang w:eastAsia="zh-TW"/>
        </w:rPr>
        <w:t>vref</w:t>
      </w:r>
      <w:proofErr w:type="spellEnd"/>
      <w:r>
        <w:rPr>
          <w:rFonts w:ascii="Times New Roman" w:eastAsia="細明體" w:hAnsi="Times New Roman" w:cs="Times New Roman"/>
          <w:lang w:eastAsia="zh-TW"/>
        </w:rPr>
        <w:t xml:space="preserve"> when VDD=1.7V have a larger slope. The reason is that the formula </w:t>
      </w:r>
      <w:proofErr w:type="spellStart"/>
      <w:r>
        <w:rPr>
          <w:rFonts w:ascii="Times New Roman" w:eastAsia="細明體" w:hAnsi="Times New Roman" w:cs="Times New Roman"/>
          <w:lang w:eastAsia="zh-TW"/>
        </w:rPr>
        <w:t>Vptat</w:t>
      </w:r>
      <w:proofErr w:type="spellEnd"/>
      <w:r>
        <w:rPr>
          <w:rFonts w:ascii="Times New Roman" w:eastAsia="細明體" w:hAnsi="Times New Roman" w:cs="Times New Roman"/>
          <w:lang w:eastAsia="zh-TW"/>
        </w:rPr>
        <w:t xml:space="preserve">=R2/R1*Vt*ln(n). The term Vt is proportional to the VDD. That is, the larger VDD is, the larger Vt increase. And the larger </w:t>
      </w:r>
      <w:proofErr w:type="spellStart"/>
      <w:r>
        <w:rPr>
          <w:rFonts w:ascii="Times New Roman" w:eastAsia="細明體" w:hAnsi="Times New Roman" w:cs="Times New Roman"/>
          <w:lang w:eastAsia="zh-TW"/>
        </w:rPr>
        <w:t>Vptat</w:t>
      </w:r>
      <w:proofErr w:type="spellEnd"/>
      <w:r>
        <w:rPr>
          <w:rFonts w:ascii="Times New Roman" w:eastAsia="細明體" w:hAnsi="Times New Roman" w:cs="Times New Roman"/>
          <w:lang w:eastAsia="zh-TW"/>
        </w:rPr>
        <w:t xml:space="preserve"> is, the larger </w:t>
      </w:r>
      <w:proofErr w:type="spellStart"/>
      <w:r>
        <w:rPr>
          <w:rFonts w:ascii="Times New Roman" w:eastAsia="細明體" w:hAnsi="Times New Roman" w:cs="Times New Roman"/>
          <w:lang w:eastAsia="zh-TW"/>
        </w:rPr>
        <w:t>Vref</w:t>
      </w:r>
      <w:proofErr w:type="spellEnd"/>
      <w:r>
        <w:rPr>
          <w:rFonts w:ascii="Times New Roman" w:eastAsia="細明體" w:hAnsi="Times New Roman" w:cs="Times New Roman"/>
          <w:lang w:eastAsia="zh-TW"/>
        </w:rPr>
        <w:t xml:space="preserve"> is.</w:t>
      </w:r>
      <w:r w:rsidR="00D607B8">
        <w:rPr>
          <w:rFonts w:ascii="Times New Roman" w:eastAsia="細明體" w:hAnsi="Times New Roman" w:cs="Times New Roman"/>
          <w:lang w:eastAsia="zh-TW"/>
        </w:rPr>
        <w:t xml:space="preserve"> </w:t>
      </w:r>
      <w:r w:rsidR="00D607B8">
        <w:rPr>
          <w:rFonts w:ascii="Times New Roman" w:eastAsia="細明體" w:hAnsi="Times New Roman" w:cs="Times New Roman" w:hint="eastAsia"/>
          <w:lang w:eastAsia="zh-TW"/>
        </w:rPr>
        <w:t>A</w:t>
      </w:r>
      <w:r w:rsidR="00D607B8">
        <w:rPr>
          <w:rFonts w:ascii="Times New Roman" w:eastAsia="細明體" w:hAnsi="Times New Roman" w:cs="Times New Roman"/>
          <w:lang w:eastAsia="zh-TW"/>
        </w:rPr>
        <w:t xml:space="preserve">nd in the ideal situation when Ro is infinite, the change of VDD will cause a change in </w:t>
      </w:r>
      <w:proofErr w:type="spellStart"/>
      <w:r w:rsidR="00D607B8">
        <w:rPr>
          <w:rFonts w:ascii="Times New Roman" w:eastAsia="細明體" w:hAnsi="Times New Roman" w:cs="Times New Roman"/>
          <w:lang w:eastAsia="zh-TW"/>
        </w:rPr>
        <w:t>Iout</w:t>
      </w:r>
      <w:proofErr w:type="spellEnd"/>
      <w:r w:rsidR="00D607B8">
        <w:rPr>
          <w:rFonts w:ascii="Times New Roman" w:eastAsia="細明體" w:hAnsi="Times New Roman" w:cs="Times New Roman"/>
          <w:lang w:eastAsia="zh-TW"/>
        </w:rPr>
        <w:t xml:space="preserve">. However, the RO in the 18_mm.lib is not infinite. </w:t>
      </w:r>
      <w:proofErr w:type="spellStart"/>
      <w:r w:rsidR="00D607B8">
        <w:rPr>
          <w:rFonts w:ascii="Times New Roman" w:eastAsia="細明體" w:hAnsi="Times New Roman" w:cs="Times New Roman"/>
          <w:lang w:eastAsia="zh-TW"/>
        </w:rPr>
        <w:t>Therefor</w:t>
      </w:r>
      <w:proofErr w:type="spellEnd"/>
      <w:r w:rsidR="00D607B8">
        <w:rPr>
          <w:rFonts w:ascii="Times New Roman" w:eastAsia="細明體" w:hAnsi="Times New Roman" w:cs="Times New Roman"/>
          <w:lang w:eastAsia="zh-TW"/>
        </w:rPr>
        <w:t xml:space="preserve">, VDD will </w:t>
      </w:r>
      <w:r w:rsidR="004923A2">
        <w:rPr>
          <w:rFonts w:ascii="Times New Roman" w:eastAsia="細明體" w:hAnsi="Times New Roman" w:cs="Times New Roman"/>
          <w:lang w:eastAsia="zh-TW"/>
        </w:rPr>
        <w:t xml:space="preserve">slightly </w:t>
      </w:r>
      <w:r w:rsidR="00D607B8">
        <w:rPr>
          <w:rFonts w:ascii="Times New Roman" w:eastAsia="細明體" w:hAnsi="Times New Roman" w:cs="Times New Roman"/>
          <w:lang w:eastAsia="zh-TW"/>
        </w:rPr>
        <w:t xml:space="preserve">influence </w:t>
      </w:r>
      <w:proofErr w:type="spellStart"/>
      <w:r w:rsidR="00D607B8">
        <w:rPr>
          <w:rFonts w:ascii="Times New Roman" w:eastAsia="細明體" w:hAnsi="Times New Roman" w:cs="Times New Roman"/>
          <w:lang w:eastAsia="zh-TW"/>
        </w:rPr>
        <w:t>Iout</w:t>
      </w:r>
      <w:proofErr w:type="spellEnd"/>
      <w:r w:rsidR="004923A2">
        <w:rPr>
          <w:rFonts w:ascii="Times New Roman" w:eastAsia="細明體" w:hAnsi="Times New Roman" w:cs="Times New Roman"/>
          <w:lang w:eastAsia="zh-TW"/>
        </w:rPr>
        <w:t>.</w:t>
      </w:r>
    </w:p>
    <w:sectPr w:rsidR="00D607B8" w:rsidRPr="00D607B8">
      <w:pgSz w:w="11910" w:h="16840"/>
      <w:pgMar w:top="1380" w:right="16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E5D48"/>
    <w:multiLevelType w:val="hybridMultilevel"/>
    <w:tmpl w:val="B2E818AA"/>
    <w:lvl w:ilvl="0" w:tplc="A19C84E0">
      <w:start w:val="1"/>
      <w:numFmt w:val="decimal"/>
      <w:lvlText w:val="(%1)"/>
      <w:lvlJc w:val="left"/>
      <w:pPr>
        <w:ind w:left="50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2F68FD3C">
      <w:start w:val="1"/>
      <w:numFmt w:val="decimal"/>
      <w:lvlText w:val="%2."/>
      <w:lvlJc w:val="left"/>
      <w:pPr>
        <w:ind w:left="86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A5E71EC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3" w:tplc="C494EA6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4" w:tplc="7D8602CC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 w:tplc="BF70AFF2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6" w:tplc="74EAA1D2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7" w:tplc="81563C18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8" w:tplc="DD8024A2">
      <w:numFmt w:val="bullet"/>
      <w:lvlText w:val="•"/>
      <w:lvlJc w:val="left"/>
      <w:pPr>
        <w:ind w:left="68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6BE25D9"/>
    <w:multiLevelType w:val="hybridMultilevel"/>
    <w:tmpl w:val="62C463C0"/>
    <w:lvl w:ilvl="0" w:tplc="4B3A5784">
      <w:numFmt w:val="bullet"/>
      <w:lvlText w:val=""/>
      <w:lvlJc w:val="left"/>
      <w:pPr>
        <w:ind w:left="140" w:hanging="48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5F23980">
      <w:numFmt w:val="bullet"/>
      <w:lvlText w:val="•"/>
      <w:lvlJc w:val="left"/>
      <w:pPr>
        <w:ind w:left="984" w:hanging="480"/>
      </w:pPr>
      <w:rPr>
        <w:rFonts w:hint="default"/>
        <w:lang w:val="en-US" w:eastAsia="en-US" w:bidi="ar-SA"/>
      </w:rPr>
    </w:lvl>
    <w:lvl w:ilvl="2" w:tplc="46161A50">
      <w:numFmt w:val="bullet"/>
      <w:lvlText w:val="•"/>
      <w:lvlJc w:val="left"/>
      <w:pPr>
        <w:ind w:left="1829" w:hanging="480"/>
      </w:pPr>
      <w:rPr>
        <w:rFonts w:hint="default"/>
        <w:lang w:val="en-US" w:eastAsia="en-US" w:bidi="ar-SA"/>
      </w:rPr>
    </w:lvl>
    <w:lvl w:ilvl="3" w:tplc="E60AB6C8">
      <w:numFmt w:val="bullet"/>
      <w:lvlText w:val="•"/>
      <w:lvlJc w:val="left"/>
      <w:pPr>
        <w:ind w:left="2673" w:hanging="480"/>
      </w:pPr>
      <w:rPr>
        <w:rFonts w:hint="default"/>
        <w:lang w:val="en-US" w:eastAsia="en-US" w:bidi="ar-SA"/>
      </w:rPr>
    </w:lvl>
    <w:lvl w:ilvl="4" w:tplc="A1E2E2F6">
      <w:numFmt w:val="bullet"/>
      <w:lvlText w:val="•"/>
      <w:lvlJc w:val="left"/>
      <w:pPr>
        <w:ind w:left="3518" w:hanging="480"/>
      </w:pPr>
      <w:rPr>
        <w:rFonts w:hint="default"/>
        <w:lang w:val="en-US" w:eastAsia="en-US" w:bidi="ar-SA"/>
      </w:rPr>
    </w:lvl>
    <w:lvl w:ilvl="5" w:tplc="B9C080B8">
      <w:numFmt w:val="bullet"/>
      <w:lvlText w:val="•"/>
      <w:lvlJc w:val="left"/>
      <w:pPr>
        <w:ind w:left="4363" w:hanging="480"/>
      </w:pPr>
      <w:rPr>
        <w:rFonts w:hint="default"/>
        <w:lang w:val="en-US" w:eastAsia="en-US" w:bidi="ar-SA"/>
      </w:rPr>
    </w:lvl>
    <w:lvl w:ilvl="6" w:tplc="9CEA22F6">
      <w:numFmt w:val="bullet"/>
      <w:lvlText w:val="•"/>
      <w:lvlJc w:val="left"/>
      <w:pPr>
        <w:ind w:left="5207" w:hanging="480"/>
      </w:pPr>
      <w:rPr>
        <w:rFonts w:hint="default"/>
        <w:lang w:val="en-US" w:eastAsia="en-US" w:bidi="ar-SA"/>
      </w:rPr>
    </w:lvl>
    <w:lvl w:ilvl="7" w:tplc="B3900FEA">
      <w:numFmt w:val="bullet"/>
      <w:lvlText w:val="•"/>
      <w:lvlJc w:val="left"/>
      <w:pPr>
        <w:ind w:left="6052" w:hanging="480"/>
      </w:pPr>
      <w:rPr>
        <w:rFonts w:hint="default"/>
        <w:lang w:val="en-US" w:eastAsia="en-US" w:bidi="ar-SA"/>
      </w:rPr>
    </w:lvl>
    <w:lvl w:ilvl="8" w:tplc="EFF2CE98">
      <w:numFmt w:val="bullet"/>
      <w:lvlText w:val="•"/>
      <w:lvlJc w:val="left"/>
      <w:pPr>
        <w:ind w:left="6897" w:hanging="4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65"/>
    <w:rsid w:val="002E10AC"/>
    <w:rsid w:val="003F3978"/>
    <w:rsid w:val="004923A2"/>
    <w:rsid w:val="006D66C3"/>
    <w:rsid w:val="00792004"/>
    <w:rsid w:val="008223C1"/>
    <w:rsid w:val="008732AD"/>
    <w:rsid w:val="008C7465"/>
    <w:rsid w:val="00A17028"/>
    <w:rsid w:val="00A64D20"/>
    <w:rsid w:val="00BA7521"/>
    <w:rsid w:val="00BC61D6"/>
    <w:rsid w:val="00BE1E65"/>
    <w:rsid w:val="00C54E1D"/>
    <w:rsid w:val="00D607B8"/>
    <w:rsid w:val="00DA266E"/>
    <w:rsid w:val="00E424E3"/>
    <w:rsid w:val="00FA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C444"/>
  <w15:docId w15:val="{D6303E4C-2BDB-4F84-A5BE-5647652B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left="380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84"/>
      <w:ind w:left="86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鄭旭恩</cp:lastModifiedBy>
  <cp:revision>7</cp:revision>
  <dcterms:created xsi:type="dcterms:W3CDTF">2022-12-02T13:36:00Z</dcterms:created>
  <dcterms:modified xsi:type="dcterms:W3CDTF">2022-12-02T15:14:00Z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2022-12-02T00:00:00Z</vt:filetime>
  </property>
  <property fmtid="{D5CDD505-2E9C-101B-9397-08002B2CF9AE}" pid="5" name="GrammarlyDocumentId">
    <vt:lpwstr>979c2b928c28caec0dc7e669d0d12cf3b9922156bd269c62028f4b9bc0dfbe28</vt:lpwstr>
  </property>
</Properties>
</file>