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E5B" w:rsidRPr="00B46F27" w:rsidRDefault="00040C26" w:rsidP="00040C26">
      <w:pPr>
        <w:jc w:val="center"/>
        <w:rPr>
          <w:rFonts w:ascii="Times New Roman" w:hAnsi="Times New Roman" w:cs="Times New Roman"/>
          <w:b/>
          <w:u w:val="single"/>
          <w:lang w:val="en-GB"/>
        </w:rPr>
      </w:pPr>
      <w:r w:rsidRPr="00B46F27">
        <w:rPr>
          <w:rFonts w:ascii="Times New Roman" w:hAnsi="Times New Roman" w:cs="Times New Roman"/>
          <w:b/>
          <w:u w:val="single"/>
          <w:lang w:val="en-GB"/>
        </w:rPr>
        <w:t xml:space="preserve">KAKAMEGA COUNTY ISSUES </w:t>
      </w:r>
      <w:r w:rsidR="00916E5B" w:rsidRPr="00B46F27">
        <w:rPr>
          <w:rFonts w:ascii="Times New Roman" w:hAnsi="Times New Roman" w:cs="Times New Roman"/>
          <w:b/>
          <w:u w:val="single"/>
          <w:lang w:val="en-GB"/>
        </w:rPr>
        <w:t>/CHALLENGE FOR HACKATHONS</w:t>
      </w:r>
    </w:p>
    <w:p w:rsidR="00916E5B" w:rsidRPr="00B46F27" w:rsidRDefault="00916E5B" w:rsidP="00916E5B">
      <w:pPr>
        <w:rPr>
          <w:rFonts w:ascii="Times New Roman" w:hAnsi="Times New Roman" w:cs="Times New Roman"/>
          <w:b/>
          <w:lang w:val="en-GB"/>
        </w:rPr>
      </w:pPr>
    </w:p>
    <w:p w:rsidR="00916E5B" w:rsidRPr="00B46F27" w:rsidRDefault="00916E5B" w:rsidP="00916E5B">
      <w:pPr>
        <w:rPr>
          <w:rFonts w:ascii="Times New Roman" w:hAnsi="Times New Roman" w:cs="Times New Roman"/>
          <w:b/>
          <w:lang w:val="en-GB"/>
        </w:rPr>
      </w:pPr>
      <w:r w:rsidRPr="00B46F27">
        <w:rPr>
          <w:rFonts w:ascii="Times New Roman" w:hAnsi="Times New Roman" w:cs="Times New Roman"/>
          <w:b/>
          <w:lang w:val="en-GB"/>
        </w:rPr>
        <w:t xml:space="preserve">Challenge 1: </w:t>
      </w:r>
      <w:bookmarkStart w:id="0" w:name="_GoBack"/>
      <w:bookmarkEnd w:id="0"/>
    </w:p>
    <w:p w:rsidR="00916E5B" w:rsidRPr="00B46F27" w:rsidRDefault="00916E5B" w:rsidP="00916E5B">
      <w:pPr>
        <w:rPr>
          <w:rFonts w:ascii="Times New Roman" w:hAnsi="Times New Roman" w:cs="Times New Roman"/>
          <w:lang w:val="en-GB"/>
        </w:rPr>
      </w:pPr>
      <w:r w:rsidRPr="00B46F27">
        <w:rPr>
          <w:rFonts w:ascii="Times New Roman" w:hAnsi="Times New Roman" w:cs="Times New Roman"/>
          <w:lang w:val="en-GB"/>
        </w:rPr>
        <w:t>The DHIS system does not capture essential commodities but captures others. Reports are extracted manually form 160 facilities; There is also need to add it as a dataset in the DHIS-2.</w:t>
      </w:r>
    </w:p>
    <w:p w:rsidR="00916E5B" w:rsidRPr="00B46F27" w:rsidRDefault="00916E5B" w:rsidP="00916E5B">
      <w:pPr>
        <w:rPr>
          <w:rFonts w:ascii="Times New Roman" w:hAnsi="Times New Roman" w:cs="Times New Roman"/>
          <w:b/>
          <w:lang w:val="en-GB"/>
        </w:rPr>
      </w:pPr>
      <w:r w:rsidRPr="00B46F27">
        <w:rPr>
          <w:rFonts w:ascii="Times New Roman" w:hAnsi="Times New Roman" w:cs="Times New Roman"/>
          <w:b/>
          <w:lang w:val="en-GB"/>
        </w:rPr>
        <w:t>Descriptive Details</w:t>
      </w:r>
    </w:p>
    <w:p w:rsidR="00916E5B" w:rsidRPr="00B46F27" w:rsidRDefault="00916E5B" w:rsidP="00916E5B">
      <w:pPr>
        <w:pStyle w:val="ListParagraph"/>
        <w:numPr>
          <w:ilvl w:val="0"/>
          <w:numId w:val="1"/>
        </w:numPr>
        <w:rPr>
          <w:rFonts w:ascii="Times New Roman" w:hAnsi="Times New Roman" w:cs="Times New Roman"/>
          <w:lang w:val="en-GB"/>
        </w:rPr>
      </w:pPr>
      <w:r w:rsidRPr="00B46F27">
        <w:rPr>
          <w:rFonts w:ascii="Times New Roman" w:hAnsi="Times New Roman" w:cs="Times New Roman"/>
          <w:lang w:val="en-GB"/>
        </w:rPr>
        <w:t>Pharmacy -  a tool for seeing the commodities at facility level and at county level (overall) so that facilities are able to report for various essential commodities just like facility, maternal, child health care. E.g. zinc ORS, pneumonia drugs</w:t>
      </w:r>
    </w:p>
    <w:p w:rsidR="00916E5B" w:rsidRPr="00B46F27" w:rsidRDefault="00916E5B" w:rsidP="00916E5B">
      <w:pPr>
        <w:rPr>
          <w:rFonts w:ascii="Times New Roman" w:hAnsi="Times New Roman" w:cs="Times New Roman"/>
          <w:lang w:val="en-GB"/>
        </w:rPr>
      </w:pPr>
      <w:r w:rsidRPr="00B46F27">
        <w:rPr>
          <w:rFonts w:ascii="Times New Roman" w:hAnsi="Times New Roman" w:cs="Times New Roman"/>
          <w:lang w:val="en-GB"/>
        </w:rPr>
        <w:t>Flags for stock outs, or when there are excess stocks</w:t>
      </w:r>
    </w:p>
    <w:p w:rsidR="00916E5B" w:rsidRPr="00B46F27" w:rsidRDefault="00916E5B" w:rsidP="00916E5B">
      <w:pPr>
        <w:rPr>
          <w:rFonts w:ascii="Times New Roman" w:hAnsi="Times New Roman" w:cs="Times New Roman"/>
          <w:lang w:val="en-GB"/>
        </w:rPr>
      </w:pPr>
      <w:r w:rsidRPr="00B46F27">
        <w:rPr>
          <w:rFonts w:ascii="Times New Roman" w:hAnsi="Times New Roman" w:cs="Times New Roman"/>
          <w:lang w:val="en-GB"/>
        </w:rPr>
        <w:t>Dashboards for CEC, in charge to see what is going on, consumption, months of stock left</w:t>
      </w:r>
    </w:p>
    <w:p w:rsidR="00916E5B" w:rsidRPr="00B46F27" w:rsidRDefault="00916E5B" w:rsidP="00916E5B">
      <w:pPr>
        <w:rPr>
          <w:rFonts w:ascii="Times New Roman" w:hAnsi="Times New Roman" w:cs="Times New Roman"/>
          <w:b/>
          <w:lang w:val="en-GB"/>
        </w:rPr>
      </w:pPr>
      <w:r w:rsidRPr="00B46F27">
        <w:rPr>
          <w:rFonts w:ascii="Times New Roman" w:hAnsi="Times New Roman" w:cs="Times New Roman"/>
          <w:b/>
          <w:lang w:val="en-GB"/>
        </w:rPr>
        <w:t>Use Case Format</w:t>
      </w:r>
    </w:p>
    <w:tbl>
      <w:tblPr>
        <w:tblStyle w:val="TableGrid"/>
        <w:tblW w:w="0" w:type="auto"/>
        <w:tblLook w:val="04A0" w:firstRow="1" w:lastRow="0" w:firstColumn="1" w:lastColumn="0" w:noHBand="0" w:noVBand="1"/>
      </w:tblPr>
      <w:tblGrid>
        <w:gridCol w:w="1417"/>
        <w:gridCol w:w="7652"/>
      </w:tblGrid>
      <w:tr w:rsidR="00916E5B" w:rsidRPr="00B46F27" w:rsidTr="00C76E30">
        <w:tc>
          <w:tcPr>
            <w:tcW w:w="1358" w:type="dxa"/>
          </w:tcPr>
          <w:p w:rsidR="00916E5B" w:rsidRPr="00B46F27" w:rsidRDefault="00916E5B" w:rsidP="00C76E30">
            <w:pPr>
              <w:rPr>
                <w:rFonts w:ascii="Times New Roman" w:hAnsi="Times New Roman" w:cs="Times New Roman"/>
                <w:b/>
                <w:lang w:val="en-GB"/>
              </w:rPr>
            </w:pPr>
          </w:p>
        </w:tc>
        <w:tc>
          <w:tcPr>
            <w:tcW w:w="7652" w:type="dxa"/>
          </w:tcPr>
          <w:p w:rsidR="00916E5B" w:rsidRPr="00B46F27" w:rsidRDefault="00916E5B" w:rsidP="00C76E30">
            <w:pPr>
              <w:rPr>
                <w:rFonts w:ascii="Times New Roman" w:hAnsi="Times New Roman" w:cs="Times New Roman"/>
                <w:b/>
                <w:lang w:val="en-GB"/>
              </w:rPr>
            </w:pPr>
            <w:r w:rsidRPr="00B46F27">
              <w:rPr>
                <w:rFonts w:ascii="Times New Roman" w:hAnsi="Times New Roman" w:cs="Times New Roman"/>
                <w:b/>
                <w:lang w:val="en-GB"/>
              </w:rPr>
              <w:t>Pharmacy</w:t>
            </w:r>
          </w:p>
        </w:tc>
      </w:tr>
      <w:tr w:rsidR="00916E5B" w:rsidRPr="00B46F27" w:rsidTr="00C76E30">
        <w:tc>
          <w:tcPr>
            <w:tcW w:w="1358" w:type="dxa"/>
          </w:tcPr>
          <w:p w:rsidR="00916E5B" w:rsidRPr="00B46F27" w:rsidRDefault="00916E5B" w:rsidP="00C76E30">
            <w:pPr>
              <w:rPr>
                <w:rFonts w:ascii="Times New Roman" w:hAnsi="Times New Roman" w:cs="Times New Roman"/>
                <w:b/>
                <w:lang w:val="en-GB"/>
              </w:rPr>
            </w:pPr>
            <w:r w:rsidRPr="00B46F27">
              <w:rPr>
                <w:rFonts w:ascii="Times New Roman" w:hAnsi="Times New Roman" w:cs="Times New Roman"/>
                <w:b/>
                <w:lang w:val="en-GB"/>
              </w:rPr>
              <w:t xml:space="preserve">Description </w:t>
            </w:r>
          </w:p>
        </w:tc>
        <w:tc>
          <w:tcPr>
            <w:tcW w:w="7652" w:type="dxa"/>
          </w:tcPr>
          <w:p w:rsidR="00916E5B" w:rsidRPr="00B46F27" w:rsidRDefault="00916E5B" w:rsidP="00916E5B">
            <w:pPr>
              <w:pStyle w:val="ListParagraph"/>
              <w:numPr>
                <w:ilvl w:val="0"/>
                <w:numId w:val="2"/>
              </w:numPr>
              <w:rPr>
                <w:rFonts w:ascii="Times New Roman" w:hAnsi="Times New Roman" w:cs="Times New Roman"/>
                <w:b/>
                <w:lang w:val="en-GB"/>
              </w:rPr>
            </w:pPr>
            <w:r w:rsidRPr="00B46F27">
              <w:rPr>
                <w:rFonts w:ascii="Times New Roman" w:hAnsi="Times New Roman" w:cs="Times New Roman"/>
                <w:lang w:val="en-GB"/>
              </w:rPr>
              <w:t>Health worker who is a pharmacist/ pharm-Tech/ or other health-care providers (mostly Nurses)</w:t>
            </w:r>
          </w:p>
          <w:p w:rsidR="00916E5B" w:rsidRPr="00B46F27" w:rsidRDefault="00916E5B" w:rsidP="00916E5B">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 xml:space="preserve">Basic computer literacy necessary </w:t>
            </w:r>
          </w:p>
          <w:p w:rsidR="00916E5B" w:rsidRPr="00B46F27" w:rsidRDefault="00916E5B" w:rsidP="00916E5B">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Working in a busy facility that is understaffed.</w:t>
            </w:r>
          </w:p>
          <w:p w:rsidR="00916E5B" w:rsidRPr="00B46F27" w:rsidRDefault="00916E5B" w:rsidP="00916E5B">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Health-care worker can be working at different levels: facility level and managerial level (at facility level, sub-county and county level);</w:t>
            </w:r>
          </w:p>
        </w:tc>
      </w:tr>
      <w:tr w:rsidR="00916E5B" w:rsidRPr="00B46F27" w:rsidTr="00C76E30">
        <w:tc>
          <w:tcPr>
            <w:tcW w:w="1358" w:type="dxa"/>
          </w:tcPr>
          <w:p w:rsidR="00916E5B" w:rsidRPr="00B46F27" w:rsidRDefault="00916E5B" w:rsidP="00C76E30">
            <w:pPr>
              <w:rPr>
                <w:rFonts w:ascii="Times New Roman" w:hAnsi="Times New Roman" w:cs="Times New Roman"/>
                <w:b/>
                <w:lang w:val="en-GB"/>
              </w:rPr>
            </w:pPr>
            <w:r w:rsidRPr="00B46F27">
              <w:rPr>
                <w:rFonts w:ascii="Times New Roman" w:hAnsi="Times New Roman" w:cs="Times New Roman"/>
                <w:b/>
                <w:lang w:val="en-GB"/>
              </w:rPr>
              <w:t>What success looks like?</w:t>
            </w:r>
          </w:p>
        </w:tc>
        <w:tc>
          <w:tcPr>
            <w:tcW w:w="7652" w:type="dxa"/>
          </w:tcPr>
          <w:p w:rsidR="00916E5B" w:rsidRPr="00B46F27" w:rsidRDefault="00916E5B" w:rsidP="00916E5B">
            <w:pPr>
              <w:pStyle w:val="ListParagraph"/>
              <w:numPr>
                <w:ilvl w:val="0"/>
                <w:numId w:val="3"/>
              </w:numPr>
              <w:rPr>
                <w:rFonts w:ascii="Times New Roman" w:hAnsi="Times New Roman" w:cs="Times New Roman"/>
                <w:lang w:val="en-GB"/>
              </w:rPr>
            </w:pPr>
            <w:r w:rsidRPr="00B46F27">
              <w:rPr>
                <w:rFonts w:ascii="Times New Roman" w:hAnsi="Times New Roman" w:cs="Times New Roman"/>
                <w:lang w:val="en-GB"/>
              </w:rPr>
              <w:t>There will tracking of commodity consumption at facility level;</w:t>
            </w:r>
          </w:p>
          <w:p w:rsidR="00916E5B" w:rsidRPr="00B46F27" w:rsidRDefault="00916E5B" w:rsidP="00916E5B">
            <w:pPr>
              <w:pStyle w:val="ListParagraph"/>
              <w:numPr>
                <w:ilvl w:val="0"/>
                <w:numId w:val="3"/>
              </w:numPr>
              <w:rPr>
                <w:rFonts w:ascii="Times New Roman" w:hAnsi="Times New Roman" w:cs="Times New Roman"/>
                <w:lang w:val="en-GB"/>
              </w:rPr>
            </w:pPr>
            <w:r w:rsidRPr="00B46F27">
              <w:rPr>
                <w:rFonts w:ascii="Times New Roman" w:hAnsi="Times New Roman" w:cs="Times New Roman"/>
                <w:lang w:val="en-GB"/>
              </w:rPr>
              <w:t>Aggregation of commodity consumption and stock levels at sub-county and county levels;</w:t>
            </w:r>
          </w:p>
          <w:p w:rsidR="00916E5B" w:rsidRPr="00B46F27" w:rsidRDefault="00916E5B" w:rsidP="00916E5B">
            <w:pPr>
              <w:pStyle w:val="ListParagraph"/>
              <w:numPr>
                <w:ilvl w:val="0"/>
                <w:numId w:val="3"/>
              </w:numPr>
              <w:rPr>
                <w:rFonts w:ascii="Times New Roman" w:hAnsi="Times New Roman" w:cs="Times New Roman"/>
                <w:lang w:val="en-GB"/>
              </w:rPr>
            </w:pPr>
            <w:r w:rsidRPr="00B46F27">
              <w:rPr>
                <w:rFonts w:ascii="Times New Roman" w:hAnsi="Times New Roman" w:cs="Times New Roman"/>
                <w:lang w:val="en-GB"/>
              </w:rPr>
              <w:t>Reduced stock-outs and overstocking (ordering based on consumption);</w:t>
            </w:r>
          </w:p>
          <w:p w:rsidR="00916E5B" w:rsidRPr="00B46F27" w:rsidRDefault="00916E5B" w:rsidP="00916E5B">
            <w:pPr>
              <w:pStyle w:val="ListParagraph"/>
              <w:numPr>
                <w:ilvl w:val="0"/>
                <w:numId w:val="3"/>
              </w:numPr>
              <w:rPr>
                <w:rFonts w:ascii="Times New Roman" w:hAnsi="Times New Roman" w:cs="Times New Roman"/>
                <w:lang w:val="en-GB"/>
              </w:rPr>
            </w:pPr>
            <w:r w:rsidRPr="00B46F27">
              <w:rPr>
                <w:rFonts w:ascii="Times New Roman" w:hAnsi="Times New Roman" w:cs="Times New Roman"/>
                <w:lang w:val="en-GB"/>
              </w:rPr>
              <w:t>Informed budgeting of essential health commodities;</w:t>
            </w:r>
          </w:p>
          <w:p w:rsidR="00916E5B" w:rsidRPr="00B46F27" w:rsidRDefault="00916E5B" w:rsidP="00916E5B">
            <w:pPr>
              <w:pStyle w:val="ListParagraph"/>
              <w:numPr>
                <w:ilvl w:val="0"/>
                <w:numId w:val="3"/>
              </w:numPr>
              <w:rPr>
                <w:rFonts w:ascii="Times New Roman" w:hAnsi="Times New Roman" w:cs="Times New Roman"/>
                <w:b/>
                <w:lang w:val="en-GB"/>
              </w:rPr>
            </w:pPr>
            <w:r w:rsidRPr="00B46F27">
              <w:rPr>
                <w:rFonts w:ascii="Times New Roman" w:hAnsi="Times New Roman" w:cs="Times New Roman"/>
                <w:color w:val="00B050"/>
                <w:lang w:val="en-GB"/>
              </w:rPr>
              <w:t>Provide real-time and flexible reporting on essential commodities;</w:t>
            </w:r>
          </w:p>
        </w:tc>
      </w:tr>
      <w:tr w:rsidR="00916E5B" w:rsidRPr="00B46F27" w:rsidTr="00C76E30">
        <w:tc>
          <w:tcPr>
            <w:tcW w:w="1358" w:type="dxa"/>
          </w:tcPr>
          <w:p w:rsidR="00916E5B" w:rsidRPr="00B46F27" w:rsidRDefault="00916E5B" w:rsidP="00C76E30">
            <w:pPr>
              <w:rPr>
                <w:rFonts w:ascii="Times New Roman" w:hAnsi="Times New Roman" w:cs="Times New Roman"/>
                <w:b/>
                <w:lang w:val="en-GB"/>
              </w:rPr>
            </w:pPr>
            <w:r w:rsidRPr="00B46F27">
              <w:rPr>
                <w:rFonts w:ascii="Times New Roman" w:hAnsi="Times New Roman" w:cs="Times New Roman"/>
                <w:b/>
                <w:lang w:val="en-GB"/>
              </w:rPr>
              <w:t>Constraints</w:t>
            </w:r>
          </w:p>
        </w:tc>
        <w:tc>
          <w:tcPr>
            <w:tcW w:w="7652" w:type="dxa"/>
          </w:tcPr>
          <w:p w:rsidR="00916E5B" w:rsidRPr="00B46F27" w:rsidRDefault="00916E5B" w:rsidP="00916E5B">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Budgetary allocation</w:t>
            </w:r>
          </w:p>
          <w:p w:rsidR="00916E5B" w:rsidRPr="00B46F27" w:rsidRDefault="00916E5B" w:rsidP="00916E5B">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Infrastructure especially internet services etc</w:t>
            </w:r>
          </w:p>
          <w:p w:rsidR="00916E5B" w:rsidRPr="00B46F27" w:rsidRDefault="00916E5B" w:rsidP="00916E5B">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Human Capacity;</w:t>
            </w:r>
          </w:p>
        </w:tc>
      </w:tr>
    </w:tbl>
    <w:p w:rsidR="00040C26" w:rsidRPr="00B46F27" w:rsidRDefault="00040C26" w:rsidP="00040C26">
      <w:pPr>
        <w:rPr>
          <w:rFonts w:ascii="Times New Roman" w:hAnsi="Times New Roman" w:cs="Times New Roman"/>
          <w:b/>
        </w:rPr>
      </w:pPr>
      <w:r w:rsidRPr="00B46F27">
        <w:rPr>
          <w:rFonts w:ascii="Times New Roman" w:hAnsi="Times New Roman" w:cs="Times New Roman"/>
          <w:b/>
        </w:rPr>
        <w:t>Challenge 2:</w:t>
      </w:r>
    </w:p>
    <w:p w:rsidR="00040C26" w:rsidRPr="00B46F27" w:rsidRDefault="00040C26" w:rsidP="00040C26">
      <w:pPr>
        <w:rPr>
          <w:rFonts w:ascii="Times New Roman" w:hAnsi="Times New Roman" w:cs="Times New Roman"/>
          <w:b/>
        </w:rPr>
      </w:pPr>
      <w:r w:rsidRPr="00B46F27">
        <w:rPr>
          <w:rFonts w:ascii="Times New Roman" w:hAnsi="Times New Roman" w:cs="Times New Roman"/>
          <w:b/>
        </w:rPr>
        <w:t>Outpatient and inpatient workload at health facilities cannot be accessed on w</w:t>
      </w:r>
      <w:r w:rsidRPr="00B46F27">
        <w:rPr>
          <w:rFonts w:ascii="Times New Roman" w:hAnsi="Times New Roman" w:cs="Times New Roman"/>
          <w:b/>
        </w:rPr>
        <w:t>eekly</w:t>
      </w:r>
      <w:r w:rsidRPr="00B46F27">
        <w:rPr>
          <w:rFonts w:ascii="Times New Roman" w:hAnsi="Times New Roman" w:cs="Times New Roman"/>
          <w:b/>
        </w:rPr>
        <w:t xml:space="preserve"> basis</w:t>
      </w:r>
      <w:r w:rsidR="00B46F27" w:rsidRPr="00B46F27">
        <w:rPr>
          <w:rFonts w:ascii="Times New Roman" w:hAnsi="Times New Roman" w:cs="Times New Roman"/>
          <w:b/>
        </w:rPr>
        <w:t xml:space="preserve"> online</w:t>
      </w:r>
    </w:p>
    <w:p w:rsidR="00916E5B" w:rsidRPr="00B46F27" w:rsidRDefault="00916E5B" w:rsidP="00916E5B">
      <w:pPr>
        <w:rPr>
          <w:rFonts w:ascii="Times New Roman" w:hAnsi="Times New Roman" w:cs="Times New Roman"/>
          <w:b/>
          <w:lang w:val="en-GB"/>
        </w:rPr>
      </w:pPr>
    </w:p>
    <w:tbl>
      <w:tblPr>
        <w:tblStyle w:val="TableGrid"/>
        <w:tblW w:w="0" w:type="auto"/>
        <w:tblLook w:val="04A0" w:firstRow="1" w:lastRow="0" w:firstColumn="1" w:lastColumn="0" w:noHBand="0" w:noVBand="1"/>
      </w:tblPr>
      <w:tblGrid>
        <w:gridCol w:w="1417"/>
        <w:gridCol w:w="7652"/>
      </w:tblGrid>
      <w:tr w:rsidR="00040C26" w:rsidRPr="00B46F27" w:rsidTr="00C718E1">
        <w:tc>
          <w:tcPr>
            <w:tcW w:w="1358" w:type="dxa"/>
          </w:tcPr>
          <w:p w:rsidR="00040C26" w:rsidRPr="00B46F27" w:rsidRDefault="00040C26" w:rsidP="00C718E1">
            <w:pPr>
              <w:rPr>
                <w:rFonts w:ascii="Times New Roman" w:hAnsi="Times New Roman" w:cs="Times New Roman"/>
                <w:b/>
                <w:lang w:val="en-GB"/>
              </w:rPr>
            </w:pPr>
          </w:p>
        </w:tc>
        <w:tc>
          <w:tcPr>
            <w:tcW w:w="7652" w:type="dxa"/>
          </w:tcPr>
          <w:p w:rsidR="00040C26" w:rsidRPr="00B46F27" w:rsidRDefault="00040C26" w:rsidP="00C718E1">
            <w:pPr>
              <w:rPr>
                <w:rFonts w:ascii="Times New Roman" w:hAnsi="Times New Roman" w:cs="Times New Roman"/>
                <w:b/>
                <w:lang w:val="en-GB"/>
              </w:rPr>
            </w:pPr>
            <w:r w:rsidRPr="00B46F27">
              <w:rPr>
                <w:rFonts w:ascii="Times New Roman" w:hAnsi="Times New Roman" w:cs="Times New Roman"/>
                <w:b/>
                <w:lang w:val="en-GB"/>
              </w:rPr>
              <w:t>HMIS</w:t>
            </w:r>
          </w:p>
        </w:tc>
      </w:tr>
      <w:tr w:rsidR="00040C26" w:rsidRPr="00B46F27" w:rsidTr="00C718E1">
        <w:tc>
          <w:tcPr>
            <w:tcW w:w="1358" w:type="dxa"/>
          </w:tcPr>
          <w:p w:rsidR="00040C26" w:rsidRPr="00B46F27" w:rsidRDefault="00040C26" w:rsidP="00C718E1">
            <w:pPr>
              <w:rPr>
                <w:rFonts w:ascii="Times New Roman" w:hAnsi="Times New Roman" w:cs="Times New Roman"/>
                <w:b/>
                <w:lang w:val="en-GB"/>
              </w:rPr>
            </w:pPr>
            <w:r w:rsidRPr="00B46F27">
              <w:rPr>
                <w:rFonts w:ascii="Times New Roman" w:hAnsi="Times New Roman" w:cs="Times New Roman"/>
                <w:b/>
                <w:lang w:val="en-GB"/>
              </w:rPr>
              <w:t xml:space="preserve">Description </w:t>
            </w:r>
          </w:p>
        </w:tc>
        <w:tc>
          <w:tcPr>
            <w:tcW w:w="7652" w:type="dxa"/>
          </w:tcPr>
          <w:p w:rsidR="00040C26" w:rsidRPr="00B46F27" w:rsidRDefault="00B46F27" w:rsidP="00B46F27">
            <w:pPr>
              <w:pStyle w:val="ListParagraph"/>
              <w:rPr>
                <w:rFonts w:ascii="Times New Roman" w:hAnsi="Times New Roman" w:cs="Times New Roman"/>
                <w:lang w:val="en-GB"/>
              </w:rPr>
            </w:pPr>
            <w:r w:rsidRPr="00B46F27">
              <w:rPr>
                <w:rFonts w:ascii="Times New Roman" w:hAnsi="Times New Roman" w:cs="Times New Roman"/>
                <w:lang w:val="en-GB"/>
              </w:rPr>
              <w:t>Access weekly workload reports from health facilities online</w:t>
            </w:r>
          </w:p>
        </w:tc>
      </w:tr>
      <w:tr w:rsidR="00040C26" w:rsidRPr="00B46F27" w:rsidTr="00C718E1">
        <w:tc>
          <w:tcPr>
            <w:tcW w:w="1358" w:type="dxa"/>
          </w:tcPr>
          <w:p w:rsidR="00040C26" w:rsidRPr="00B46F27" w:rsidRDefault="00040C26" w:rsidP="00C718E1">
            <w:pPr>
              <w:rPr>
                <w:rFonts w:ascii="Times New Roman" w:hAnsi="Times New Roman" w:cs="Times New Roman"/>
                <w:b/>
                <w:lang w:val="en-GB"/>
              </w:rPr>
            </w:pPr>
            <w:r w:rsidRPr="00B46F27">
              <w:rPr>
                <w:rFonts w:ascii="Times New Roman" w:hAnsi="Times New Roman" w:cs="Times New Roman"/>
                <w:b/>
                <w:lang w:val="en-GB"/>
              </w:rPr>
              <w:t>What success looks like?</w:t>
            </w:r>
          </w:p>
        </w:tc>
        <w:tc>
          <w:tcPr>
            <w:tcW w:w="7652" w:type="dxa"/>
          </w:tcPr>
          <w:p w:rsidR="00040C26" w:rsidRPr="00B46F27" w:rsidRDefault="00040C26" w:rsidP="00B46F27">
            <w:pPr>
              <w:pStyle w:val="ListParagraph"/>
              <w:numPr>
                <w:ilvl w:val="0"/>
                <w:numId w:val="3"/>
              </w:numPr>
              <w:rPr>
                <w:rFonts w:ascii="Times New Roman" w:hAnsi="Times New Roman" w:cs="Times New Roman"/>
                <w:lang w:val="en-GB"/>
              </w:rPr>
            </w:pPr>
            <w:r w:rsidRPr="00B46F27">
              <w:rPr>
                <w:rFonts w:ascii="Times New Roman" w:hAnsi="Times New Roman" w:cs="Times New Roman"/>
                <w:lang w:val="en-GB"/>
              </w:rPr>
              <w:t>Weekly workload reports from Health facilities can be access at all levels in the County online.</w:t>
            </w:r>
          </w:p>
        </w:tc>
      </w:tr>
      <w:tr w:rsidR="00040C26" w:rsidRPr="00B46F27" w:rsidTr="00C718E1">
        <w:tc>
          <w:tcPr>
            <w:tcW w:w="1358" w:type="dxa"/>
          </w:tcPr>
          <w:p w:rsidR="00040C26" w:rsidRPr="00B46F27" w:rsidRDefault="00040C26" w:rsidP="00C718E1">
            <w:pPr>
              <w:rPr>
                <w:rFonts w:ascii="Times New Roman" w:hAnsi="Times New Roman" w:cs="Times New Roman"/>
                <w:b/>
                <w:lang w:val="en-GB"/>
              </w:rPr>
            </w:pPr>
            <w:r w:rsidRPr="00B46F27">
              <w:rPr>
                <w:rFonts w:ascii="Times New Roman" w:hAnsi="Times New Roman" w:cs="Times New Roman"/>
                <w:b/>
                <w:lang w:val="en-GB"/>
              </w:rPr>
              <w:t>Constraints</w:t>
            </w:r>
          </w:p>
        </w:tc>
        <w:tc>
          <w:tcPr>
            <w:tcW w:w="7652" w:type="dxa"/>
          </w:tcPr>
          <w:p w:rsidR="00040C26" w:rsidRPr="00B46F27" w:rsidRDefault="00040C26" w:rsidP="00C718E1">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Budgetary allocation</w:t>
            </w:r>
          </w:p>
          <w:p w:rsidR="00040C26" w:rsidRPr="00B46F27" w:rsidRDefault="00040C26" w:rsidP="00C718E1">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 xml:space="preserve">Infrastructure especially internet services </w:t>
            </w:r>
            <w:proofErr w:type="spellStart"/>
            <w:r w:rsidRPr="00B46F27">
              <w:rPr>
                <w:rFonts w:ascii="Times New Roman" w:hAnsi="Times New Roman" w:cs="Times New Roman"/>
                <w:lang w:val="en-GB"/>
              </w:rPr>
              <w:t>etc</w:t>
            </w:r>
            <w:proofErr w:type="spellEnd"/>
          </w:p>
          <w:p w:rsidR="00040C26" w:rsidRPr="00B46F27" w:rsidRDefault="00040C26" w:rsidP="00C718E1">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Human Capacity;</w:t>
            </w:r>
          </w:p>
        </w:tc>
      </w:tr>
    </w:tbl>
    <w:p w:rsidR="00624049" w:rsidRPr="00B46F27" w:rsidRDefault="00624049">
      <w:pPr>
        <w:rPr>
          <w:rFonts w:ascii="Times New Roman" w:hAnsi="Times New Roman" w:cs="Times New Roman"/>
        </w:rPr>
      </w:pPr>
    </w:p>
    <w:p w:rsidR="00916E5B" w:rsidRPr="00B46F27" w:rsidRDefault="00B46F27">
      <w:pPr>
        <w:rPr>
          <w:rFonts w:ascii="Times New Roman" w:hAnsi="Times New Roman" w:cs="Times New Roman"/>
          <w:b/>
        </w:rPr>
      </w:pPr>
      <w:r w:rsidRPr="00B46F27">
        <w:rPr>
          <w:rFonts w:ascii="Times New Roman" w:hAnsi="Times New Roman" w:cs="Times New Roman"/>
          <w:b/>
        </w:rPr>
        <w:t>Challenge 3</w:t>
      </w:r>
      <w:r w:rsidR="00916E5B" w:rsidRPr="00B46F27">
        <w:rPr>
          <w:rFonts w:ascii="Times New Roman" w:hAnsi="Times New Roman" w:cs="Times New Roman"/>
          <w:b/>
        </w:rPr>
        <w:t>:</w:t>
      </w:r>
    </w:p>
    <w:p w:rsidR="00916E5B" w:rsidRPr="00B46F27" w:rsidRDefault="003C44A8" w:rsidP="00A7268D">
      <w:pPr>
        <w:rPr>
          <w:rFonts w:ascii="Times New Roman" w:hAnsi="Times New Roman" w:cs="Times New Roman"/>
          <w:b/>
        </w:rPr>
      </w:pPr>
      <w:r w:rsidRPr="00B46F27">
        <w:rPr>
          <w:rFonts w:ascii="Times New Roman" w:hAnsi="Times New Roman" w:cs="Times New Roman"/>
          <w:b/>
        </w:rPr>
        <w:t>DHIS2 does not run analysis according to financial years</w:t>
      </w:r>
      <w:r w:rsidR="00934A68" w:rsidRPr="00B46F27">
        <w:rPr>
          <w:rFonts w:ascii="Times New Roman" w:hAnsi="Times New Roman" w:cs="Times New Roman"/>
          <w:b/>
        </w:rPr>
        <w:t xml:space="preserve"> </w:t>
      </w:r>
      <w:r w:rsidR="00A7268D" w:rsidRPr="00B46F27">
        <w:rPr>
          <w:rFonts w:ascii="Times New Roman" w:hAnsi="Times New Roman" w:cs="Times New Roman"/>
          <w:b/>
        </w:rPr>
        <w:t>to</w:t>
      </w:r>
      <w:r w:rsidR="00934A68" w:rsidRPr="00B46F27">
        <w:rPr>
          <w:rFonts w:ascii="Times New Roman" w:hAnsi="Times New Roman" w:cs="Times New Roman"/>
          <w:b/>
        </w:rPr>
        <w:t xml:space="preserve"> give the correct figure</w:t>
      </w:r>
      <w:r w:rsidRPr="00B46F27">
        <w:rPr>
          <w:rFonts w:ascii="Times New Roman" w:hAnsi="Times New Roman" w:cs="Times New Roman"/>
          <w:b/>
        </w:rPr>
        <w:t xml:space="preserve">. </w:t>
      </w:r>
      <w:r w:rsidR="00934A68" w:rsidRPr="00B46F27">
        <w:rPr>
          <w:rFonts w:ascii="Times New Roman" w:hAnsi="Times New Roman" w:cs="Times New Roman"/>
          <w:b/>
        </w:rPr>
        <w:t>This is because the denominators of the two calendars are different</w:t>
      </w:r>
      <w:r w:rsidRPr="00B46F27">
        <w:rPr>
          <w:rFonts w:ascii="Times New Roman" w:hAnsi="Times New Roman" w:cs="Times New Roman"/>
          <w:b/>
        </w:rPr>
        <w:t>.</w:t>
      </w:r>
    </w:p>
    <w:tbl>
      <w:tblPr>
        <w:tblStyle w:val="TableGrid"/>
        <w:tblW w:w="0" w:type="auto"/>
        <w:tblLook w:val="04A0" w:firstRow="1" w:lastRow="0" w:firstColumn="1" w:lastColumn="0" w:noHBand="0" w:noVBand="1"/>
      </w:tblPr>
      <w:tblGrid>
        <w:gridCol w:w="1417"/>
        <w:gridCol w:w="7652"/>
      </w:tblGrid>
      <w:tr w:rsidR="005236DB" w:rsidRPr="00B46F27" w:rsidTr="00A41259">
        <w:tc>
          <w:tcPr>
            <w:tcW w:w="1358" w:type="dxa"/>
          </w:tcPr>
          <w:p w:rsidR="005236DB" w:rsidRPr="00B46F27" w:rsidRDefault="005236DB" w:rsidP="00A41259">
            <w:pPr>
              <w:rPr>
                <w:rFonts w:ascii="Times New Roman" w:hAnsi="Times New Roman" w:cs="Times New Roman"/>
                <w:b/>
                <w:lang w:val="en-GB"/>
              </w:rPr>
            </w:pPr>
          </w:p>
        </w:tc>
        <w:tc>
          <w:tcPr>
            <w:tcW w:w="7652" w:type="dxa"/>
          </w:tcPr>
          <w:p w:rsidR="005236DB"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CHMIS</w:t>
            </w:r>
          </w:p>
        </w:tc>
      </w:tr>
      <w:tr w:rsidR="005236DB" w:rsidRPr="00B46F27" w:rsidTr="00A41259">
        <w:tc>
          <w:tcPr>
            <w:tcW w:w="1358" w:type="dxa"/>
          </w:tcPr>
          <w:p w:rsidR="005236DB" w:rsidRPr="00B46F27" w:rsidRDefault="005236DB" w:rsidP="00A41259">
            <w:pPr>
              <w:rPr>
                <w:rFonts w:ascii="Times New Roman" w:hAnsi="Times New Roman" w:cs="Times New Roman"/>
                <w:b/>
                <w:lang w:val="en-GB"/>
              </w:rPr>
            </w:pPr>
            <w:r w:rsidRPr="00B46F27">
              <w:rPr>
                <w:rFonts w:ascii="Times New Roman" w:hAnsi="Times New Roman" w:cs="Times New Roman"/>
                <w:b/>
                <w:lang w:val="en-GB"/>
              </w:rPr>
              <w:t xml:space="preserve">Description </w:t>
            </w:r>
          </w:p>
        </w:tc>
        <w:tc>
          <w:tcPr>
            <w:tcW w:w="7652" w:type="dxa"/>
          </w:tcPr>
          <w:p w:rsidR="005236DB" w:rsidRPr="00B46F27" w:rsidRDefault="005236DB" w:rsidP="00A41259">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Running coverages of indicators for financial years don’t give correct answers.</w:t>
            </w:r>
          </w:p>
        </w:tc>
      </w:tr>
      <w:tr w:rsidR="005236DB" w:rsidRPr="00B46F27" w:rsidTr="00A41259">
        <w:tc>
          <w:tcPr>
            <w:tcW w:w="1358" w:type="dxa"/>
          </w:tcPr>
          <w:p w:rsidR="005236DB" w:rsidRPr="00B46F27" w:rsidRDefault="005236DB" w:rsidP="00A41259">
            <w:pPr>
              <w:rPr>
                <w:rFonts w:ascii="Times New Roman" w:hAnsi="Times New Roman" w:cs="Times New Roman"/>
                <w:b/>
                <w:lang w:val="en-GB"/>
              </w:rPr>
            </w:pPr>
            <w:r w:rsidRPr="00B46F27">
              <w:rPr>
                <w:rFonts w:ascii="Times New Roman" w:hAnsi="Times New Roman" w:cs="Times New Roman"/>
                <w:b/>
                <w:lang w:val="en-GB"/>
              </w:rPr>
              <w:t xml:space="preserve">What </w:t>
            </w:r>
            <w:r w:rsidRPr="00B46F27">
              <w:rPr>
                <w:rFonts w:ascii="Times New Roman" w:hAnsi="Times New Roman" w:cs="Times New Roman"/>
                <w:b/>
                <w:lang w:val="en-GB"/>
              </w:rPr>
              <w:lastRenderedPageBreak/>
              <w:t>success looks like?</w:t>
            </w:r>
          </w:p>
        </w:tc>
        <w:tc>
          <w:tcPr>
            <w:tcW w:w="7652" w:type="dxa"/>
          </w:tcPr>
          <w:p w:rsidR="005236DB" w:rsidRPr="00B46F27" w:rsidRDefault="005236DB" w:rsidP="005236DB">
            <w:pPr>
              <w:ind w:left="720"/>
              <w:rPr>
                <w:rFonts w:ascii="Times New Roman" w:hAnsi="Times New Roman" w:cs="Times New Roman"/>
                <w:lang w:val="en-GB"/>
              </w:rPr>
            </w:pPr>
            <w:r w:rsidRPr="00B46F27">
              <w:rPr>
                <w:rFonts w:ascii="Times New Roman" w:hAnsi="Times New Roman" w:cs="Times New Roman"/>
                <w:lang w:val="en-GB"/>
              </w:rPr>
              <w:lastRenderedPageBreak/>
              <w:t xml:space="preserve">-Coverages of  indicators for financial years will be analysed </w:t>
            </w:r>
            <w:r w:rsidRPr="00B46F27">
              <w:rPr>
                <w:rFonts w:ascii="Times New Roman" w:hAnsi="Times New Roman" w:cs="Times New Roman"/>
                <w:lang w:val="en-GB"/>
              </w:rPr>
              <w:lastRenderedPageBreak/>
              <w:t>accordingly</w:t>
            </w:r>
          </w:p>
        </w:tc>
      </w:tr>
      <w:tr w:rsidR="005236DB" w:rsidRPr="00B46F27" w:rsidTr="00A41259">
        <w:tc>
          <w:tcPr>
            <w:tcW w:w="1358" w:type="dxa"/>
          </w:tcPr>
          <w:p w:rsidR="005236DB" w:rsidRPr="00B46F27" w:rsidRDefault="005236DB" w:rsidP="00A41259">
            <w:pPr>
              <w:rPr>
                <w:rFonts w:ascii="Times New Roman" w:hAnsi="Times New Roman" w:cs="Times New Roman"/>
                <w:b/>
                <w:lang w:val="en-GB"/>
              </w:rPr>
            </w:pPr>
            <w:r w:rsidRPr="00B46F27">
              <w:rPr>
                <w:rFonts w:ascii="Times New Roman" w:hAnsi="Times New Roman" w:cs="Times New Roman"/>
                <w:b/>
                <w:lang w:val="en-GB"/>
              </w:rPr>
              <w:lastRenderedPageBreak/>
              <w:t>Constraints</w:t>
            </w:r>
          </w:p>
        </w:tc>
        <w:tc>
          <w:tcPr>
            <w:tcW w:w="7652" w:type="dxa"/>
          </w:tcPr>
          <w:p w:rsidR="005236DB" w:rsidRPr="00B46F27" w:rsidRDefault="004879AD" w:rsidP="00A41259">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Restructuring of DHIS 2</w:t>
            </w:r>
          </w:p>
        </w:tc>
      </w:tr>
    </w:tbl>
    <w:p w:rsidR="005236DB" w:rsidRPr="00B46F27" w:rsidRDefault="005236DB" w:rsidP="00A7268D">
      <w:pPr>
        <w:rPr>
          <w:rFonts w:ascii="Times New Roman" w:hAnsi="Times New Roman" w:cs="Times New Roman"/>
          <w:b/>
        </w:rPr>
      </w:pPr>
    </w:p>
    <w:p w:rsidR="00A7268D" w:rsidRPr="00B46F27" w:rsidRDefault="00A7268D" w:rsidP="00934A68">
      <w:pPr>
        <w:rPr>
          <w:rFonts w:ascii="Times New Roman" w:hAnsi="Times New Roman" w:cs="Times New Roman"/>
          <w:b/>
        </w:rPr>
      </w:pPr>
    </w:p>
    <w:p w:rsidR="00934A68" w:rsidRPr="00B46F27" w:rsidRDefault="00B46F27" w:rsidP="00934A68">
      <w:pPr>
        <w:rPr>
          <w:rFonts w:ascii="Times New Roman" w:hAnsi="Times New Roman" w:cs="Times New Roman"/>
          <w:b/>
        </w:rPr>
      </w:pPr>
      <w:r w:rsidRPr="00B46F27">
        <w:rPr>
          <w:rFonts w:ascii="Times New Roman" w:hAnsi="Times New Roman" w:cs="Times New Roman"/>
          <w:b/>
        </w:rPr>
        <w:t>Challenge 4</w:t>
      </w:r>
      <w:r w:rsidR="00934A68" w:rsidRPr="00B46F27">
        <w:rPr>
          <w:rFonts w:ascii="Times New Roman" w:hAnsi="Times New Roman" w:cs="Times New Roman"/>
          <w:b/>
        </w:rPr>
        <w:t xml:space="preserve">: </w:t>
      </w:r>
      <w:r w:rsidR="00A7268D" w:rsidRPr="00B46F27">
        <w:rPr>
          <w:rFonts w:ascii="Times New Roman" w:hAnsi="Times New Roman" w:cs="Times New Roman"/>
          <w:b/>
        </w:rPr>
        <w:t xml:space="preserve">Integrating </w:t>
      </w:r>
      <w:r w:rsidR="00934A68" w:rsidRPr="00B46F27">
        <w:rPr>
          <w:rFonts w:ascii="Times New Roman" w:hAnsi="Times New Roman" w:cs="Times New Roman"/>
          <w:b/>
        </w:rPr>
        <w:t>KMHFL to DHIS2</w:t>
      </w:r>
      <w:r w:rsidR="00A7268D" w:rsidRPr="00B46F27">
        <w:rPr>
          <w:rFonts w:ascii="Times New Roman" w:hAnsi="Times New Roman" w:cs="Times New Roman"/>
          <w:b/>
        </w:rPr>
        <w:t xml:space="preserve"> to reduce the process of transitioning health facilities and CUs from KMHFL to DHIS2.</w:t>
      </w:r>
    </w:p>
    <w:tbl>
      <w:tblPr>
        <w:tblStyle w:val="TableGrid"/>
        <w:tblW w:w="0" w:type="auto"/>
        <w:tblLook w:val="04A0" w:firstRow="1" w:lastRow="0" w:firstColumn="1" w:lastColumn="0" w:noHBand="0" w:noVBand="1"/>
      </w:tblPr>
      <w:tblGrid>
        <w:gridCol w:w="1417"/>
        <w:gridCol w:w="7652"/>
      </w:tblGrid>
      <w:tr w:rsidR="004879AD" w:rsidRPr="00B46F27" w:rsidTr="00A41259">
        <w:tc>
          <w:tcPr>
            <w:tcW w:w="1358" w:type="dxa"/>
          </w:tcPr>
          <w:p w:rsidR="004879AD" w:rsidRPr="00B46F27" w:rsidRDefault="004879AD" w:rsidP="00A41259">
            <w:pPr>
              <w:rPr>
                <w:rFonts w:ascii="Times New Roman" w:hAnsi="Times New Roman" w:cs="Times New Roman"/>
                <w:b/>
                <w:lang w:val="en-GB"/>
              </w:rPr>
            </w:pPr>
          </w:p>
        </w:tc>
        <w:tc>
          <w:tcPr>
            <w:tcW w:w="7652" w:type="dxa"/>
          </w:tcPr>
          <w:p w:rsidR="004879AD"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CHMIS</w:t>
            </w:r>
          </w:p>
        </w:tc>
      </w:tr>
      <w:tr w:rsidR="004879AD" w:rsidRPr="00B46F27" w:rsidTr="00A41259">
        <w:tc>
          <w:tcPr>
            <w:tcW w:w="1358" w:type="dxa"/>
          </w:tcPr>
          <w:p w:rsidR="004879AD"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 xml:space="preserve">Description </w:t>
            </w:r>
          </w:p>
        </w:tc>
        <w:tc>
          <w:tcPr>
            <w:tcW w:w="7652" w:type="dxa"/>
          </w:tcPr>
          <w:p w:rsidR="004879AD" w:rsidRPr="00B46F27" w:rsidRDefault="004879AD" w:rsidP="00A41259">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 xml:space="preserve"> KMHFL is integrated to DHIS2</w:t>
            </w:r>
          </w:p>
        </w:tc>
      </w:tr>
      <w:tr w:rsidR="004879AD" w:rsidRPr="00B46F27" w:rsidTr="00A41259">
        <w:tc>
          <w:tcPr>
            <w:tcW w:w="1358" w:type="dxa"/>
          </w:tcPr>
          <w:p w:rsidR="004879AD"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What success looks like?</w:t>
            </w:r>
          </w:p>
        </w:tc>
        <w:tc>
          <w:tcPr>
            <w:tcW w:w="7652" w:type="dxa"/>
          </w:tcPr>
          <w:p w:rsidR="004879AD" w:rsidRPr="00B46F27" w:rsidRDefault="004879AD" w:rsidP="004879AD">
            <w:pPr>
              <w:ind w:left="720"/>
              <w:rPr>
                <w:rFonts w:ascii="Times New Roman" w:hAnsi="Times New Roman" w:cs="Times New Roman"/>
                <w:lang w:val="en-GB"/>
              </w:rPr>
            </w:pPr>
            <w:r w:rsidRPr="00B46F27">
              <w:rPr>
                <w:rFonts w:ascii="Times New Roman" w:hAnsi="Times New Roman" w:cs="Times New Roman"/>
                <w:lang w:val="en-GB"/>
              </w:rPr>
              <w:t>-There will be linkage between KMHFL and DHIS2</w:t>
            </w:r>
          </w:p>
        </w:tc>
      </w:tr>
      <w:tr w:rsidR="004879AD" w:rsidRPr="00B46F27" w:rsidTr="00A41259">
        <w:tc>
          <w:tcPr>
            <w:tcW w:w="1358" w:type="dxa"/>
          </w:tcPr>
          <w:p w:rsidR="004879AD"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Constraints</w:t>
            </w:r>
          </w:p>
        </w:tc>
        <w:tc>
          <w:tcPr>
            <w:tcW w:w="7652" w:type="dxa"/>
          </w:tcPr>
          <w:p w:rsidR="004879AD" w:rsidRPr="00B46F27" w:rsidRDefault="004879AD" w:rsidP="00A41259">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Restructuring of KMHFL and DHIS 2</w:t>
            </w:r>
          </w:p>
        </w:tc>
      </w:tr>
    </w:tbl>
    <w:p w:rsidR="00A7268D" w:rsidRPr="00B46F27" w:rsidRDefault="00A7268D" w:rsidP="00934A68">
      <w:pPr>
        <w:rPr>
          <w:rFonts w:ascii="Times New Roman" w:hAnsi="Times New Roman" w:cs="Times New Roman"/>
          <w:b/>
        </w:rPr>
      </w:pPr>
    </w:p>
    <w:p w:rsidR="00A7268D" w:rsidRPr="00B46F27" w:rsidRDefault="00B46F27" w:rsidP="00934A68">
      <w:pPr>
        <w:rPr>
          <w:rFonts w:ascii="Times New Roman" w:hAnsi="Times New Roman" w:cs="Times New Roman"/>
          <w:b/>
        </w:rPr>
      </w:pPr>
      <w:r w:rsidRPr="00B46F27">
        <w:rPr>
          <w:rFonts w:ascii="Times New Roman" w:hAnsi="Times New Roman" w:cs="Times New Roman"/>
          <w:b/>
        </w:rPr>
        <w:t>Challenge 5</w:t>
      </w:r>
      <w:r w:rsidR="00A7268D" w:rsidRPr="00B46F27">
        <w:rPr>
          <w:rFonts w:ascii="Times New Roman" w:hAnsi="Times New Roman" w:cs="Times New Roman"/>
          <w:b/>
        </w:rPr>
        <w:t xml:space="preserve">: Integrating </w:t>
      </w:r>
      <w:proofErr w:type="spellStart"/>
      <w:r w:rsidR="00A850AD" w:rsidRPr="00B46F27">
        <w:rPr>
          <w:rFonts w:ascii="Times New Roman" w:hAnsi="Times New Roman" w:cs="Times New Roman"/>
          <w:b/>
        </w:rPr>
        <w:t>iHRIS</w:t>
      </w:r>
      <w:proofErr w:type="spellEnd"/>
      <w:r w:rsidR="00A850AD" w:rsidRPr="00B46F27">
        <w:rPr>
          <w:rFonts w:ascii="Times New Roman" w:hAnsi="Times New Roman" w:cs="Times New Roman"/>
          <w:b/>
        </w:rPr>
        <w:t xml:space="preserve"> to DHIS2 so that the workload can be compared </w:t>
      </w:r>
      <w:r w:rsidR="009C00FF" w:rsidRPr="00B46F27">
        <w:rPr>
          <w:rFonts w:ascii="Times New Roman" w:hAnsi="Times New Roman" w:cs="Times New Roman"/>
          <w:b/>
        </w:rPr>
        <w:t>with</w:t>
      </w:r>
      <w:r w:rsidR="00A850AD" w:rsidRPr="00B46F27">
        <w:rPr>
          <w:rFonts w:ascii="Times New Roman" w:hAnsi="Times New Roman" w:cs="Times New Roman"/>
          <w:b/>
        </w:rPr>
        <w:t xml:space="preserve"> the workforce.</w:t>
      </w:r>
    </w:p>
    <w:tbl>
      <w:tblPr>
        <w:tblStyle w:val="TableGrid"/>
        <w:tblW w:w="0" w:type="auto"/>
        <w:tblLook w:val="04A0" w:firstRow="1" w:lastRow="0" w:firstColumn="1" w:lastColumn="0" w:noHBand="0" w:noVBand="1"/>
      </w:tblPr>
      <w:tblGrid>
        <w:gridCol w:w="1417"/>
        <w:gridCol w:w="7652"/>
      </w:tblGrid>
      <w:tr w:rsidR="004879AD" w:rsidRPr="00B46F27" w:rsidTr="00A41259">
        <w:tc>
          <w:tcPr>
            <w:tcW w:w="1358" w:type="dxa"/>
          </w:tcPr>
          <w:p w:rsidR="004879AD" w:rsidRPr="00B46F27" w:rsidRDefault="004879AD" w:rsidP="00A41259">
            <w:pPr>
              <w:rPr>
                <w:rFonts w:ascii="Times New Roman" w:hAnsi="Times New Roman" w:cs="Times New Roman"/>
                <w:b/>
                <w:lang w:val="en-GB"/>
              </w:rPr>
            </w:pPr>
          </w:p>
        </w:tc>
        <w:tc>
          <w:tcPr>
            <w:tcW w:w="7652" w:type="dxa"/>
          </w:tcPr>
          <w:p w:rsidR="004879AD"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CHMIS &amp;HR</w:t>
            </w:r>
          </w:p>
        </w:tc>
      </w:tr>
      <w:tr w:rsidR="004879AD" w:rsidRPr="00B46F27" w:rsidTr="00A41259">
        <w:tc>
          <w:tcPr>
            <w:tcW w:w="1358" w:type="dxa"/>
          </w:tcPr>
          <w:p w:rsidR="004879AD"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 xml:space="preserve">Description </w:t>
            </w:r>
          </w:p>
        </w:tc>
        <w:tc>
          <w:tcPr>
            <w:tcW w:w="7652" w:type="dxa"/>
          </w:tcPr>
          <w:p w:rsidR="004879AD" w:rsidRPr="00B46F27" w:rsidRDefault="004879AD" w:rsidP="004879AD">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 xml:space="preserve">Workload </w:t>
            </w:r>
            <w:r w:rsidR="009C00FF" w:rsidRPr="00B46F27">
              <w:rPr>
                <w:rFonts w:ascii="Times New Roman" w:hAnsi="Times New Roman" w:cs="Times New Roman"/>
                <w:lang w:val="en-GB"/>
              </w:rPr>
              <w:t>Vis</w:t>
            </w:r>
            <w:r w:rsidRPr="00B46F27">
              <w:rPr>
                <w:rFonts w:ascii="Times New Roman" w:hAnsi="Times New Roman" w:cs="Times New Roman"/>
                <w:lang w:val="en-GB"/>
              </w:rPr>
              <w:t xml:space="preserve"> a </w:t>
            </w:r>
            <w:r w:rsidR="009C00FF" w:rsidRPr="00B46F27">
              <w:rPr>
                <w:rFonts w:ascii="Times New Roman" w:hAnsi="Times New Roman" w:cs="Times New Roman"/>
                <w:lang w:val="en-GB"/>
              </w:rPr>
              <w:t>Vis</w:t>
            </w:r>
            <w:r w:rsidRPr="00B46F27">
              <w:rPr>
                <w:rFonts w:ascii="Times New Roman" w:hAnsi="Times New Roman" w:cs="Times New Roman"/>
                <w:lang w:val="en-GB"/>
              </w:rPr>
              <w:t xml:space="preserve"> work force cannot be </w:t>
            </w:r>
            <w:r w:rsidR="009C00FF" w:rsidRPr="00B46F27">
              <w:rPr>
                <w:rFonts w:ascii="Times New Roman" w:hAnsi="Times New Roman" w:cs="Times New Roman"/>
                <w:lang w:val="en-GB"/>
              </w:rPr>
              <w:t>triangulated.</w:t>
            </w:r>
          </w:p>
        </w:tc>
      </w:tr>
      <w:tr w:rsidR="004879AD" w:rsidRPr="00B46F27" w:rsidTr="00A41259">
        <w:tc>
          <w:tcPr>
            <w:tcW w:w="1358" w:type="dxa"/>
          </w:tcPr>
          <w:p w:rsidR="004879AD"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What success looks like?</w:t>
            </w:r>
          </w:p>
        </w:tc>
        <w:tc>
          <w:tcPr>
            <w:tcW w:w="7652" w:type="dxa"/>
          </w:tcPr>
          <w:p w:rsidR="004879AD" w:rsidRPr="00B46F27" w:rsidRDefault="004879AD" w:rsidP="009C00FF">
            <w:pPr>
              <w:ind w:left="720"/>
              <w:rPr>
                <w:rFonts w:ascii="Times New Roman" w:hAnsi="Times New Roman" w:cs="Times New Roman"/>
                <w:lang w:val="en-GB"/>
              </w:rPr>
            </w:pPr>
            <w:r w:rsidRPr="00B46F27">
              <w:rPr>
                <w:rFonts w:ascii="Times New Roman" w:hAnsi="Times New Roman" w:cs="Times New Roman"/>
                <w:lang w:val="en-GB"/>
              </w:rPr>
              <w:t>-</w:t>
            </w:r>
            <w:r w:rsidR="009C00FF" w:rsidRPr="00B46F27">
              <w:rPr>
                <w:rFonts w:ascii="Times New Roman" w:hAnsi="Times New Roman" w:cs="Times New Roman"/>
                <w:lang w:val="en-GB"/>
              </w:rPr>
              <w:t xml:space="preserve"> There will be linkage between </w:t>
            </w:r>
            <w:proofErr w:type="spellStart"/>
            <w:r w:rsidR="009C00FF" w:rsidRPr="00B46F27">
              <w:rPr>
                <w:rFonts w:ascii="Times New Roman" w:hAnsi="Times New Roman" w:cs="Times New Roman"/>
                <w:lang w:val="en-GB"/>
              </w:rPr>
              <w:t>iHRIS</w:t>
            </w:r>
            <w:proofErr w:type="spellEnd"/>
            <w:r w:rsidR="009C00FF" w:rsidRPr="00B46F27">
              <w:rPr>
                <w:rFonts w:ascii="Times New Roman" w:hAnsi="Times New Roman" w:cs="Times New Roman"/>
                <w:lang w:val="en-GB"/>
              </w:rPr>
              <w:t xml:space="preserve"> and DHIS2</w:t>
            </w:r>
          </w:p>
        </w:tc>
      </w:tr>
      <w:tr w:rsidR="004879AD" w:rsidRPr="00B46F27" w:rsidTr="00A41259">
        <w:tc>
          <w:tcPr>
            <w:tcW w:w="1358" w:type="dxa"/>
          </w:tcPr>
          <w:p w:rsidR="004879AD" w:rsidRPr="00B46F27" w:rsidRDefault="004879AD" w:rsidP="00A41259">
            <w:pPr>
              <w:rPr>
                <w:rFonts w:ascii="Times New Roman" w:hAnsi="Times New Roman" w:cs="Times New Roman"/>
                <w:b/>
                <w:lang w:val="en-GB"/>
              </w:rPr>
            </w:pPr>
            <w:r w:rsidRPr="00B46F27">
              <w:rPr>
                <w:rFonts w:ascii="Times New Roman" w:hAnsi="Times New Roman" w:cs="Times New Roman"/>
                <w:b/>
                <w:lang w:val="en-GB"/>
              </w:rPr>
              <w:t>Constraints</w:t>
            </w:r>
          </w:p>
        </w:tc>
        <w:tc>
          <w:tcPr>
            <w:tcW w:w="7652" w:type="dxa"/>
          </w:tcPr>
          <w:p w:rsidR="004879AD" w:rsidRPr="00B46F27" w:rsidRDefault="004879AD" w:rsidP="00A41259">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 xml:space="preserve">Restructuring </w:t>
            </w:r>
            <w:r w:rsidR="009C00FF" w:rsidRPr="00B46F27">
              <w:rPr>
                <w:rFonts w:ascii="Times New Roman" w:hAnsi="Times New Roman" w:cs="Times New Roman"/>
                <w:lang w:val="en-GB"/>
              </w:rPr>
              <w:t xml:space="preserve">of </w:t>
            </w:r>
            <w:proofErr w:type="spellStart"/>
            <w:r w:rsidR="009C00FF" w:rsidRPr="00B46F27">
              <w:rPr>
                <w:rFonts w:ascii="Times New Roman" w:hAnsi="Times New Roman" w:cs="Times New Roman"/>
                <w:lang w:val="en-GB"/>
              </w:rPr>
              <w:t>iHRIS</w:t>
            </w:r>
            <w:proofErr w:type="spellEnd"/>
            <w:r w:rsidR="009C00FF" w:rsidRPr="00B46F27">
              <w:rPr>
                <w:rFonts w:ascii="Times New Roman" w:hAnsi="Times New Roman" w:cs="Times New Roman"/>
                <w:lang w:val="en-GB"/>
              </w:rPr>
              <w:t xml:space="preserve"> and </w:t>
            </w:r>
            <w:r w:rsidRPr="00B46F27">
              <w:rPr>
                <w:rFonts w:ascii="Times New Roman" w:hAnsi="Times New Roman" w:cs="Times New Roman"/>
                <w:lang w:val="en-GB"/>
              </w:rPr>
              <w:t xml:space="preserve"> DHIS 2</w:t>
            </w:r>
          </w:p>
        </w:tc>
      </w:tr>
    </w:tbl>
    <w:p w:rsidR="004879AD" w:rsidRPr="00B46F27" w:rsidRDefault="004879AD" w:rsidP="00934A68">
      <w:pPr>
        <w:rPr>
          <w:rFonts w:ascii="Times New Roman" w:hAnsi="Times New Roman" w:cs="Times New Roman"/>
          <w:b/>
        </w:rPr>
      </w:pPr>
    </w:p>
    <w:p w:rsidR="00A850AD" w:rsidRPr="00B46F27" w:rsidRDefault="00B46F27" w:rsidP="00934A68">
      <w:pPr>
        <w:rPr>
          <w:rFonts w:ascii="Times New Roman" w:hAnsi="Times New Roman" w:cs="Times New Roman"/>
          <w:b/>
        </w:rPr>
      </w:pPr>
      <w:r w:rsidRPr="00B46F27">
        <w:rPr>
          <w:rFonts w:ascii="Times New Roman" w:hAnsi="Times New Roman" w:cs="Times New Roman"/>
          <w:b/>
        </w:rPr>
        <w:t>Challenge 6</w:t>
      </w:r>
      <w:r w:rsidR="00A850AD" w:rsidRPr="00B46F27">
        <w:rPr>
          <w:rFonts w:ascii="Times New Roman" w:hAnsi="Times New Roman" w:cs="Times New Roman"/>
          <w:b/>
        </w:rPr>
        <w:t>: Updating IHRIS to that it’s consistent with staff return and IPPD data.</w:t>
      </w:r>
    </w:p>
    <w:tbl>
      <w:tblPr>
        <w:tblStyle w:val="TableGrid"/>
        <w:tblW w:w="0" w:type="auto"/>
        <w:tblLook w:val="04A0" w:firstRow="1" w:lastRow="0" w:firstColumn="1" w:lastColumn="0" w:noHBand="0" w:noVBand="1"/>
      </w:tblPr>
      <w:tblGrid>
        <w:gridCol w:w="1417"/>
        <w:gridCol w:w="7652"/>
      </w:tblGrid>
      <w:tr w:rsidR="009C00FF" w:rsidRPr="00B46F27" w:rsidTr="00A41259">
        <w:tc>
          <w:tcPr>
            <w:tcW w:w="1358" w:type="dxa"/>
          </w:tcPr>
          <w:p w:rsidR="009C00FF" w:rsidRPr="00B46F27" w:rsidRDefault="009C00FF" w:rsidP="00A41259">
            <w:pPr>
              <w:rPr>
                <w:rFonts w:ascii="Times New Roman" w:hAnsi="Times New Roman" w:cs="Times New Roman"/>
                <w:b/>
                <w:lang w:val="en-GB"/>
              </w:rPr>
            </w:pPr>
          </w:p>
        </w:tc>
        <w:tc>
          <w:tcPr>
            <w:tcW w:w="7652" w:type="dxa"/>
          </w:tcPr>
          <w:p w:rsidR="009C00FF" w:rsidRPr="00B46F27" w:rsidRDefault="009C00FF" w:rsidP="00A41259">
            <w:pPr>
              <w:rPr>
                <w:rFonts w:ascii="Times New Roman" w:hAnsi="Times New Roman" w:cs="Times New Roman"/>
                <w:b/>
                <w:lang w:val="en-GB"/>
              </w:rPr>
            </w:pPr>
            <w:r w:rsidRPr="00B46F27">
              <w:rPr>
                <w:rFonts w:ascii="Times New Roman" w:hAnsi="Times New Roman" w:cs="Times New Roman"/>
                <w:b/>
                <w:lang w:val="en-GB"/>
              </w:rPr>
              <w:t>HR</w:t>
            </w:r>
          </w:p>
        </w:tc>
      </w:tr>
      <w:tr w:rsidR="009C00FF" w:rsidRPr="00B46F27" w:rsidTr="00A41259">
        <w:tc>
          <w:tcPr>
            <w:tcW w:w="1358" w:type="dxa"/>
          </w:tcPr>
          <w:p w:rsidR="009C00FF" w:rsidRPr="00B46F27" w:rsidRDefault="009C00FF" w:rsidP="00A41259">
            <w:pPr>
              <w:rPr>
                <w:rFonts w:ascii="Times New Roman" w:hAnsi="Times New Roman" w:cs="Times New Roman"/>
                <w:b/>
                <w:lang w:val="en-GB"/>
              </w:rPr>
            </w:pPr>
            <w:r w:rsidRPr="00B46F27">
              <w:rPr>
                <w:rFonts w:ascii="Times New Roman" w:hAnsi="Times New Roman" w:cs="Times New Roman"/>
                <w:b/>
                <w:lang w:val="en-GB"/>
              </w:rPr>
              <w:t xml:space="preserve">Description </w:t>
            </w:r>
          </w:p>
        </w:tc>
        <w:tc>
          <w:tcPr>
            <w:tcW w:w="7652" w:type="dxa"/>
          </w:tcPr>
          <w:p w:rsidR="009C00FF" w:rsidRPr="00B46F27" w:rsidRDefault="009C00FF" w:rsidP="00A41259">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Data on HR is inconsistent with staff return and IPPD data.</w:t>
            </w:r>
          </w:p>
        </w:tc>
      </w:tr>
      <w:tr w:rsidR="009C00FF" w:rsidRPr="00B46F27" w:rsidTr="00A41259">
        <w:tc>
          <w:tcPr>
            <w:tcW w:w="1358" w:type="dxa"/>
          </w:tcPr>
          <w:p w:rsidR="009C00FF" w:rsidRPr="00B46F27" w:rsidRDefault="009C00FF" w:rsidP="00A41259">
            <w:pPr>
              <w:rPr>
                <w:rFonts w:ascii="Times New Roman" w:hAnsi="Times New Roman" w:cs="Times New Roman"/>
                <w:b/>
                <w:lang w:val="en-GB"/>
              </w:rPr>
            </w:pPr>
            <w:r w:rsidRPr="00B46F27">
              <w:rPr>
                <w:rFonts w:ascii="Times New Roman" w:hAnsi="Times New Roman" w:cs="Times New Roman"/>
                <w:b/>
                <w:lang w:val="en-GB"/>
              </w:rPr>
              <w:t>What success looks like?</w:t>
            </w:r>
          </w:p>
        </w:tc>
        <w:tc>
          <w:tcPr>
            <w:tcW w:w="7652" w:type="dxa"/>
          </w:tcPr>
          <w:p w:rsidR="009C00FF" w:rsidRPr="00B46F27" w:rsidRDefault="009C00FF" w:rsidP="009C00FF">
            <w:pPr>
              <w:ind w:left="720"/>
              <w:rPr>
                <w:rFonts w:ascii="Times New Roman" w:hAnsi="Times New Roman" w:cs="Times New Roman"/>
                <w:lang w:val="en-GB"/>
              </w:rPr>
            </w:pPr>
            <w:r w:rsidRPr="00B46F27">
              <w:rPr>
                <w:rFonts w:ascii="Times New Roman" w:hAnsi="Times New Roman" w:cs="Times New Roman"/>
                <w:lang w:val="en-GB"/>
              </w:rPr>
              <w:t>- HR data in all systems are always  consistent</w:t>
            </w:r>
          </w:p>
        </w:tc>
      </w:tr>
      <w:tr w:rsidR="009C00FF" w:rsidRPr="00B46F27" w:rsidTr="00A41259">
        <w:tc>
          <w:tcPr>
            <w:tcW w:w="1358" w:type="dxa"/>
          </w:tcPr>
          <w:p w:rsidR="009C00FF" w:rsidRPr="00B46F27" w:rsidRDefault="009C00FF" w:rsidP="00A41259">
            <w:pPr>
              <w:rPr>
                <w:rFonts w:ascii="Times New Roman" w:hAnsi="Times New Roman" w:cs="Times New Roman"/>
                <w:b/>
                <w:lang w:val="en-GB"/>
              </w:rPr>
            </w:pPr>
            <w:r w:rsidRPr="00B46F27">
              <w:rPr>
                <w:rFonts w:ascii="Times New Roman" w:hAnsi="Times New Roman" w:cs="Times New Roman"/>
                <w:b/>
                <w:lang w:val="en-GB"/>
              </w:rPr>
              <w:t>Constraints</w:t>
            </w:r>
          </w:p>
        </w:tc>
        <w:tc>
          <w:tcPr>
            <w:tcW w:w="7652" w:type="dxa"/>
          </w:tcPr>
          <w:p w:rsidR="009C00FF" w:rsidRPr="00B46F27" w:rsidRDefault="009C00FF" w:rsidP="00A41259">
            <w:pPr>
              <w:pStyle w:val="ListParagraph"/>
              <w:numPr>
                <w:ilvl w:val="0"/>
                <w:numId w:val="2"/>
              </w:numPr>
              <w:rPr>
                <w:rFonts w:ascii="Times New Roman" w:hAnsi="Times New Roman" w:cs="Times New Roman"/>
                <w:lang w:val="en-GB"/>
              </w:rPr>
            </w:pPr>
            <w:r w:rsidRPr="00B46F27">
              <w:rPr>
                <w:rFonts w:ascii="Times New Roman" w:hAnsi="Times New Roman" w:cs="Times New Roman"/>
                <w:lang w:val="en-GB"/>
              </w:rPr>
              <w:t>Updating HR data in all the systems</w:t>
            </w:r>
          </w:p>
        </w:tc>
      </w:tr>
    </w:tbl>
    <w:p w:rsidR="00A850AD" w:rsidRPr="00B46F27" w:rsidRDefault="00A850AD" w:rsidP="00934A68">
      <w:pPr>
        <w:rPr>
          <w:rFonts w:ascii="Times New Roman" w:hAnsi="Times New Roman" w:cs="Times New Roman"/>
          <w:b/>
        </w:rPr>
      </w:pPr>
    </w:p>
    <w:p w:rsidR="00A850AD" w:rsidRPr="00B46F27" w:rsidRDefault="00A850AD" w:rsidP="00934A68">
      <w:pPr>
        <w:rPr>
          <w:rFonts w:ascii="Times New Roman" w:hAnsi="Times New Roman" w:cs="Times New Roman"/>
        </w:rPr>
      </w:pPr>
    </w:p>
    <w:sectPr w:rsidR="00A850AD" w:rsidRPr="00B46F27" w:rsidSect="009260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019B"/>
    <w:multiLevelType w:val="hybridMultilevel"/>
    <w:tmpl w:val="BD866802"/>
    <w:lvl w:ilvl="0" w:tplc="931641E8">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9182A"/>
    <w:multiLevelType w:val="hybridMultilevel"/>
    <w:tmpl w:val="A532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84DE3"/>
    <w:multiLevelType w:val="hybridMultilevel"/>
    <w:tmpl w:val="E200C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2"/>
  </w:compat>
  <w:rsids>
    <w:rsidRoot w:val="00916E5B"/>
    <w:rsid w:val="0000288A"/>
    <w:rsid w:val="00040C26"/>
    <w:rsid w:val="003C44A8"/>
    <w:rsid w:val="004879AD"/>
    <w:rsid w:val="004A177F"/>
    <w:rsid w:val="005236DB"/>
    <w:rsid w:val="00624049"/>
    <w:rsid w:val="00916E5B"/>
    <w:rsid w:val="0092602A"/>
    <w:rsid w:val="00934A68"/>
    <w:rsid w:val="009C00FF"/>
    <w:rsid w:val="00A7268D"/>
    <w:rsid w:val="00A850AD"/>
    <w:rsid w:val="00B46F27"/>
    <w:rsid w:val="00C951E0"/>
    <w:rsid w:val="00EA05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E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Caption"/>
    <w:qFormat/>
    <w:rsid w:val="004A177F"/>
  </w:style>
  <w:style w:type="paragraph" w:styleId="Caption">
    <w:name w:val="caption"/>
    <w:basedOn w:val="Normal"/>
    <w:next w:val="Normal"/>
    <w:uiPriority w:val="35"/>
    <w:semiHidden/>
    <w:unhideWhenUsed/>
    <w:qFormat/>
    <w:rsid w:val="004A177F"/>
    <w:pPr>
      <w:spacing w:after="200"/>
    </w:pPr>
    <w:rPr>
      <w:i/>
      <w:iCs/>
      <w:color w:val="44546A" w:themeColor="text2"/>
      <w:sz w:val="18"/>
      <w:szCs w:val="18"/>
    </w:rPr>
  </w:style>
  <w:style w:type="paragraph" w:styleId="ListParagraph">
    <w:name w:val="List Paragraph"/>
    <w:basedOn w:val="Normal"/>
    <w:uiPriority w:val="34"/>
    <w:qFormat/>
    <w:rsid w:val="00916E5B"/>
    <w:pPr>
      <w:ind w:left="720"/>
      <w:contextualSpacing/>
    </w:pPr>
  </w:style>
  <w:style w:type="table" w:styleId="TableGrid">
    <w:name w:val="Table Grid"/>
    <w:basedOn w:val="TableNormal"/>
    <w:uiPriority w:val="39"/>
    <w:rsid w:val="00916E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Oboko</dc:creator>
  <cp:lastModifiedBy>RUTO</cp:lastModifiedBy>
  <cp:revision>2</cp:revision>
  <dcterms:created xsi:type="dcterms:W3CDTF">2018-01-23T09:06:00Z</dcterms:created>
  <dcterms:modified xsi:type="dcterms:W3CDTF">2018-01-23T09:06:00Z</dcterms:modified>
</cp:coreProperties>
</file>