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Microsoft YaHei" w:hAnsi="Microsoft YaHei" w:eastAsia="Microsoft YaHei" w:cs="Microsoft YaHei"/>
          <w:b/>
          <w:color w:val="0F4C82"/>
          <w:sz w:val="44"/>
        </w:rPr>
        <w:t>答辩演讲稿 · 基于容器化部署的云文件管理系统</w:t>
      </w:r>
    </w:p>
    <w:p>
      <w:pPr>
        <w:spacing w:before="40"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/>
          <w:color w:val="64748B"/>
          <w:sz w:val="24"/>
        </w:rPr>
        <w:t>配套 PPT：</w:t>
      </w:r>
      <w:r>
        <w:rPr>
          <w:rFonts w:ascii="Consolas" w:hAnsi="Consolas" w:eastAsia="Consolas" w:cs="Consolas"/>
          <w:color w:val="C7254E"/>
          <w:sz w:val="22"/>
        </w:rPr>
        <w:t>docs/ppt_v2/dist/answer_defence.pptx</w:t>
      </w:r>
      <w:r>
        <w:rPr>
          <w:rFonts w:ascii="Microsoft YaHei" w:hAnsi="Microsoft YaHei" w:eastAsia="Microsoft YaHei" w:cs="Microsoft YaHei"/>
          <w:b w:val="0"/>
          <w:i/>
          <w:color w:val="64748B"/>
          <w:sz w:val="24"/>
        </w:rPr>
        <w:t>（共 13 页）</w:t>
        <w:br/>
        <w:t>目标时长：7-8 分钟（约 1500 字，正常语速 200 字/分钟）</w:t>
        <w:br/>
        <w:t>使用方式：每段对应一页 PPT，照着念也不生硬，括号里的小字是动作提示，不用念出来。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1 页｜封面（约 25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各位老师早上好，我是网络工程 2203 班的杨佳星，学号 04222088。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我今天答辩的题目是《基于容器化部署的云文件管理系统设计与实现》，指导老师是王晓梅老师。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下面我用大概七八分钟的时间，把这个系统从背景、设计、实现到运行效果，给各位老师汇报一下。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（停顿一秒，切下一页）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2 页｜目录（约 20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我的汇报分成四个部分：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第一部分讲一下选题背景和研究目标；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第二部分是系统的整体设计和容器化部署；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第三部分挑两个核心功能展开讲一下；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最后第四部分是运行展示和工作总结。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3 页｜研究背景与意义（约 35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先说背景。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平时我们做 Web 项目的时候，部署其实是个挺头疼的事。换一台机器跑，经常就遇到这四类问题：（看左边图）环境耦合、依赖版本对不上、初始化脚本要手动跑、目录权限还要自己配。一套流程走完，半天就过去了。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容器化的思路就是把这些问题一次性收敛掉：（看右边图）一键启动、版本钉死、数据持久化、跨机一致复现。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所以这个课题我关注的不是"功能能不能做出来"，而是这个系统能不能稳定地部署、运行、演示和验证。这是我整个工作的出发点。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4 页｜研究目标与技术路线（约 40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基于刚才的目标，我设计了上面这八个功能模块：登录认证、文件上传、目录管理、在线预览、分享访问、回收站、存储统计，再加上容器化部署。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下面这条横向的技术路线，是我整个项目的技术选型：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前端用 Vue3 加 Element Plus，配 Vite 做构建；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后端用 Spring Boot 3.2.2 加 MyBatis-Plus；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安全这块用 JWT 加 BCrypt 做无状态鉴权和密码加盐；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数据层是 MySQL 8 存元数据、Redis 7 存临时状态；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部署用 Nginx 做反向代理，外面用 Docker Compose 编排；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文件处理用了 Aspose、PDFBox 和 JAVE 三个库，覆盖文档、PDF 和音视频格式。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底下这一行是边界说明：本系统不做多租户、不做完整的 RBAC、也不做配额管理，只做轻量的用户隔离。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5 页｜系统总体架构（约 45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这一页是系统的总体架构图。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整体我分成五层：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最上面是表现层，就是 Vue 3 写的单页前端；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往下是业务层，所有业务逻辑都在 Spring Boot 的 REST 接口里；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再往下是数据层，MySQL 存文件元数据和用户信息，Redis 存临时状态，比如分享码的有效期；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左边的部署层是 Nginx，它一方面提供静态资源，一方面把 </w:t>
      </w:r>
      <w:r>
        <w:rPr>
          <w:rFonts w:ascii="Consolas" w:hAnsi="Consolas" w:eastAsia="Consolas" w:cs="Consolas"/>
          <w:color w:val="C7254E"/>
          <w:sz w:val="26"/>
        </w:rPr>
        <w:t>/api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 的请求反向代理到后端；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最下面单独抽出来一个文件处理层，用 Aspose 处理 Office 文档、PDFBox 处理 PDF、JAVE 处理音视频，把多格式预览这一块封装在一起。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这样分层之后，前后端是完全解耦的，部署和扩展都比较灵活。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6 页｜容器化部署（约 50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这一页是我整个工作里比较核心的一部分——容器化部署。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左边这张图是 Compose 编排出来的四个容器：用户请求先打到 Nginx，由 Nginx 把静态资源直接返回，把 API 请求转发给 Backend，Backend 再去访问 MySQL 和 Redis。四个容器跑在同一个自定义网络里，对外只暴露 Nginx 一个入口。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右边这条流程是 </w:t>
      </w:r>
      <w:r>
        <w:rPr>
          <w:rFonts w:ascii="Consolas" w:hAnsi="Consolas" w:eastAsia="Consolas" w:cs="Consolas"/>
          <w:color w:val="C7254E"/>
          <w:sz w:val="26"/>
        </w:rPr>
        <w:t>docker compose up -d --build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 之后实际发生的事：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第一步下发启动命令；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第二步拉取或者构建镜像；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第三步创建网络和数据卷；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第四步先把 MySQL 和 Redis 起起来；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第五步等健康检查通过；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第六步再启动后端，并且执行兼容性补丁脚本；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最后第七步 Nginx 入口就绪，整个系统就可以对外提供服务了。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也就是说，无论换到哪台机器，只要装了 Docker，一行命令就能把整套系统跑起来，环境完全一致。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7 页｜核心实现①：文件上传与管理（约 50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下面挑两个核心功能展开讲一下。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第一个是文件上传与管理。上面这张流程图是上传的完整链路。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我设计的时候有三个比较关键的点：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第一个是物理文件和元数据双写。文件本身落到 </w:t>
      </w:r>
      <w:r>
        <w:rPr>
          <w:rFonts w:ascii="Consolas" w:hAnsi="Consolas" w:eastAsia="Consolas" w:cs="Consolas"/>
          <w:color w:val="C7254E"/>
          <w:sz w:val="26"/>
        </w:rPr>
        <w:t>/files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 目录下，文件名、大小、MD5、所属目录这些元数据写到 </w:t>
      </w:r>
      <w:r>
        <w:rPr>
          <w:rFonts w:ascii="Consolas" w:hAnsi="Consolas" w:eastAsia="Consolas" w:cs="Consolas"/>
          <w:color w:val="C7254E"/>
          <w:sz w:val="26"/>
        </w:rPr>
        <w:t>lfs_file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 表里，两边通过 MD5 关联。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第二个是 MD5 秒传。前端在上传之前先算文件的 MD5，发到后端做查询，如果数据库里已经存在相同 MD5 的物理文件，就不再重复上传，直接给当前用户挂一条元数据记录。这样同一份内容在磁盘上只占一份空间，上传也几乎瞬时完成。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第三个是软删除。删除文件并不会立即把物理文件清掉，而是在元数据上打一个回收站标记，超过保留期之后再异步清理。这样用户误删之后还能找回来。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8 页｜核心实现②：JWT 鉴权与用户隔离（约 55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第二个核心功能是鉴权和用户隔离。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我用的是 JWT 这种无状态的方案，整个流程分成五步：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第一步，用户登录成功之后，后端用 HMAC 算法签一个 token 返回给前端；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第二步，前端把 token 放在请求头里带回来，整个过程不依赖 cookie 或者 session；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第三步，后端在拦截器里验签和检查过期时间，非法或者过期就直接返回 401；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第四步，校验通过之后把 userId 注入到当前请求的上下文里；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第五步也是最关键的一步，所有数据库查询的 SQL，都强制带上 </w:t>
      </w:r>
      <w:r>
        <w:rPr>
          <w:rFonts w:ascii="Consolas" w:hAnsi="Consolas" w:eastAsia="Consolas" w:cs="Consolas"/>
          <w:color w:val="C7254E"/>
          <w:sz w:val="26"/>
        </w:rPr>
        <w:t>WHERE user_id = ?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 这个条件，从数据层把不同用户的数据隔开。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这样做有三个好处：服务端无状态，水平扩展容易；HMAC 签名保证 token 没法被伪造；最重要的是隔离是在后端强制执行的，前端怎么改都绕不过去。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底下这一行是现场演示的两个账号：admin 是管理员视角，demo 是普通用户视角，他们登录之后看到的文件空间是完全互不可见的。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9 页｜运行界面①：登录与文件空间（约 25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接下来是几页运行展示。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左边这张是登录页面，右边是登录之后的文件空间主界面。这两个界面构成了整个 Web 应用的基础状态，后面所有上传、预览、分享、回收的操作都从这里进入。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10 页｜运行界面②：上传 / 预览 / 分享（约 25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左边这张是分享创建的弹窗，可以生成分享码并且设置有效期；右边这张是文件预览成功的效果。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可以看到，分享访问对匿名用户是可达的，预览链路在 Nginx 反向代理下也能稳定工作，没有跨域或者路径丢失的问题。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11 页｜运行界面③：容器运行状态（约 30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最后这一页是部署和测试两个层面的验证。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左边是 </w:t>
      </w:r>
      <w:r>
        <w:rPr>
          <w:rFonts w:ascii="Consolas" w:hAnsi="Consolas" w:eastAsia="Consolas" w:cs="Consolas"/>
          <w:color w:val="C7254E"/>
          <w:sz w:val="26"/>
        </w:rPr>
        <w:t>docker ps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 xml:space="preserve"> 的结果，可以看到 Nginx、Backend、MySQL、Redis 四个容器全部都是 Up 状态，运行稳定。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右边是我写的一套自动化测试用例跑出来的结果，覆盖了登录、上传、预览、分享、回收这些主要链路，一共 24 个用例全部通过。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也就是说，从底层部署到上层业务，整个闭环都是稳定可用的。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12 页｜总结与展望（约 50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最后做一个简短的总结。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左边是这次已经完成的工作，主要是四点：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第一，做出了一个完整的业务闭环，包含登录、上传、目录、预览、分享、回收和统计；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第二，实现了容器化的一键部署，四个容器通过 Compose 编排，跨机器可以一致复现；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第三，专门修复了预览链路的几个问题，加了 secret 和 expire 签名校验，并对路径做了归一化；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第四，做了轻量级的双用户隔离，从 SQL 层强制带 user_id 条件。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右边是我自己分析下来的一些不足和后续可以扩展的方向：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第一，权限模型还比较简单，没有引入完整的 RBAC；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第二，存储目前是本地目录，后面可以接入对象存储，比如 OSS 或者 MinIO；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第三，监控和运维比较基础，还缺少日志聚合和指标采集这些能力。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这些是我后面如果继续做下去，会优先去补的方向。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第 13 页｜致谢（约 15 秒）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我的汇报就到这里。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非常感谢王晓梅老师在整个过程中的指导，也感谢评审组的各位老师。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下面恳请各位老师批评指正，谢谢！</w:t>
      </w:r>
    </w:p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 w:val="0"/>
          <w:i w:val="0"/>
          <w:sz w:val="28"/>
        </w:rPr>
        <w:t>（鞠躬，等待提问）</w:t>
      </w:r>
    </w:p>
    <w:p>
      <w:pPr>
        <w:pBdr>
          <w:bottom w:val="single" w:sz="6" w:space="1" w:color="B5C7DD"/>
        </w:pBdr>
      </w:pPr>
    </w:p>
    <w:p>
      <w:pPr>
        <w:spacing w:before="360" w:after="160"/>
        <w:pBdr>
          <w:bottom w:val="single" w:sz="8" w:space="1" w:color="0F4C82"/>
        </w:pBdr>
      </w:pPr>
      <w:r>
        <w:rPr>
          <w:rFonts w:ascii="Microsoft YaHei" w:hAnsi="Microsoft YaHei" w:eastAsia="Microsoft YaHei" w:cs="Microsoft YaHei"/>
          <w:b/>
          <w:color w:val="0F4C82"/>
          <w:sz w:val="34"/>
        </w:rPr>
        <w:t>附：节奏控制小贴士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/>
                <w:i w:val="0"/>
                <w:sz w:val="22"/>
              </w:rPr>
              <w:t>页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/>
                <w:i w:val="0"/>
                <w:sz w:val="22"/>
              </w:rPr>
              <w:t>标题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/>
                <w:i w:val="0"/>
                <w:sz w:val="22"/>
              </w:rPr>
              <w:t>预计时长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/>
                <w:i w:val="0"/>
                <w:sz w:val="22"/>
              </w:rPr>
              <w:t>累计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封面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0:25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目录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20s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0:45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研究背景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35s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1:20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目标与路线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40s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2:00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总体架构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45s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2:45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容器化部署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50s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3:35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上传与管理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50s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4:25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JWT 鉴权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5:20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运行界面①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5:45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运行界面②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25s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6:10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运行界面③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30s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6:40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总结与展望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50s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7:30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致谢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15s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sz w:val="22"/>
              </w:rPr>
              <w:t>7:45</w:t>
            </w:r>
          </w:p>
        </w:tc>
      </w:tr>
    </w:tbl>
    <w:p/>
    <w:p>
      <w:pPr>
        <w:spacing w:before="80" w:after="80" w:line="360" w:lineRule="auto"/>
      </w:pPr>
      <w:r>
        <w:rPr>
          <w:rFonts w:ascii="Microsoft YaHei" w:hAnsi="Microsoft YaHei" w:eastAsia="Microsoft YaHei" w:cs="Microsoft YaHei"/>
          <w:b/>
          <w:i w:val="0"/>
          <w:sz w:val="28"/>
        </w:rPr>
        <w:t>总时长约 7 分 45 秒</w:t>
      </w:r>
      <w:r>
        <w:rPr>
          <w:rFonts w:ascii="Microsoft YaHei" w:hAnsi="Microsoft YaHei" w:eastAsia="Microsoft YaHei" w:cs="Microsoft YaHei"/>
          <w:b w:val="0"/>
          <w:i w:val="0"/>
          <w:sz w:val="28"/>
        </w:rPr>
        <w:t>，正好卡在 7-8 分钟区间，留 15 秒左右余量。</w:t>
      </w:r>
    </w:p>
    <w:p>
      <w:pPr>
        <w:spacing w:before="40"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/>
          <w:color w:val="64748B"/>
          <w:sz w:val="24"/>
        </w:rPr>
        <w:t>念稿建议：</w:t>
        <w:br/>
        <w:t>1. 每页之间留 0.5-1 秒停顿，给老师视线切换的时间。</w:t>
        <w:br/>
        <w:t>2. 第 6 页和第 8 页是技术核心，语速可以稍微放慢，别赶。</w:t>
        <w:br/>
        <w:t>3. 运行展示三页（9/10/11）语速可以稍快，因为图本身就在说话。</w:t>
        <w:br/>
        <w:t>4. 第 12 页讲不足的时候不用心虚，老老实实承认反而加分。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