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inorHAnsi" w:hAnsiTheme="majorHAnsi" w:cstheme="majorBidi"/>
          <w:color w:val="2F5496" w:themeColor="accent1" w:themeShade="BF"/>
          <w:kern w:val="2"/>
          <w:sz w:val="2"/>
          <w:szCs w:val="32"/>
          <w:lang w:eastAsia="en-US"/>
          <w14:ligatures w14:val="standardContextual"/>
        </w:rPr>
        <w:id w:val="2112924449"/>
        <w:docPartObj>
          <w:docPartGallery w:val="Cover Pages"/>
          <w:docPartUnique/>
        </w:docPartObj>
      </w:sdtPr>
      <w:sdtEndPr>
        <w:rPr>
          <w:rFonts w:eastAsiaTheme="majorEastAsia"/>
          <w:sz w:val="32"/>
        </w:rPr>
      </w:sdtEndPr>
      <w:sdtContent>
        <w:p w14:paraId="23298AB1" w14:textId="35D5BAB9" w:rsidR="00CB2662" w:rsidRDefault="00CB2662">
          <w:pPr>
            <w:pStyle w:val="Sinespaciado"/>
            <w:rPr>
              <w:sz w:val="2"/>
            </w:rPr>
          </w:pPr>
          <w:r>
            <w:rPr>
              <w:noProof/>
            </w:rPr>
            <w:drawing>
              <wp:anchor distT="0" distB="0" distL="114300" distR="114300" simplePos="0" relativeHeight="251662336" behindDoc="0" locked="0" layoutInCell="1" allowOverlap="1" wp14:anchorId="1DC5D6F2" wp14:editId="43B9F694">
                <wp:simplePos x="0" y="0"/>
                <wp:positionH relativeFrom="margin">
                  <wp:align>center</wp:align>
                </wp:positionH>
                <wp:positionV relativeFrom="paragraph">
                  <wp:posOffset>-95674</wp:posOffset>
                </wp:positionV>
                <wp:extent cx="6425565" cy="762000"/>
                <wp:effectExtent l="0" t="0" r="0" b="0"/>
                <wp:wrapNone/>
                <wp:docPr id="930951858" name="Imagen 2" descr="Proyecta U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yecta UTC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25565" cy="762000"/>
                        </a:xfrm>
                        <a:prstGeom prst="rect">
                          <a:avLst/>
                        </a:prstGeom>
                        <a:noFill/>
                        <a:ln>
                          <a:noFill/>
                        </a:ln>
                      </pic:spPr>
                    </pic:pic>
                  </a:graphicData>
                </a:graphic>
              </wp:anchor>
            </w:drawing>
          </w:r>
        </w:p>
        <w:p w14:paraId="0BBA6093" w14:textId="7D7CF575" w:rsidR="00CB2662" w:rsidRDefault="00CB2662">
          <w:r>
            <w:rPr>
              <w:noProof/>
            </w:rPr>
            <mc:AlternateContent>
              <mc:Choice Requires="wps">
                <w:drawing>
                  <wp:anchor distT="0" distB="0" distL="114300" distR="114300" simplePos="0" relativeHeight="251659264" behindDoc="0" locked="0" layoutInCell="1" allowOverlap="1" wp14:anchorId="161BCA53" wp14:editId="2BDDB258">
                    <wp:simplePos x="0" y="0"/>
                    <wp:positionH relativeFrom="page">
                      <wp:align>center</wp:align>
                    </wp:positionH>
                    <wp:positionV relativeFrom="margin">
                      <wp:align>bottom</wp:align>
                    </wp:positionV>
                    <wp:extent cx="5943600" cy="374904"/>
                    <wp:effectExtent l="0" t="0" r="0" b="2540"/>
                    <wp:wrapNone/>
                    <wp:docPr id="69" name="Cuadro de texto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968B7B" w14:textId="44DC16EF" w:rsidR="00CB2662" w:rsidRDefault="00000000">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CB2662">
                                      <w:rPr>
                                        <w:color w:val="4472C4" w:themeColor="accent1"/>
                                        <w:sz w:val="36"/>
                                        <w:szCs w:val="36"/>
                                      </w:rPr>
                                      <w:t>Oscar Ariel Quintana Merino</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3B71BB76" w14:textId="311A6294" w:rsidR="00CB2662" w:rsidRDefault="00CB2662">
                                    <w:pPr>
                                      <w:pStyle w:val="Sinespaciado"/>
                                      <w:jc w:val="right"/>
                                      <w:rPr>
                                        <w:color w:val="4472C4" w:themeColor="accent1"/>
                                        <w:sz w:val="36"/>
                                        <w:szCs w:val="36"/>
                                      </w:rPr>
                                    </w:pPr>
                                    <w:r>
                                      <w:rPr>
                                        <w:color w:val="4472C4" w:themeColor="accent1"/>
                                        <w:sz w:val="36"/>
                                        <w:szCs w:val="36"/>
                                      </w:rPr>
                                      <w:t>TID41M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161BCA53" id="_x0000_t202" coordsize="21600,21600" o:spt="202" path="m,l,21600r21600,l21600,xe">
                    <v:stroke joinstyle="miter"/>
                    <v:path gradientshapeok="t" o:connecttype="rect"/>
                  </v:shapetype>
                  <v:shape id="Cuadro de texto 16" o:spid="_x0000_s1026"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" filled="f" stroked="f" strokeweight=".5pt">
                    <v:textbox style="mso-fit-shape-to-text:t" inset="0,0,0,0">
                      <w:txbxContent>
                        <w:p w14:paraId="45968B7B" w14:textId="44DC16EF" w:rsidR="00CB2662" w:rsidRDefault="00000000">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CB2662">
                                <w:rPr>
                                  <w:color w:val="4472C4" w:themeColor="accent1"/>
                                  <w:sz w:val="36"/>
                                  <w:szCs w:val="36"/>
                                </w:rPr>
                                <w:t>Oscar Ariel Quintana Merino</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3B71BB76" w14:textId="311A6294" w:rsidR="00CB2662" w:rsidRDefault="00CB2662">
                              <w:pPr>
                                <w:pStyle w:val="Sinespaciado"/>
                                <w:jc w:val="right"/>
                                <w:rPr>
                                  <w:color w:val="4472C4" w:themeColor="accent1"/>
                                  <w:sz w:val="36"/>
                                  <w:szCs w:val="36"/>
                                </w:rPr>
                              </w:pPr>
                              <w:r>
                                <w:rPr>
                                  <w:color w:val="4472C4" w:themeColor="accent1"/>
                                  <w:sz w:val="36"/>
                                  <w:szCs w:val="36"/>
                                </w:rPr>
                                <w:t>TID41M</w:t>
                              </w:r>
                            </w:p>
                          </w:sdtContent>
                        </w:sdt>
                      </w:txbxContent>
                    </v:textbox>
                    <w10:wrap anchorx="page" anchory="margin"/>
                  </v:shape>
                </w:pict>
              </mc:Fallback>
            </mc:AlternateContent>
          </w:r>
        </w:p>
        <w:p w14:paraId="4CA42CBA" w14:textId="77777777" w:rsidR="00BE4820" w:rsidRDefault="00BE4820" w:rsidP="00BE4820">
          <w:pPr>
            <w:pStyle w:val="Ttulo1"/>
            <w:jc w:val="center"/>
          </w:pPr>
          <w:r>
            <w:rPr>
              <w:noProof/>
              <w:color w:val="4472C4" w:themeColor="accent1"/>
              <w:sz w:val="36"/>
              <w:szCs w:val="36"/>
            </w:rPr>
            <mc:AlternateContent>
              <mc:Choice Requires="wpg">
                <w:drawing>
                  <wp:anchor distT="0" distB="0" distL="114300" distR="114300" simplePos="0" relativeHeight="251660288" behindDoc="1" locked="0" layoutInCell="1" allowOverlap="1" wp14:anchorId="749D8B76" wp14:editId="76A4A7D4">
                    <wp:simplePos x="0" y="0"/>
                    <wp:positionH relativeFrom="page">
                      <wp:posOffset>1710055</wp:posOffset>
                    </wp:positionH>
                    <wp:positionV relativeFrom="margin">
                      <wp:align>bottom</wp:align>
                    </wp:positionV>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2670460" id="Grupo 2" o:spid="_x0000_s1026" style="position:absolute;margin-left:134.65pt;margin-top:0;width:432.65pt;height:448.55pt;z-index:-251656192;mso-width-percent:706;mso-height-percent:566;mso-position-horizontal-relative:page;mso-position-vertical:bottom;mso-position-vertical-relative:margin;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margin"/>
                  </v:group>
                </w:pict>
              </mc:Fallback>
            </mc:AlternateContent>
          </w:r>
          <w:r w:rsidR="00CB2662">
            <w:rPr>
              <w:noProof/>
            </w:rPr>
            <mc:AlternateContent>
              <mc:Choice Requires="wps">
                <w:drawing>
                  <wp:anchor distT="0" distB="0" distL="114300" distR="114300" simplePos="0" relativeHeight="251661312" behindDoc="0" locked="0" layoutInCell="1" allowOverlap="1" wp14:anchorId="0817AAB1" wp14:editId="3D3130BE">
                    <wp:simplePos x="0" y="0"/>
                    <wp:positionH relativeFrom="margin">
                      <wp:align>left</wp:align>
                    </wp:positionH>
                    <wp:positionV relativeFrom="margin">
                      <wp:posOffset>855769</wp:posOffset>
                    </wp:positionV>
                    <wp:extent cx="5943600" cy="914400"/>
                    <wp:effectExtent l="0" t="0" r="0" b="7620"/>
                    <wp:wrapNone/>
                    <wp:docPr id="62" name="Cuadro de texto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BB582C" w14:textId="323DFAAD" w:rsidR="000F534D" w:rsidRDefault="000F534D" w:rsidP="000F534D">
                                <w:pPr>
                                  <w:pStyle w:val="Sinespaciado"/>
                                  <w:jc w:val="center"/>
                                  <w:rPr>
                                    <w:rFonts w:asciiTheme="majorHAnsi" w:eastAsiaTheme="majorEastAsia" w:hAnsiTheme="majorHAnsi" w:cstheme="majorHAnsi"/>
                                    <w:caps/>
                                    <w:sz w:val="28"/>
                                    <w:szCs w:val="28"/>
                                  </w:rPr>
                                </w:pPr>
                                <w:r w:rsidRPr="000F534D">
                                  <w:rPr>
                                    <w:rFonts w:asciiTheme="majorHAnsi" w:eastAsiaTheme="majorEastAsia" w:hAnsiTheme="majorHAnsi" w:cstheme="majorHAnsi"/>
                                    <w:caps/>
                                    <w:sz w:val="28"/>
                                    <w:szCs w:val="28"/>
                                  </w:rPr>
                                  <w:t>Tecnolog</w:t>
                                </w:r>
                                <w:r>
                                  <w:rPr>
                                    <w:rFonts w:asciiTheme="majorHAnsi" w:eastAsiaTheme="majorEastAsia" w:hAnsiTheme="majorHAnsi" w:cstheme="majorHAnsi"/>
                                    <w:caps/>
                                    <w:sz w:val="28"/>
                                    <w:szCs w:val="28"/>
                                  </w:rPr>
                                  <w:t>í</w:t>
                                </w:r>
                                <w:r w:rsidRPr="000F534D">
                                  <w:rPr>
                                    <w:rFonts w:asciiTheme="majorHAnsi" w:eastAsiaTheme="majorEastAsia" w:hAnsiTheme="majorHAnsi" w:cstheme="majorHAnsi"/>
                                    <w:caps/>
                                    <w:sz w:val="28"/>
                                    <w:szCs w:val="28"/>
                                  </w:rPr>
                                  <w:t>as de la informaci</w:t>
                                </w:r>
                                <w:r>
                                  <w:rPr>
                                    <w:rFonts w:asciiTheme="majorHAnsi" w:eastAsiaTheme="majorEastAsia" w:hAnsiTheme="majorHAnsi" w:cstheme="majorHAnsi"/>
                                    <w:caps/>
                                    <w:sz w:val="28"/>
                                    <w:szCs w:val="28"/>
                                  </w:rPr>
                                  <w:t>ó</w:t>
                                </w:r>
                                <w:r w:rsidRPr="000F534D">
                                  <w:rPr>
                                    <w:rFonts w:asciiTheme="majorHAnsi" w:eastAsiaTheme="majorEastAsia" w:hAnsiTheme="majorHAnsi" w:cstheme="majorHAnsi"/>
                                    <w:caps/>
                                    <w:sz w:val="28"/>
                                    <w:szCs w:val="28"/>
                                  </w:rPr>
                                  <w:t>n: Desarrollo de Software Multiplataforma</w:t>
                                </w:r>
                              </w:p>
                              <w:p w14:paraId="47B346B9" w14:textId="77777777" w:rsidR="000F534D" w:rsidRDefault="000F534D" w:rsidP="000F534D">
                                <w:pPr>
                                  <w:pStyle w:val="Sinespaciado"/>
                                  <w:jc w:val="center"/>
                                  <w:rPr>
                                    <w:rFonts w:asciiTheme="majorHAnsi" w:eastAsiaTheme="majorEastAsia" w:hAnsiTheme="majorHAnsi" w:cstheme="majorHAnsi"/>
                                    <w:caps/>
                                    <w:sz w:val="28"/>
                                    <w:szCs w:val="28"/>
                                  </w:rPr>
                                </w:pPr>
                              </w:p>
                              <w:p w14:paraId="60CB86FC" w14:textId="77777777" w:rsidR="000F534D" w:rsidRDefault="000F534D" w:rsidP="000F534D">
                                <w:pPr>
                                  <w:pStyle w:val="Sinespaciado"/>
                                  <w:jc w:val="center"/>
                                  <w:rPr>
                                    <w:rFonts w:asciiTheme="majorHAnsi" w:eastAsiaTheme="majorEastAsia" w:hAnsiTheme="majorHAnsi" w:cstheme="majorHAnsi"/>
                                    <w:caps/>
                                    <w:sz w:val="28"/>
                                    <w:szCs w:val="28"/>
                                  </w:rPr>
                                </w:pPr>
                              </w:p>
                              <w:p w14:paraId="3D783044" w14:textId="77777777" w:rsidR="000F534D" w:rsidRPr="000F534D" w:rsidRDefault="000F534D" w:rsidP="000F534D">
                                <w:pPr>
                                  <w:pStyle w:val="Sinespaciado"/>
                                  <w:jc w:val="center"/>
                                  <w:rPr>
                                    <w:rFonts w:asciiTheme="majorHAnsi" w:eastAsiaTheme="majorEastAsia" w:hAnsiTheme="majorHAnsi" w:cstheme="majorHAnsi"/>
                                    <w:caps/>
                                    <w:sz w:val="28"/>
                                    <w:szCs w:val="28"/>
                                  </w:rPr>
                                </w:pPr>
                              </w:p>
                              <w:p w14:paraId="03674E8D" w14:textId="77777777" w:rsidR="00BE4820" w:rsidRPr="00BE4820" w:rsidRDefault="00BE4820" w:rsidP="00BE4820">
                                <w:pPr>
                                  <w:pStyle w:val="Sinespaciado"/>
                                  <w:rPr>
                                    <w:rFonts w:asciiTheme="majorHAnsi" w:eastAsiaTheme="majorEastAsia" w:hAnsiTheme="majorHAnsi" w:cstheme="majorBidi"/>
                                    <w:caps/>
                                    <w:color w:val="525252" w:themeColor="accent3" w:themeShade="80"/>
                                    <w:sz w:val="72"/>
                                    <w:szCs w:val="72"/>
                                  </w:rPr>
                                </w:pPr>
                                <w:r w:rsidRPr="00BE4820">
                                  <w:rPr>
                                    <w:rFonts w:asciiTheme="majorHAnsi" w:eastAsiaTheme="majorEastAsia" w:hAnsiTheme="majorHAnsi" w:cstheme="majorBidi"/>
                                    <w:caps/>
                                    <w:color w:val="525252" w:themeColor="accent3" w:themeShade="80"/>
                                    <w:sz w:val="72"/>
                                    <w:szCs w:val="72"/>
                                  </w:rPr>
                                  <w:t>Aplicaciones Web Orientadas a Servicios</w:t>
                                </w:r>
                              </w:p>
                              <w:p w14:paraId="44BBB30E" w14:textId="3FA04AED" w:rsidR="00CB2662" w:rsidRDefault="00000000" w:rsidP="00BE4820">
                                <w:pPr>
                                  <w:pStyle w:val="Sinespaciado"/>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BE4820" w:rsidRPr="00BE4820">
                                      <w:rPr>
                                        <w:color w:val="4472C4" w:themeColor="accent1"/>
                                        <w:sz w:val="36"/>
                                        <w:szCs w:val="36"/>
                                      </w:rPr>
                                      <w:t>Reporte de investigación de servicios web disponibles en internet, sus usos y características.</w:t>
                                    </w:r>
                                  </w:sdtContent>
                                </w:sdt>
                                <w:r w:rsidR="00CB2662">
                                  <w:rPr>
                                    <w:lang w:val="es-ES"/>
                                  </w:rPr>
                                  <w:t xml:space="preserve"> </w:t>
                                </w:r>
                              </w:p>
                              <w:p w14:paraId="6FD0EA7D" w14:textId="196FF27A" w:rsidR="00CB2662" w:rsidRPr="000F534D" w:rsidRDefault="00CB2662">
                                <w:pPr>
                                  <w:rPr>
                                    <w:rFonts w:ascii="Arial" w:hAnsi="Arial" w:cs="Arial"/>
                                    <w:sz w:val="28"/>
                                    <w:szCs w:val="28"/>
                                  </w:rPr>
                                </w:pPr>
                              </w:p>
                              <w:p w14:paraId="3DA798FA" w14:textId="7E667D61" w:rsidR="00C53630" w:rsidRPr="000F534D" w:rsidRDefault="00C53630">
                                <w:pPr>
                                  <w:rPr>
                                    <w:rFonts w:ascii="Arial" w:hAnsi="Arial" w:cs="Arial"/>
                                    <w:sz w:val="28"/>
                                    <w:szCs w:val="28"/>
                                  </w:rPr>
                                </w:pPr>
                                <w:r w:rsidRPr="000F534D">
                                  <w:rPr>
                                    <w:rFonts w:ascii="Arial" w:hAnsi="Arial" w:cs="Arial"/>
                                    <w:sz w:val="28"/>
                                    <w:szCs w:val="28"/>
                                  </w:rPr>
                                  <w:t xml:space="preserve">Docente: </w:t>
                                </w:r>
                                <w:r w:rsidR="00BE4820" w:rsidRPr="00BE4820">
                                  <w:rPr>
                                    <w:rFonts w:ascii="Arial" w:hAnsi="Arial" w:cs="Arial"/>
                                    <w:sz w:val="28"/>
                                    <w:szCs w:val="28"/>
                                  </w:rPr>
                                  <w:t>Addai Guerrero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0817AAB1" id="Cuadro de texto 15" o:spid="_x0000_s1027" type="#_x0000_t202" style="position:absolute;left:0;text-align:left;margin-left:0;margin-top:67.4pt;width:468pt;height:1in;z-index:251661312;visibility:visible;mso-wrap-style:square;mso-width-percent:765;mso-wrap-distance-left:9pt;mso-wrap-distance-top:0;mso-wrap-distance-right:9pt;mso-wrap-distance-bottom:0;mso-position-horizontal:left;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" filled="f" stroked="f" strokeweight=".5pt">
                    <v:textbox style="mso-fit-shape-to-text:t">
                      <w:txbxContent>
                        <w:p w14:paraId="04BB582C" w14:textId="323DFAAD" w:rsidR="000F534D" w:rsidRDefault="000F534D" w:rsidP="000F534D">
                          <w:pPr>
                            <w:pStyle w:val="Sinespaciado"/>
                            <w:jc w:val="center"/>
                            <w:rPr>
                              <w:rFonts w:asciiTheme="majorHAnsi" w:eastAsiaTheme="majorEastAsia" w:hAnsiTheme="majorHAnsi" w:cstheme="majorHAnsi"/>
                              <w:caps/>
                              <w:sz w:val="28"/>
                              <w:szCs w:val="28"/>
                            </w:rPr>
                          </w:pPr>
                          <w:r w:rsidRPr="000F534D">
                            <w:rPr>
                              <w:rFonts w:asciiTheme="majorHAnsi" w:eastAsiaTheme="majorEastAsia" w:hAnsiTheme="majorHAnsi" w:cstheme="majorHAnsi"/>
                              <w:caps/>
                              <w:sz w:val="28"/>
                              <w:szCs w:val="28"/>
                            </w:rPr>
                            <w:t>Tecnolog</w:t>
                          </w:r>
                          <w:r>
                            <w:rPr>
                              <w:rFonts w:asciiTheme="majorHAnsi" w:eastAsiaTheme="majorEastAsia" w:hAnsiTheme="majorHAnsi" w:cstheme="majorHAnsi"/>
                              <w:caps/>
                              <w:sz w:val="28"/>
                              <w:szCs w:val="28"/>
                            </w:rPr>
                            <w:t>í</w:t>
                          </w:r>
                          <w:r w:rsidRPr="000F534D">
                            <w:rPr>
                              <w:rFonts w:asciiTheme="majorHAnsi" w:eastAsiaTheme="majorEastAsia" w:hAnsiTheme="majorHAnsi" w:cstheme="majorHAnsi"/>
                              <w:caps/>
                              <w:sz w:val="28"/>
                              <w:szCs w:val="28"/>
                            </w:rPr>
                            <w:t>as de la informaci</w:t>
                          </w:r>
                          <w:r>
                            <w:rPr>
                              <w:rFonts w:asciiTheme="majorHAnsi" w:eastAsiaTheme="majorEastAsia" w:hAnsiTheme="majorHAnsi" w:cstheme="majorHAnsi"/>
                              <w:caps/>
                              <w:sz w:val="28"/>
                              <w:szCs w:val="28"/>
                            </w:rPr>
                            <w:t>ó</w:t>
                          </w:r>
                          <w:r w:rsidRPr="000F534D">
                            <w:rPr>
                              <w:rFonts w:asciiTheme="majorHAnsi" w:eastAsiaTheme="majorEastAsia" w:hAnsiTheme="majorHAnsi" w:cstheme="majorHAnsi"/>
                              <w:caps/>
                              <w:sz w:val="28"/>
                              <w:szCs w:val="28"/>
                            </w:rPr>
                            <w:t>n: Desarrollo de Software Multiplataforma</w:t>
                          </w:r>
                        </w:p>
                        <w:p w14:paraId="47B346B9" w14:textId="77777777" w:rsidR="000F534D" w:rsidRDefault="000F534D" w:rsidP="000F534D">
                          <w:pPr>
                            <w:pStyle w:val="Sinespaciado"/>
                            <w:jc w:val="center"/>
                            <w:rPr>
                              <w:rFonts w:asciiTheme="majorHAnsi" w:eastAsiaTheme="majorEastAsia" w:hAnsiTheme="majorHAnsi" w:cstheme="majorHAnsi"/>
                              <w:caps/>
                              <w:sz w:val="28"/>
                              <w:szCs w:val="28"/>
                            </w:rPr>
                          </w:pPr>
                        </w:p>
                        <w:p w14:paraId="60CB86FC" w14:textId="77777777" w:rsidR="000F534D" w:rsidRDefault="000F534D" w:rsidP="000F534D">
                          <w:pPr>
                            <w:pStyle w:val="Sinespaciado"/>
                            <w:jc w:val="center"/>
                            <w:rPr>
                              <w:rFonts w:asciiTheme="majorHAnsi" w:eastAsiaTheme="majorEastAsia" w:hAnsiTheme="majorHAnsi" w:cstheme="majorHAnsi"/>
                              <w:caps/>
                              <w:sz w:val="28"/>
                              <w:szCs w:val="28"/>
                            </w:rPr>
                          </w:pPr>
                        </w:p>
                        <w:p w14:paraId="3D783044" w14:textId="77777777" w:rsidR="000F534D" w:rsidRPr="000F534D" w:rsidRDefault="000F534D" w:rsidP="000F534D">
                          <w:pPr>
                            <w:pStyle w:val="Sinespaciado"/>
                            <w:jc w:val="center"/>
                            <w:rPr>
                              <w:rFonts w:asciiTheme="majorHAnsi" w:eastAsiaTheme="majorEastAsia" w:hAnsiTheme="majorHAnsi" w:cstheme="majorHAnsi"/>
                              <w:caps/>
                              <w:sz w:val="28"/>
                              <w:szCs w:val="28"/>
                            </w:rPr>
                          </w:pPr>
                        </w:p>
                        <w:p w14:paraId="03674E8D" w14:textId="77777777" w:rsidR="00BE4820" w:rsidRPr="00BE4820" w:rsidRDefault="00BE4820" w:rsidP="00BE4820">
                          <w:pPr>
                            <w:pStyle w:val="Sinespaciado"/>
                            <w:rPr>
                              <w:rFonts w:asciiTheme="majorHAnsi" w:eastAsiaTheme="majorEastAsia" w:hAnsiTheme="majorHAnsi" w:cstheme="majorBidi"/>
                              <w:caps/>
                              <w:color w:val="525252" w:themeColor="accent3" w:themeShade="80"/>
                              <w:sz w:val="72"/>
                              <w:szCs w:val="72"/>
                            </w:rPr>
                          </w:pPr>
                          <w:r w:rsidRPr="00BE4820">
                            <w:rPr>
                              <w:rFonts w:asciiTheme="majorHAnsi" w:eastAsiaTheme="majorEastAsia" w:hAnsiTheme="majorHAnsi" w:cstheme="majorBidi"/>
                              <w:caps/>
                              <w:color w:val="525252" w:themeColor="accent3" w:themeShade="80"/>
                              <w:sz w:val="72"/>
                              <w:szCs w:val="72"/>
                            </w:rPr>
                            <w:t>Aplicaciones Web Orientadas a Servicios</w:t>
                          </w:r>
                        </w:p>
                        <w:p w14:paraId="44BBB30E" w14:textId="3FA04AED" w:rsidR="00CB2662" w:rsidRDefault="00000000" w:rsidP="00BE4820">
                          <w:pPr>
                            <w:pStyle w:val="Sinespaciado"/>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BE4820" w:rsidRPr="00BE4820">
                                <w:rPr>
                                  <w:color w:val="4472C4" w:themeColor="accent1"/>
                                  <w:sz w:val="36"/>
                                  <w:szCs w:val="36"/>
                                </w:rPr>
                                <w:t>Reporte de investigación de servicios web disponibles en internet, sus usos y características.</w:t>
                              </w:r>
                            </w:sdtContent>
                          </w:sdt>
                          <w:r w:rsidR="00CB2662">
                            <w:rPr>
                              <w:lang w:val="es-ES"/>
                            </w:rPr>
                            <w:t xml:space="preserve"> </w:t>
                          </w:r>
                        </w:p>
                        <w:p w14:paraId="6FD0EA7D" w14:textId="196FF27A" w:rsidR="00CB2662" w:rsidRPr="000F534D" w:rsidRDefault="00CB2662">
                          <w:pPr>
                            <w:rPr>
                              <w:rFonts w:ascii="Arial" w:hAnsi="Arial" w:cs="Arial"/>
                              <w:sz w:val="28"/>
                              <w:szCs w:val="28"/>
                            </w:rPr>
                          </w:pPr>
                        </w:p>
                        <w:p w14:paraId="3DA798FA" w14:textId="7E667D61" w:rsidR="00C53630" w:rsidRPr="000F534D" w:rsidRDefault="00C53630">
                          <w:pPr>
                            <w:rPr>
                              <w:rFonts w:ascii="Arial" w:hAnsi="Arial" w:cs="Arial"/>
                              <w:sz w:val="28"/>
                              <w:szCs w:val="28"/>
                            </w:rPr>
                          </w:pPr>
                          <w:r w:rsidRPr="000F534D">
                            <w:rPr>
                              <w:rFonts w:ascii="Arial" w:hAnsi="Arial" w:cs="Arial"/>
                              <w:sz w:val="28"/>
                              <w:szCs w:val="28"/>
                            </w:rPr>
                            <w:t xml:space="preserve">Docente: </w:t>
                          </w:r>
                          <w:r w:rsidR="00BE4820" w:rsidRPr="00BE4820">
                            <w:rPr>
                              <w:rFonts w:ascii="Arial" w:hAnsi="Arial" w:cs="Arial"/>
                              <w:sz w:val="28"/>
                              <w:szCs w:val="28"/>
                            </w:rPr>
                            <w:t>Addai Guerrero</w:t>
                          </w:r>
                        </w:p>
                      </w:txbxContent>
                    </v:textbox>
                    <w10:wrap anchorx="margin" anchory="margin"/>
                  </v:shape>
                </w:pict>
              </mc:Fallback>
            </mc:AlternateContent>
          </w:r>
          <w:r w:rsidR="00CB2662">
            <w:br w:type="page"/>
          </w:r>
        </w:p>
      </w:sdtContent>
    </w:sdt>
    <w:p w14:paraId="0E25BCFB" w14:textId="5CCAE3B5" w:rsidR="00CB2662" w:rsidRDefault="00BE4820" w:rsidP="00BE4820">
      <w:pPr>
        <w:pStyle w:val="Ttulo1"/>
        <w:jc w:val="center"/>
        <w:rPr>
          <w:b/>
          <w:bCs/>
          <w:sz w:val="36"/>
          <w:szCs w:val="36"/>
        </w:rPr>
      </w:pPr>
      <w:r>
        <w:rPr>
          <w:b/>
          <w:bCs/>
          <w:sz w:val="36"/>
          <w:szCs w:val="36"/>
        </w:rPr>
        <w:lastRenderedPageBreak/>
        <w:t>Servicios Web en la Nube</w:t>
      </w:r>
    </w:p>
    <w:p w14:paraId="6016987A" w14:textId="517B4063" w:rsidR="00BE4820" w:rsidRPr="00B91D91" w:rsidRDefault="00BE4820" w:rsidP="00B91D91">
      <w:pPr>
        <w:pStyle w:val="Ttulo2"/>
        <w:spacing w:line="360" w:lineRule="auto"/>
        <w:jc w:val="both"/>
        <w:rPr>
          <w:rFonts w:ascii="Arial" w:hAnsi="Arial" w:cs="Arial"/>
          <w:b/>
          <w:bCs/>
          <w:sz w:val="28"/>
          <w:szCs w:val="28"/>
        </w:rPr>
      </w:pPr>
      <w:r w:rsidRPr="00B91D91">
        <w:rPr>
          <w:rFonts w:ascii="Arial" w:hAnsi="Arial" w:cs="Arial"/>
          <w:b/>
          <w:bCs/>
          <w:sz w:val="28"/>
          <w:szCs w:val="28"/>
        </w:rPr>
        <w:t>Concepto:</w:t>
      </w:r>
    </w:p>
    <w:p w14:paraId="503EB46C" w14:textId="375709D2" w:rsidR="00D16FF7" w:rsidRPr="00B91D91" w:rsidRDefault="00D16FF7" w:rsidP="00B91D91">
      <w:pPr>
        <w:spacing w:line="360" w:lineRule="auto"/>
        <w:jc w:val="both"/>
        <w:rPr>
          <w:rFonts w:ascii="Arial" w:hAnsi="Arial" w:cs="Arial"/>
          <w:sz w:val="24"/>
          <w:szCs w:val="24"/>
        </w:rPr>
      </w:pPr>
      <w:r w:rsidRPr="00B91D91">
        <w:rPr>
          <w:rFonts w:ascii="Arial" w:hAnsi="Arial" w:cs="Arial"/>
          <w:sz w:val="24"/>
          <w:szCs w:val="24"/>
        </w:rPr>
        <w:t xml:space="preserve">Los servicios en la nube son infraestructuras, plataformas o sistemas de software que los proveedores externos alojan y se </w:t>
      </w:r>
      <w:proofErr w:type="gramStart"/>
      <w:r w:rsidRPr="00B91D91">
        <w:rPr>
          <w:rFonts w:ascii="Arial" w:hAnsi="Arial" w:cs="Arial"/>
          <w:sz w:val="24"/>
          <w:szCs w:val="24"/>
        </w:rPr>
        <w:t>les</w:t>
      </w:r>
      <w:proofErr w:type="gramEnd"/>
      <w:r w:rsidRPr="00B91D91">
        <w:rPr>
          <w:rFonts w:ascii="Arial" w:hAnsi="Arial" w:cs="Arial"/>
          <w:sz w:val="24"/>
          <w:szCs w:val="24"/>
        </w:rPr>
        <w:t xml:space="preserve"> ponen a disposición a los usuarios a través de internet.</w:t>
      </w:r>
    </w:p>
    <w:p w14:paraId="77B4DCCA" w14:textId="1535A645" w:rsidR="00D16FF7" w:rsidRPr="00B91D91" w:rsidRDefault="00D16FF7" w:rsidP="00B91D91">
      <w:pPr>
        <w:spacing w:line="360" w:lineRule="auto"/>
        <w:jc w:val="both"/>
        <w:rPr>
          <w:rFonts w:ascii="Arial" w:hAnsi="Arial" w:cs="Arial"/>
          <w:sz w:val="24"/>
          <w:szCs w:val="24"/>
        </w:rPr>
      </w:pPr>
      <w:r w:rsidRPr="00B91D91">
        <w:rPr>
          <w:rFonts w:ascii="Arial" w:hAnsi="Arial" w:cs="Arial"/>
          <w:sz w:val="24"/>
          <w:szCs w:val="24"/>
        </w:rPr>
        <w:t>Los servicios de cloud computing son todas las infraestructuras, las plataformas, las tecnologías o los sistemas de software a los que acceden los usuarios a través de Internet sin tener que descargar software adicional</w:t>
      </w:r>
    </w:p>
    <w:p w14:paraId="79D7C79B" w14:textId="77777777" w:rsidR="00D16FF7" w:rsidRPr="00B91D91" w:rsidRDefault="00D16FF7" w:rsidP="00B91D91">
      <w:pPr>
        <w:spacing w:line="360" w:lineRule="auto"/>
        <w:jc w:val="both"/>
        <w:rPr>
          <w:rFonts w:ascii="Arial" w:hAnsi="Arial" w:cs="Arial"/>
          <w:sz w:val="24"/>
          <w:szCs w:val="24"/>
        </w:rPr>
      </w:pPr>
    </w:p>
    <w:p w14:paraId="4841AF83" w14:textId="6E3DEBA1" w:rsidR="00D16FF7" w:rsidRPr="00B91D91" w:rsidRDefault="00D16FF7" w:rsidP="00B91D91">
      <w:pPr>
        <w:pStyle w:val="Prrafodelista"/>
        <w:numPr>
          <w:ilvl w:val="0"/>
          <w:numId w:val="4"/>
        </w:numPr>
        <w:spacing w:line="360" w:lineRule="auto"/>
        <w:jc w:val="both"/>
        <w:rPr>
          <w:rFonts w:ascii="Arial" w:hAnsi="Arial" w:cs="Arial"/>
          <w:sz w:val="24"/>
          <w:szCs w:val="24"/>
        </w:rPr>
      </w:pPr>
      <w:r w:rsidRPr="00B91D91">
        <w:rPr>
          <w:rFonts w:ascii="Arial" w:hAnsi="Arial" w:cs="Arial"/>
          <w:b/>
          <w:bCs/>
          <w:sz w:val="24"/>
          <w:szCs w:val="24"/>
        </w:rPr>
        <w:t>Infraestructura como servicio (IaaS)</w:t>
      </w:r>
    </w:p>
    <w:p w14:paraId="19CA0B5E" w14:textId="1F2C8DEB" w:rsidR="0085281B" w:rsidRPr="00B91D91" w:rsidRDefault="0085281B" w:rsidP="00B91D91">
      <w:pPr>
        <w:pStyle w:val="Prrafodelista"/>
        <w:numPr>
          <w:ilvl w:val="1"/>
          <w:numId w:val="4"/>
        </w:numPr>
        <w:spacing w:line="360" w:lineRule="auto"/>
        <w:jc w:val="both"/>
        <w:rPr>
          <w:rFonts w:ascii="Arial" w:hAnsi="Arial" w:cs="Arial"/>
          <w:sz w:val="24"/>
          <w:szCs w:val="24"/>
        </w:rPr>
      </w:pPr>
      <w:r w:rsidRPr="00B91D91">
        <w:rPr>
          <w:rFonts w:ascii="Arial" w:hAnsi="Arial" w:cs="Arial"/>
          <w:sz w:val="24"/>
          <w:szCs w:val="24"/>
        </w:rPr>
        <w:t xml:space="preserve">Permite acceder a las características de conexión en red, a los equipos y al espacio de almacenamiento de datos. </w:t>
      </w:r>
      <w:proofErr w:type="gramStart"/>
      <w:r w:rsidRPr="00B91D91">
        <w:rPr>
          <w:rFonts w:ascii="Arial" w:hAnsi="Arial" w:cs="Arial"/>
          <w:sz w:val="24"/>
          <w:szCs w:val="24"/>
        </w:rPr>
        <w:t>Además</w:t>
      </w:r>
      <w:proofErr w:type="gramEnd"/>
      <w:r w:rsidRPr="00B91D91">
        <w:rPr>
          <w:rFonts w:ascii="Arial" w:hAnsi="Arial" w:cs="Arial"/>
          <w:sz w:val="24"/>
          <w:szCs w:val="24"/>
        </w:rPr>
        <w:t xml:space="preserve"> ofrece el mayor nivel de flexibilidad y control de la administración en torno a sus recursos de TI ya que tiene el mayor parecido con los recursos existentes de muchos departamentos de TI.</w:t>
      </w:r>
    </w:p>
    <w:p w14:paraId="1E7BE478" w14:textId="438659D6" w:rsidR="009F6ED0" w:rsidRPr="00B91D91" w:rsidRDefault="009F6ED0" w:rsidP="00B91D91">
      <w:pPr>
        <w:pStyle w:val="Prrafodelista"/>
        <w:numPr>
          <w:ilvl w:val="1"/>
          <w:numId w:val="4"/>
        </w:numPr>
        <w:spacing w:line="360" w:lineRule="auto"/>
        <w:jc w:val="both"/>
        <w:rPr>
          <w:rFonts w:ascii="Arial" w:hAnsi="Arial" w:cs="Arial"/>
          <w:sz w:val="24"/>
          <w:szCs w:val="24"/>
        </w:rPr>
      </w:pPr>
      <w:r w:rsidRPr="00B91D91">
        <w:rPr>
          <w:rFonts w:ascii="Arial" w:hAnsi="Arial" w:cs="Arial"/>
          <w:sz w:val="24"/>
          <w:szCs w:val="24"/>
        </w:rPr>
        <w:t>Los usuarios pueden implementar sus aplicaciones y sistemas en servidores virtuales alojados en la infraestructura proporcionada por el proveedor de servicios en la nube. Esto elimina la necesidad de gestionar hardware físico.</w:t>
      </w:r>
    </w:p>
    <w:p w14:paraId="40F1C104" w14:textId="45A38208" w:rsidR="009F6ED0" w:rsidRPr="00B91D91" w:rsidRDefault="009F6ED0" w:rsidP="00B91D91">
      <w:pPr>
        <w:pStyle w:val="Prrafodelista"/>
        <w:numPr>
          <w:ilvl w:val="1"/>
          <w:numId w:val="4"/>
        </w:numPr>
        <w:spacing w:line="360" w:lineRule="auto"/>
        <w:jc w:val="both"/>
        <w:rPr>
          <w:rFonts w:ascii="Arial" w:hAnsi="Arial" w:cs="Arial"/>
          <w:sz w:val="24"/>
          <w:szCs w:val="24"/>
        </w:rPr>
      </w:pPr>
      <w:r w:rsidRPr="00B91D91">
        <w:rPr>
          <w:rFonts w:ascii="Arial" w:hAnsi="Arial" w:cs="Arial"/>
          <w:sz w:val="24"/>
          <w:szCs w:val="24"/>
        </w:rPr>
        <w:t>IaaS ofrece un alto grado de flexibilidad y control sobre la infraestructura de TI. Los usuarios pueden configurar y personalizar los recursos según sus requisitos. Es adecuado para empresas que desean tener control sobre su infraestructura.</w:t>
      </w:r>
    </w:p>
    <w:p w14:paraId="14D0F76E" w14:textId="31C29D98" w:rsidR="00D16FF7" w:rsidRPr="00B91D91" w:rsidRDefault="00D16FF7" w:rsidP="00B91D91">
      <w:pPr>
        <w:pStyle w:val="Prrafodelista"/>
        <w:numPr>
          <w:ilvl w:val="0"/>
          <w:numId w:val="4"/>
        </w:numPr>
        <w:spacing w:line="360" w:lineRule="auto"/>
        <w:jc w:val="both"/>
        <w:rPr>
          <w:rFonts w:ascii="Arial" w:hAnsi="Arial" w:cs="Arial"/>
          <w:sz w:val="24"/>
          <w:szCs w:val="24"/>
        </w:rPr>
      </w:pPr>
      <w:r w:rsidRPr="00B91D91">
        <w:rPr>
          <w:rFonts w:ascii="Arial" w:hAnsi="Arial" w:cs="Arial"/>
          <w:b/>
          <w:bCs/>
          <w:sz w:val="24"/>
          <w:szCs w:val="24"/>
        </w:rPr>
        <w:t>Plataforma como servicio (PaaS)</w:t>
      </w:r>
    </w:p>
    <w:p w14:paraId="29650D81" w14:textId="609F1866" w:rsidR="0085281B" w:rsidRPr="00B91D91" w:rsidRDefault="0085281B" w:rsidP="00B91D91">
      <w:pPr>
        <w:pStyle w:val="Prrafodelista"/>
        <w:numPr>
          <w:ilvl w:val="1"/>
          <w:numId w:val="4"/>
        </w:numPr>
        <w:spacing w:line="360" w:lineRule="auto"/>
        <w:jc w:val="both"/>
        <w:rPr>
          <w:rFonts w:ascii="Arial" w:hAnsi="Arial" w:cs="Arial"/>
          <w:sz w:val="24"/>
          <w:szCs w:val="24"/>
        </w:rPr>
      </w:pPr>
      <w:r w:rsidRPr="00B91D91">
        <w:rPr>
          <w:rFonts w:ascii="Arial" w:hAnsi="Arial" w:cs="Arial"/>
          <w:sz w:val="24"/>
          <w:szCs w:val="24"/>
        </w:rPr>
        <w:t xml:space="preserve">Eliminan </w:t>
      </w:r>
      <w:proofErr w:type="gramStart"/>
      <w:r w:rsidRPr="00B91D91">
        <w:rPr>
          <w:rFonts w:ascii="Arial" w:hAnsi="Arial" w:cs="Arial"/>
          <w:sz w:val="24"/>
          <w:szCs w:val="24"/>
        </w:rPr>
        <w:t>las necesidad</w:t>
      </w:r>
      <w:proofErr w:type="gramEnd"/>
      <w:r w:rsidRPr="00B91D91">
        <w:rPr>
          <w:rFonts w:ascii="Arial" w:hAnsi="Arial" w:cs="Arial"/>
          <w:sz w:val="24"/>
          <w:szCs w:val="24"/>
        </w:rPr>
        <w:t xml:space="preserve"> de las compañías de administrar la infraestructura subyacente como hardware y sistemas operativos y le permiten centrarse en la administración de sus aplicaciones. Esto ayuda a la eficacia ya que no tiene que preocuparse del provisionar los recursos, la planificación de la </w:t>
      </w:r>
      <w:proofErr w:type="gramStart"/>
      <w:r w:rsidRPr="00B91D91">
        <w:rPr>
          <w:rFonts w:ascii="Arial" w:hAnsi="Arial" w:cs="Arial"/>
          <w:sz w:val="24"/>
          <w:szCs w:val="24"/>
        </w:rPr>
        <w:t>capacidad ,</w:t>
      </w:r>
      <w:proofErr w:type="gramEnd"/>
      <w:r w:rsidRPr="00B91D91">
        <w:rPr>
          <w:rFonts w:ascii="Arial" w:hAnsi="Arial" w:cs="Arial"/>
          <w:sz w:val="24"/>
          <w:szCs w:val="24"/>
        </w:rPr>
        <w:t xml:space="preserve"> el mantenimiento de </w:t>
      </w:r>
      <w:r w:rsidRPr="00B91D91">
        <w:rPr>
          <w:rFonts w:ascii="Arial" w:hAnsi="Arial" w:cs="Arial"/>
          <w:sz w:val="24"/>
          <w:szCs w:val="24"/>
        </w:rPr>
        <w:lastRenderedPageBreak/>
        <w:t>software ni ninguna de las demás tareas que conlleva la ejecución de sus aplicaciones.</w:t>
      </w:r>
    </w:p>
    <w:p w14:paraId="66AEE755" w14:textId="16F36492" w:rsidR="009F6ED0" w:rsidRPr="00B91D91" w:rsidRDefault="009F6ED0" w:rsidP="00B91D91">
      <w:pPr>
        <w:pStyle w:val="Prrafodelista"/>
        <w:numPr>
          <w:ilvl w:val="1"/>
          <w:numId w:val="4"/>
        </w:numPr>
        <w:spacing w:line="360" w:lineRule="auto"/>
        <w:jc w:val="both"/>
        <w:rPr>
          <w:rFonts w:ascii="Arial" w:hAnsi="Arial" w:cs="Arial"/>
          <w:sz w:val="24"/>
          <w:szCs w:val="24"/>
        </w:rPr>
      </w:pPr>
      <w:r w:rsidRPr="00B91D91">
        <w:rPr>
          <w:rFonts w:ascii="Arial" w:hAnsi="Arial" w:cs="Arial"/>
          <w:sz w:val="24"/>
          <w:szCs w:val="24"/>
        </w:rPr>
        <w:t>Los desarrolladores utilizan las herramientas y servicios proporcionados por la plataforma PaaS para construir y desplegar aplicaciones. Esto simplifica el proceso de desarrollo y reduce la carga de trabajo de administración.</w:t>
      </w:r>
    </w:p>
    <w:p w14:paraId="6A176750" w14:textId="5577BE78" w:rsidR="009F6ED0" w:rsidRPr="00B91D91" w:rsidRDefault="009F6ED0" w:rsidP="00B91D91">
      <w:pPr>
        <w:pStyle w:val="Prrafodelista"/>
        <w:numPr>
          <w:ilvl w:val="1"/>
          <w:numId w:val="4"/>
        </w:numPr>
        <w:spacing w:line="360" w:lineRule="auto"/>
        <w:jc w:val="both"/>
        <w:rPr>
          <w:rFonts w:ascii="Arial" w:hAnsi="Arial" w:cs="Arial"/>
          <w:sz w:val="24"/>
          <w:szCs w:val="24"/>
        </w:rPr>
      </w:pPr>
      <w:r w:rsidRPr="00B91D91">
        <w:rPr>
          <w:rFonts w:ascii="Arial" w:hAnsi="Arial" w:cs="Arial"/>
          <w:sz w:val="24"/>
          <w:szCs w:val="24"/>
        </w:rPr>
        <w:t>PaaS acelera el desarrollo de aplicaciones al proporcionar un entorno de desarrollo completo. Los equipos pueden colaborar de manera más eficiente y centrarse en la lógica de la aplicación en lugar de preocuparse por la infraestructura.</w:t>
      </w:r>
    </w:p>
    <w:p w14:paraId="21D3C7B0" w14:textId="5DC80ACD" w:rsidR="00D16FF7" w:rsidRPr="00B91D91" w:rsidRDefault="00D16FF7" w:rsidP="00B91D91">
      <w:pPr>
        <w:pStyle w:val="Prrafodelista"/>
        <w:numPr>
          <w:ilvl w:val="0"/>
          <w:numId w:val="4"/>
        </w:numPr>
        <w:spacing w:line="360" w:lineRule="auto"/>
        <w:jc w:val="both"/>
        <w:rPr>
          <w:rFonts w:ascii="Arial" w:hAnsi="Arial" w:cs="Arial"/>
          <w:sz w:val="24"/>
          <w:szCs w:val="24"/>
        </w:rPr>
      </w:pPr>
      <w:r w:rsidRPr="00B91D91">
        <w:rPr>
          <w:rFonts w:ascii="Arial" w:hAnsi="Arial" w:cs="Arial"/>
          <w:b/>
          <w:bCs/>
          <w:sz w:val="24"/>
          <w:szCs w:val="24"/>
        </w:rPr>
        <w:t>Software como servicio (SaaS)</w:t>
      </w:r>
    </w:p>
    <w:p w14:paraId="01AA80DA" w14:textId="7EE1525D" w:rsidR="009F6ED0" w:rsidRPr="00B91D91" w:rsidRDefault="009F6ED0" w:rsidP="00B91D91">
      <w:pPr>
        <w:pStyle w:val="Prrafodelista"/>
        <w:numPr>
          <w:ilvl w:val="1"/>
          <w:numId w:val="4"/>
        </w:numPr>
        <w:spacing w:line="360" w:lineRule="auto"/>
        <w:jc w:val="both"/>
        <w:rPr>
          <w:rFonts w:ascii="Arial" w:hAnsi="Arial" w:cs="Arial"/>
          <w:sz w:val="24"/>
          <w:szCs w:val="24"/>
        </w:rPr>
      </w:pPr>
      <w:r w:rsidRPr="00B91D91">
        <w:rPr>
          <w:rFonts w:ascii="Arial" w:hAnsi="Arial" w:cs="Arial"/>
          <w:sz w:val="24"/>
          <w:szCs w:val="24"/>
        </w:rPr>
        <w:t xml:space="preserve">SaaS ofrece aplicaciones y software a través de la nube en lugar de requerir instalación local. Los usuarios pueden acceder a estas aplicaciones directamente a través de un navegador web. </w:t>
      </w:r>
    </w:p>
    <w:p w14:paraId="4F89285B" w14:textId="73FCD2FC" w:rsidR="009F6ED0" w:rsidRPr="00B91D91" w:rsidRDefault="009F6ED0" w:rsidP="00B91D91">
      <w:pPr>
        <w:pStyle w:val="Prrafodelista"/>
        <w:numPr>
          <w:ilvl w:val="1"/>
          <w:numId w:val="4"/>
        </w:numPr>
        <w:spacing w:line="360" w:lineRule="auto"/>
        <w:jc w:val="both"/>
        <w:rPr>
          <w:rFonts w:ascii="Arial" w:hAnsi="Arial" w:cs="Arial"/>
          <w:sz w:val="24"/>
          <w:szCs w:val="24"/>
        </w:rPr>
      </w:pPr>
      <w:r w:rsidRPr="00B91D91">
        <w:rPr>
          <w:rFonts w:ascii="Arial" w:hAnsi="Arial" w:cs="Arial"/>
          <w:sz w:val="24"/>
          <w:szCs w:val="24"/>
        </w:rPr>
        <w:t>Los proveedores de SaaS alojan y mantienen las aplicaciones en la nube, y los usuarios simplemente las utilizan a través de internet. No es necesario gestionar servidores ni preocuparse por las actualizaciones de software.</w:t>
      </w:r>
    </w:p>
    <w:p w14:paraId="67F2A04A" w14:textId="1EBE2014" w:rsidR="009F6ED0" w:rsidRPr="00B91D91" w:rsidRDefault="009F6ED0" w:rsidP="00B91D91">
      <w:pPr>
        <w:pStyle w:val="Prrafodelista"/>
        <w:numPr>
          <w:ilvl w:val="1"/>
          <w:numId w:val="4"/>
        </w:numPr>
        <w:spacing w:line="360" w:lineRule="auto"/>
        <w:jc w:val="both"/>
        <w:rPr>
          <w:rFonts w:ascii="Arial" w:hAnsi="Arial" w:cs="Arial"/>
          <w:sz w:val="24"/>
          <w:szCs w:val="24"/>
        </w:rPr>
      </w:pPr>
      <w:r w:rsidRPr="00B91D91">
        <w:rPr>
          <w:rFonts w:ascii="Arial" w:hAnsi="Arial" w:cs="Arial"/>
          <w:sz w:val="24"/>
          <w:szCs w:val="24"/>
        </w:rPr>
        <w:t>SaaS es conveniente y elimina la carga de mantenimiento de software para los usuarios. Ejemplos comunes incluyen suites de productividad, herramientas de colaboración y software de gestión empresarial.</w:t>
      </w:r>
    </w:p>
    <w:p w14:paraId="3D859F22" w14:textId="217F2AEB" w:rsidR="00D16FF7" w:rsidRPr="00B91D91" w:rsidRDefault="00D16FF7" w:rsidP="00B91D91">
      <w:pPr>
        <w:pStyle w:val="Prrafodelista"/>
        <w:numPr>
          <w:ilvl w:val="0"/>
          <w:numId w:val="4"/>
        </w:numPr>
        <w:spacing w:line="360" w:lineRule="auto"/>
        <w:jc w:val="both"/>
        <w:rPr>
          <w:rFonts w:ascii="Arial" w:hAnsi="Arial" w:cs="Arial"/>
          <w:sz w:val="24"/>
          <w:szCs w:val="24"/>
        </w:rPr>
      </w:pPr>
      <w:r w:rsidRPr="00B91D91">
        <w:rPr>
          <w:rFonts w:ascii="Arial" w:hAnsi="Arial" w:cs="Arial"/>
          <w:b/>
          <w:bCs/>
          <w:sz w:val="24"/>
          <w:szCs w:val="24"/>
        </w:rPr>
        <w:t>Función como servicio (</w:t>
      </w:r>
      <w:proofErr w:type="spellStart"/>
      <w:r w:rsidRPr="00B91D91">
        <w:rPr>
          <w:rFonts w:ascii="Arial" w:hAnsi="Arial" w:cs="Arial"/>
          <w:b/>
          <w:bCs/>
          <w:sz w:val="24"/>
          <w:szCs w:val="24"/>
        </w:rPr>
        <w:t>FaaS</w:t>
      </w:r>
      <w:proofErr w:type="spellEnd"/>
      <w:r w:rsidRPr="00B91D91">
        <w:rPr>
          <w:rFonts w:ascii="Arial" w:hAnsi="Arial" w:cs="Arial"/>
          <w:b/>
          <w:bCs/>
          <w:sz w:val="24"/>
          <w:szCs w:val="24"/>
        </w:rPr>
        <w:t>)</w:t>
      </w:r>
    </w:p>
    <w:p w14:paraId="3B346FDD" w14:textId="47528688" w:rsidR="009F6ED0" w:rsidRPr="00B91D91" w:rsidRDefault="009F6ED0" w:rsidP="00B91D91">
      <w:pPr>
        <w:pStyle w:val="Prrafodelista"/>
        <w:numPr>
          <w:ilvl w:val="1"/>
          <w:numId w:val="4"/>
        </w:numPr>
        <w:spacing w:line="360" w:lineRule="auto"/>
        <w:jc w:val="both"/>
        <w:rPr>
          <w:rFonts w:ascii="Arial" w:hAnsi="Arial" w:cs="Arial"/>
          <w:sz w:val="24"/>
          <w:szCs w:val="24"/>
        </w:rPr>
      </w:pPr>
      <w:proofErr w:type="spellStart"/>
      <w:r w:rsidRPr="00B91D91">
        <w:rPr>
          <w:rFonts w:ascii="Arial" w:hAnsi="Arial" w:cs="Arial"/>
          <w:sz w:val="24"/>
          <w:szCs w:val="24"/>
        </w:rPr>
        <w:t>FaaS</w:t>
      </w:r>
      <w:proofErr w:type="spellEnd"/>
      <w:r w:rsidRPr="00B91D91">
        <w:rPr>
          <w:rFonts w:ascii="Arial" w:hAnsi="Arial" w:cs="Arial"/>
          <w:sz w:val="24"/>
          <w:szCs w:val="24"/>
        </w:rPr>
        <w:t xml:space="preserve"> es un modelo de computación en la nube que permite a los desarrolladores cargar fragmentos de código (funciones) en la nube y ejecutarlos en respuesta a eventos o solicitudes específicas. Estas funciones se ejecutan de manera aislada, escalan automáticamente según la demanda y se facturan en función del tiempo de ejecución y los recursos utilizados.</w:t>
      </w:r>
    </w:p>
    <w:p w14:paraId="1936B8AE" w14:textId="766B7BE5" w:rsidR="009F6ED0" w:rsidRPr="00B91D91" w:rsidRDefault="009F6ED0" w:rsidP="00B91D91">
      <w:pPr>
        <w:pStyle w:val="Prrafodelista"/>
        <w:numPr>
          <w:ilvl w:val="1"/>
          <w:numId w:val="4"/>
        </w:numPr>
        <w:spacing w:line="360" w:lineRule="auto"/>
        <w:jc w:val="both"/>
        <w:rPr>
          <w:rFonts w:ascii="Arial" w:hAnsi="Arial" w:cs="Arial"/>
          <w:sz w:val="24"/>
          <w:szCs w:val="24"/>
        </w:rPr>
      </w:pPr>
      <w:r w:rsidRPr="00B91D91">
        <w:rPr>
          <w:rFonts w:ascii="Arial" w:hAnsi="Arial" w:cs="Arial"/>
          <w:sz w:val="24"/>
          <w:szCs w:val="24"/>
        </w:rPr>
        <w:t xml:space="preserve">Los desarrolladores crean y despliegan funciones en plataformas </w:t>
      </w:r>
      <w:proofErr w:type="spellStart"/>
      <w:r w:rsidRPr="00B91D91">
        <w:rPr>
          <w:rFonts w:ascii="Arial" w:hAnsi="Arial" w:cs="Arial"/>
          <w:sz w:val="24"/>
          <w:szCs w:val="24"/>
        </w:rPr>
        <w:t>FaaS</w:t>
      </w:r>
      <w:proofErr w:type="spellEnd"/>
      <w:r w:rsidRPr="00B91D91">
        <w:rPr>
          <w:rFonts w:ascii="Arial" w:hAnsi="Arial" w:cs="Arial"/>
          <w:sz w:val="24"/>
          <w:szCs w:val="24"/>
        </w:rPr>
        <w:t xml:space="preserve"> proporcionadas por los proveedores de servicios en la nube. Las funciones se activan por eventos y se apagan cuando no están en uso.</w:t>
      </w:r>
    </w:p>
    <w:p w14:paraId="169F813E" w14:textId="7A8F4E23" w:rsidR="009F6ED0" w:rsidRPr="00B91D91" w:rsidRDefault="009F6ED0" w:rsidP="00B91D91">
      <w:pPr>
        <w:pStyle w:val="Prrafodelista"/>
        <w:numPr>
          <w:ilvl w:val="1"/>
          <w:numId w:val="4"/>
        </w:numPr>
        <w:spacing w:line="360" w:lineRule="auto"/>
        <w:jc w:val="both"/>
        <w:rPr>
          <w:rFonts w:ascii="Arial" w:hAnsi="Arial" w:cs="Arial"/>
          <w:sz w:val="24"/>
          <w:szCs w:val="24"/>
        </w:rPr>
      </w:pPr>
      <w:proofErr w:type="spellStart"/>
      <w:r w:rsidRPr="00B91D91">
        <w:rPr>
          <w:rFonts w:ascii="Arial" w:hAnsi="Arial" w:cs="Arial"/>
          <w:sz w:val="24"/>
          <w:szCs w:val="24"/>
        </w:rPr>
        <w:lastRenderedPageBreak/>
        <w:t>FaaS</w:t>
      </w:r>
      <w:proofErr w:type="spellEnd"/>
      <w:r w:rsidRPr="00B91D91">
        <w:rPr>
          <w:rFonts w:ascii="Arial" w:hAnsi="Arial" w:cs="Arial"/>
          <w:sz w:val="24"/>
          <w:szCs w:val="24"/>
        </w:rPr>
        <w:t xml:space="preserve"> es altamente escalable y se factura en función del tiempo de ejecución y los recursos utilizados. Es ideal para aplicaciones con picos de demanda y eventos específicos, ya que las funciones se activan solo cuando son necesarias.</w:t>
      </w:r>
    </w:p>
    <w:p w14:paraId="630ECCA1" w14:textId="77777777" w:rsidR="009F6ED0" w:rsidRPr="00B91D91" w:rsidRDefault="009F6ED0" w:rsidP="00B91D91">
      <w:pPr>
        <w:pStyle w:val="Prrafodelista"/>
        <w:numPr>
          <w:ilvl w:val="0"/>
          <w:numId w:val="4"/>
        </w:numPr>
        <w:spacing w:line="360" w:lineRule="auto"/>
        <w:jc w:val="both"/>
        <w:rPr>
          <w:rFonts w:ascii="Arial" w:hAnsi="Arial" w:cs="Arial"/>
          <w:b/>
          <w:bCs/>
          <w:sz w:val="24"/>
          <w:szCs w:val="24"/>
        </w:rPr>
      </w:pPr>
      <w:r w:rsidRPr="00B91D91">
        <w:rPr>
          <w:rFonts w:ascii="Arial" w:hAnsi="Arial" w:cs="Arial"/>
          <w:b/>
          <w:bCs/>
          <w:sz w:val="24"/>
          <w:szCs w:val="24"/>
        </w:rPr>
        <w:t>Computación en la Nube sin Servidor (</w:t>
      </w:r>
      <w:proofErr w:type="spellStart"/>
      <w:r w:rsidRPr="00B91D91">
        <w:rPr>
          <w:rFonts w:ascii="Arial" w:hAnsi="Arial" w:cs="Arial"/>
          <w:b/>
          <w:bCs/>
          <w:sz w:val="24"/>
          <w:szCs w:val="24"/>
        </w:rPr>
        <w:t>Serverless</w:t>
      </w:r>
      <w:proofErr w:type="spellEnd"/>
      <w:r w:rsidRPr="00B91D91">
        <w:rPr>
          <w:rFonts w:ascii="Arial" w:hAnsi="Arial" w:cs="Arial"/>
          <w:b/>
          <w:bCs/>
          <w:sz w:val="24"/>
          <w:szCs w:val="24"/>
        </w:rPr>
        <w:t xml:space="preserve">): </w:t>
      </w:r>
    </w:p>
    <w:p w14:paraId="10619A8A" w14:textId="4F6B50FD" w:rsidR="009F6ED0" w:rsidRPr="00B91D91" w:rsidRDefault="009F6ED0" w:rsidP="00B91D91">
      <w:pPr>
        <w:pStyle w:val="Prrafodelista"/>
        <w:numPr>
          <w:ilvl w:val="1"/>
          <w:numId w:val="4"/>
        </w:numPr>
        <w:spacing w:line="360" w:lineRule="auto"/>
        <w:jc w:val="both"/>
        <w:rPr>
          <w:rFonts w:ascii="Arial" w:hAnsi="Arial" w:cs="Arial"/>
          <w:sz w:val="24"/>
          <w:szCs w:val="24"/>
        </w:rPr>
      </w:pPr>
      <w:r w:rsidRPr="00B91D91">
        <w:rPr>
          <w:rFonts w:ascii="Arial" w:hAnsi="Arial" w:cs="Arial"/>
          <w:sz w:val="24"/>
          <w:szCs w:val="24"/>
        </w:rPr>
        <w:t>En este modelo, los desarrolladores pueden ejecutar código sin preocuparse por la administración de servidores. La infraestructura subyacente se escala automáticamente según la demanda, lo que facilita la creación de aplicaciones altamente escalables.</w:t>
      </w:r>
    </w:p>
    <w:p w14:paraId="5CDFE6FB" w14:textId="2CA9AEBB" w:rsidR="009F6ED0" w:rsidRPr="00B91D91" w:rsidRDefault="009F6ED0" w:rsidP="00B91D91">
      <w:pPr>
        <w:pStyle w:val="Prrafodelista"/>
        <w:numPr>
          <w:ilvl w:val="1"/>
          <w:numId w:val="4"/>
        </w:numPr>
        <w:spacing w:line="360" w:lineRule="auto"/>
        <w:jc w:val="both"/>
        <w:rPr>
          <w:rFonts w:ascii="Arial" w:hAnsi="Arial" w:cs="Arial"/>
          <w:sz w:val="24"/>
          <w:szCs w:val="24"/>
        </w:rPr>
      </w:pPr>
      <w:r w:rsidRPr="00B91D91">
        <w:rPr>
          <w:rFonts w:ascii="Arial" w:hAnsi="Arial" w:cs="Arial"/>
          <w:sz w:val="24"/>
          <w:szCs w:val="24"/>
        </w:rPr>
        <w:t>Los desarrolladores dividen las aplicaciones en funciones más pequeñas que se ejecutan en entornos sin servidor proporcionados por el proveedor de la nube. La infraestructura se adapta automáticamente a la carga de trabajo.</w:t>
      </w:r>
    </w:p>
    <w:p w14:paraId="301B3DA4" w14:textId="21662C4D" w:rsidR="009F6ED0" w:rsidRPr="00B91D91" w:rsidRDefault="009F6ED0" w:rsidP="00B91D91">
      <w:pPr>
        <w:pStyle w:val="Prrafodelista"/>
        <w:numPr>
          <w:ilvl w:val="1"/>
          <w:numId w:val="4"/>
        </w:numPr>
        <w:spacing w:line="360" w:lineRule="auto"/>
        <w:jc w:val="both"/>
        <w:rPr>
          <w:rFonts w:ascii="Arial" w:hAnsi="Arial" w:cs="Arial"/>
          <w:sz w:val="24"/>
          <w:szCs w:val="24"/>
        </w:rPr>
      </w:pPr>
      <w:r w:rsidRPr="00B91D91">
        <w:rPr>
          <w:rFonts w:ascii="Arial" w:hAnsi="Arial" w:cs="Arial"/>
          <w:sz w:val="24"/>
          <w:szCs w:val="24"/>
        </w:rPr>
        <w:t>La computación sin servidor es altamente escalable y eficiente en términos de recursos. Los desarrolladores solo pagan por el tiempo de ejecución de las funciones, lo que reduce los costos. Es adecuada para aplicaciones que requieren escalabilidad y eficiencia.</w:t>
      </w:r>
    </w:p>
    <w:p w14:paraId="6A4E5FB5" w14:textId="4268BDAC" w:rsidR="009F6ED0" w:rsidRPr="00B91D91" w:rsidRDefault="00BE4820" w:rsidP="00B91D91">
      <w:pPr>
        <w:pStyle w:val="Ttulo2"/>
        <w:spacing w:line="360" w:lineRule="auto"/>
        <w:jc w:val="both"/>
        <w:rPr>
          <w:rFonts w:ascii="Arial" w:hAnsi="Arial" w:cs="Arial"/>
          <w:b/>
          <w:bCs/>
          <w:sz w:val="28"/>
          <w:szCs w:val="28"/>
        </w:rPr>
      </w:pPr>
      <w:r w:rsidRPr="00B91D91">
        <w:rPr>
          <w:rFonts w:ascii="Arial" w:hAnsi="Arial" w:cs="Arial"/>
          <w:b/>
          <w:bCs/>
          <w:sz w:val="28"/>
          <w:szCs w:val="28"/>
        </w:rPr>
        <w:t xml:space="preserve"> </w:t>
      </w:r>
    </w:p>
    <w:p w14:paraId="4741534A" w14:textId="77777777" w:rsidR="009F6ED0" w:rsidRPr="00B91D91" w:rsidRDefault="009F6ED0" w:rsidP="00B91D91">
      <w:pPr>
        <w:spacing w:line="360" w:lineRule="auto"/>
        <w:jc w:val="both"/>
        <w:rPr>
          <w:rFonts w:ascii="Arial" w:eastAsiaTheme="majorEastAsia" w:hAnsi="Arial" w:cs="Arial"/>
          <w:b/>
          <w:bCs/>
          <w:color w:val="2F5496" w:themeColor="accent1" w:themeShade="BF"/>
          <w:sz w:val="28"/>
          <w:szCs w:val="28"/>
        </w:rPr>
      </w:pPr>
      <w:r w:rsidRPr="00B91D91">
        <w:rPr>
          <w:rFonts w:ascii="Arial" w:hAnsi="Arial" w:cs="Arial"/>
          <w:b/>
          <w:bCs/>
          <w:sz w:val="24"/>
          <w:szCs w:val="24"/>
        </w:rPr>
        <w:br w:type="page"/>
      </w:r>
    </w:p>
    <w:p w14:paraId="097AADC3" w14:textId="167B50C8" w:rsidR="00BE4820" w:rsidRDefault="009F6ED0" w:rsidP="009F6ED0">
      <w:pPr>
        <w:pStyle w:val="Ttulo1"/>
        <w:rPr>
          <w:sz w:val="44"/>
          <w:szCs w:val="44"/>
        </w:rPr>
      </w:pPr>
      <w:r>
        <w:rPr>
          <w:sz w:val="44"/>
          <w:szCs w:val="44"/>
        </w:rPr>
        <w:lastRenderedPageBreak/>
        <w:t>Fuentes de Consulta:</w:t>
      </w:r>
    </w:p>
    <w:p w14:paraId="33EA48C3" w14:textId="77777777" w:rsidR="009F6ED0" w:rsidRDefault="009F6ED0" w:rsidP="009F6ED0"/>
    <w:p w14:paraId="26B51F3C" w14:textId="4DD8C895" w:rsidR="009F6ED0" w:rsidRPr="00B91D91" w:rsidRDefault="009F6ED0" w:rsidP="009F6ED0">
      <w:pPr>
        <w:pStyle w:val="Prrafodelista"/>
        <w:numPr>
          <w:ilvl w:val="0"/>
          <w:numId w:val="5"/>
        </w:numPr>
        <w:rPr>
          <w:rFonts w:ascii="Arial" w:hAnsi="Arial" w:cs="Arial"/>
          <w:sz w:val="24"/>
          <w:szCs w:val="24"/>
        </w:rPr>
      </w:pPr>
      <w:hyperlink r:id="rId6" w:history="1">
        <w:r w:rsidRPr="00B91D91">
          <w:rPr>
            <w:rStyle w:val="Hipervnculo"/>
            <w:rFonts w:ascii="Arial" w:hAnsi="Arial" w:cs="Arial"/>
            <w:sz w:val="24"/>
            <w:szCs w:val="24"/>
          </w:rPr>
          <w:t>https://aws.amazon.com/es/what-is-cloud-computing/</w:t>
        </w:r>
      </w:hyperlink>
    </w:p>
    <w:p w14:paraId="0A343710" w14:textId="331D2DB8" w:rsidR="009F6ED0" w:rsidRPr="00B91D91" w:rsidRDefault="00B91D91" w:rsidP="009F6ED0">
      <w:pPr>
        <w:pStyle w:val="Prrafodelista"/>
        <w:numPr>
          <w:ilvl w:val="0"/>
          <w:numId w:val="5"/>
        </w:numPr>
        <w:rPr>
          <w:rFonts w:ascii="Arial" w:hAnsi="Arial" w:cs="Arial"/>
          <w:sz w:val="24"/>
          <w:szCs w:val="24"/>
        </w:rPr>
      </w:pPr>
      <w:hyperlink r:id="rId7" w:history="1">
        <w:r w:rsidRPr="00B91D91">
          <w:rPr>
            <w:rStyle w:val="Hipervnculo"/>
            <w:rFonts w:ascii="Arial" w:hAnsi="Arial" w:cs="Arial"/>
            <w:sz w:val="24"/>
            <w:szCs w:val="24"/>
          </w:rPr>
          <w:t>https://www.ibm.com/topics/cloud-computing</w:t>
        </w:r>
      </w:hyperlink>
    </w:p>
    <w:p w14:paraId="48EB6D5B" w14:textId="0E8BD8C2" w:rsidR="00B91D91" w:rsidRPr="00B91D91" w:rsidRDefault="00B91D91" w:rsidP="009F6ED0">
      <w:pPr>
        <w:pStyle w:val="Prrafodelista"/>
        <w:numPr>
          <w:ilvl w:val="0"/>
          <w:numId w:val="5"/>
        </w:numPr>
        <w:rPr>
          <w:rFonts w:ascii="Arial" w:hAnsi="Arial" w:cs="Arial"/>
          <w:sz w:val="24"/>
          <w:szCs w:val="24"/>
        </w:rPr>
      </w:pPr>
      <w:hyperlink r:id="rId8" w:history="1">
        <w:r w:rsidRPr="00B91D91">
          <w:rPr>
            <w:rStyle w:val="Hipervnculo"/>
            <w:rFonts w:ascii="Arial" w:hAnsi="Arial" w:cs="Arial"/>
            <w:sz w:val="24"/>
            <w:szCs w:val="24"/>
          </w:rPr>
          <w:t>https://azure.microsoft.com/en-us/resources/cloud-computing-dictionary/what-is-cloud-computing/</w:t>
        </w:r>
      </w:hyperlink>
    </w:p>
    <w:p w14:paraId="7A1000C8" w14:textId="31E1DFF1" w:rsidR="00B91D91" w:rsidRPr="00B91D91" w:rsidRDefault="00B91D91" w:rsidP="009F6ED0">
      <w:pPr>
        <w:pStyle w:val="Prrafodelista"/>
        <w:numPr>
          <w:ilvl w:val="0"/>
          <w:numId w:val="5"/>
        </w:numPr>
        <w:rPr>
          <w:rFonts w:ascii="Arial" w:hAnsi="Arial" w:cs="Arial"/>
          <w:sz w:val="24"/>
          <w:szCs w:val="24"/>
        </w:rPr>
      </w:pPr>
      <w:hyperlink r:id="rId9" w:history="1">
        <w:r w:rsidRPr="00B91D91">
          <w:rPr>
            <w:rStyle w:val="Hipervnculo"/>
            <w:rFonts w:ascii="Arial" w:hAnsi="Arial" w:cs="Arial"/>
            <w:sz w:val="24"/>
            <w:szCs w:val="24"/>
          </w:rPr>
          <w:t>https://www.redhat.com/en/topics/cloud</w:t>
        </w:r>
      </w:hyperlink>
    </w:p>
    <w:p w14:paraId="5CA5E6D2" w14:textId="77777777" w:rsidR="00B91D91" w:rsidRPr="009F6ED0" w:rsidRDefault="00B91D91" w:rsidP="00B91D91">
      <w:pPr>
        <w:pStyle w:val="Prrafodelista"/>
      </w:pPr>
    </w:p>
    <w:sectPr w:rsidR="00B91D91" w:rsidRPr="009F6ED0" w:rsidSect="00CB2662">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E7B2B"/>
    <w:multiLevelType w:val="hybridMultilevel"/>
    <w:tmpl w:val="5414FF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ECF1158"/>
    <w:multiLevelType w:val="hybridMultilevel"/>
    <w:tmpl w:val="561033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76A0B17"/>
    <w:multiLevelType w:val="hybridMultilevel"/>
    <w:tmpl w:val="231076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A8334C3"/>
    <w:multiLevelType w:val="hybridMultilevel"/>
    <w:tmpl w:val="98B6F3D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FCF6CA5"/>
    <w:multiLevelType w:val="hybridMultilevel"/>
    <w:tmpl w:val="9DDECC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7166341">
    <w:abstractNumId w:val="0"/>
  </w:num>
  <w:num w:numId="2" w16cid:durableId="520749514">
    <w:abstractNumId w:val="1"/>
  </w:num>
  <w:num w:numId="3" w16cid:durableId="842670665">
    <w:abstractNumId w:val="4"/>
  </w:num>
  <w:num w:numId="4" w16cid:durableId="1442072940">
    <w:abstractNumId w:val="3"/>
  </w:num>
  <w:num w:numId="5" w16cid:durableId="881584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662"/>
    <w:rsid w:val="000D59B9"/>
    <w:rsid w:val="000F534D"/>
    <w:rsid w:val="001F66C3"/>
    <w:rsid w:val="003F44D1"/>
    <w:rsid w:val="004D44A7"/>
    <w:rsid w:val="006F2942"/>
    <w:rsid w:val="0085281B"/>
    <w:rsid w:val="00890C07"/>
    <w:rsid w:val="009F6ED0"/>
    <w:rsid w:val="00B91D91"/>
    <w:rsid w:val="00BE4820"/>
    <w:rsid w:val="00C2627D"/>
    <w:rsid w:val="00C53630"/>
    <w:rsid w:val="00C555DF"/>
    <w:rsid w:val="00CB2662"/>
    <w:rsid w:val="00D16F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A6B0B"/>
  <w15:chartTrackingRefBased/>
  <w15:docId w15:val="{81C46C0F-E5AB-4F36-88EF-FC1FDC680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26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B26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B2662"/>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CB2662"/>
    <w:rPr>
      <w:rFonts w:eastAsiaTheme="minorEastAsia"/>
      <w:kern w:val="0"/>
      <w:lang w:eastAsia="es-MX"/>
      <w14:ligatures w14:val="none"/>
    </w:rPr>
  </w:style>
  <w:style w:type="character" w:customStyle="1" w:styleId="Ttulo1Car">
    <w:name w:val="Título 1 Car"/>
    <w:basedOn w:val="Fuentedeprrafopredeter"/>
    <w:link w:val="Ttulo1"/>
    <w:uiPriority w:val="9"/>
    <w:rsid w:val="00CB266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B2662"/>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890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90C07"/>
    <w:pPr>
      <w:ind w:left="720"/>
      <w:contextualSpacing/>
    </w:pPr>
  </w:style>
  <w:style w:type="character" w:styleId="Hipervnculo">
    <w:name w:val="Hyperlink"/>
    <w:basedOn w:val="Fuentedeprrafopredeter"/>
    <w:uiPriority w:val="99"/>
    <w:unhideWhenUsed/>
    <w:rsid w:val="003F44D1"/>
    <w:rPr>
      <w:color w:val="0563C1" w:themeColor="hyperlink"/>
      <w:u w:val="single"/>
    </w:rPr>
  </w:style>
  <w:style w:type="character" w:styleId="Mencinsinresolver">
    <w:name w:val="Unresolved Mention"/>
    <w:basedOn w:val="Fuentedeprrafopredeter"/>
    <w:uiPriority w:val="99"/>
    <w:semiHidden/>
    <w:unhideWhenUsed/>
    <w:rsid w:val="003F44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405015">
      <w:bodyDiv w:val="1"/>
      <w:marLeft w:val="0"/>
      <w:marRight w:val="0"/>
      <w:marTop w:val="0"/>
      <w:marBottom w:val="0"/>
      <w:divBdr>
        <w:top w:val="none" w:sz="0" w:space="0" w:color="auto"/>
        <w:left w:val="none" w:sz="0" w:space="0" w:color="auto"/>
        <w:bottom w:val="none" w:sz="0" w:space="0" w:color="auto"/>
        <w:right w:val="none" w:sz="0" w:space="0" w:color="auto"/>
      </w:divBdr>
    </w:div>
    <w:div w:id="1096098334">
      <w:bodyDiv w:val="1"/>
      <w:marLeft w:val="0"/>
      <w:marRight w:val="0"/>
      <w:marTop w:val="0"/>
      <w:marBottom w:val="0"/>
      <w:divBdr>
        <w:top w:val="none" w:sz="0" w:space="0" w:color="auto"/>
        <w:left w:val="none" w:sz="0" w:space="0" w:color="auto"/>
        <w:bottom w:val="none" w:sz="0" w:space="0" w:color="auto"/>
        <w:right w:val="none" w:sz="0" w:space="0" w:color="auto"/>
      </w:divBdr>
      <w:divsChild>
        <w:div w:id="363022716">
          <w:marLeft w:val="0"/>
          <w:marRight w:val="0"/>
          <w:marTop w:val="0"/>
          <w:marBottom w:val="360"/>
          <w:divBdr>
            <w:top w:val="none" w:sz="0" w:space="0" w:color="auto"/>
            <w:left w:val="none" w:sz="0" w:space="0" w:color="auto"/>
            <w:bottom w:val="none" w:sz="0" w:space="0" w:color="auto"/>
            <w:right w:val="none" w:sz="0" w:space="0" w:color="auto"/>
          </w:divBdr>
        </w:div>
      </w:divsChild>
    </w:div>
    <w:div w:id="1154684842">
      <w:bodyDiv w:val="1"/>
      <w:marLeft w:val="0"/>
      <w:marRight w:val="0"/>
      <w:marTop w:val="0"/>
      <w:marBottom w:val="0"/>
      <w:divBdr>
        <w:top w:val="none" w:sz="0" w:space="0" w:color="auto"/>
        <w:left w:val="none" w:sz="0" w:space="0" w:color="auto"/>
        <w:bottom w:val="none" w:sz="0" w:space="0" w:color="auto"/>
        <w:right w:val="none" w:sz="0" w:space="0" w:color="auto"/>
      </w:divBdr>
    </w:div>
    <w:div w:id="1354569624">
      <w:bodyDiv w:val="1"/>
      <w:marLeft w:val="0"/>
      <w:marRight w:val="0"/>
      <w:marTop w:val="0"/>
      <w:marBottom w:val="0"/>
      <w:divBdr>
        <w:top w:val="none" w:sz="0" w:space="0" w:color="auto"/>
        <w:left w:val="none" w:sz="0" w:space="0" w:color="auto"/>
        <w:bottom w:val="none" w:sz="0" w:space="0" w:color="auto"/>
        <w:right w:val="none" w:sz="0" w:space="0" w:color="auto"/>
      </w:divBdr>
    </w:div>
    <w:div w:id="1378436272">
      <w:bodyDiv w:val="1"/>
      <w:marLeft w:val="0"/>
      <w:marRight w:val="0"/>
      <w:marTop w:val="0"/>
      <w:marBottom w:val="0"/>
      <w:divBdr>
        <w:top w:val="none" w:sz="0" w:space="0" w:color="auto"/>
        <w:left w:val="none" w:sz="0" w:space="0" w:color="auto"/>
        <w:bottom w:val="none" w:sz="0" w:space="0" w:color="auto"/>
        <w:right w:val="none" w:sz="0" w:space="0" w:color="auto"/>
      </w:divBdr>
    </w:div>
    <w:div w:id="1902908753">
      <w:bodyDiv w:val="1"/>
      <w:marLeft w:val="0"/>
      <w:marRight w:val="0"/>
      <w:marTop w:val="0"/>
      <w:marBottom w:val="0"/>
      <w:divBdr>
        <w:top w:val="none" w:sz="0" w:space="0" w:color="auto"/>
        <w:left w:val="none" w:sz="0" w:space="0" w:color="auto"/>
        <w:bottom w:val="none" w:sz="0" w:space="0" w:color="auto"/>
        <w:right w:val="none" w:sz="0" w:space="0" w:color="auto"/>
      </w:divBdr>
    </w:div>
    <w:div w:id="211231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resources/cloud-computing-dictionary/what-is-cloud-computing/" TargetMode="External"/><Relationship Id="rId3" Type="http://schemas.openxmlformats.org/officeDocument/2006/relationships/settings" Target="settings.xml"/><Relationship Id="rId7" Type="http://schemas.openxmlformats.org/officeDocument/2006/relationships/hyperlink" Target="https://www.ibm.com/topics/cloud-compu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es/what-is-cloud-computi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dhat.com/en/topics/clou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5</Pages>
  <Words>764</Words>
  <Characters>4208</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Principios de IoT</vt:lpstr>
    </vt:vector>
  </TitlesOfParts>
  <Company>Oscar Ariel Quintana Merino</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Principios de IoT</dc:title>
  <dc:subject>Reporte de investigación de servicios web disponibles en internet, sus usos y características.</dc:subject>
  <dc:creator>Ariel Quintana</dc:creator>
  <cp:keywords/>
  <dc:description/>
  <cp:lastModifiedBy>Ariel Quintana</cp:lastModifiedBy>
  <cp:revision>4</cp:revision>
  <dcterms:created xsi:type="dcterms:W3CDTF">2023-09-06T02:19:00Z</dcterms:created>
  <dcterms:modified xsi:type="dcterms:W3CDTF">2023-09-12T05:35:00Z</dcterms:modified>
  <cp:category>TID41M</cp:category>
</cp:coreProperties>
</file>