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CellSpacing w:w="7" w:type="dxa"/>
        <w:tblCellMar>
          <w:top w:w="45" w:type="dxa"/>
          <w:left w:w="45" w:type="dxa"/>
          <w:bottom w:w="45" w:type="dxa"/>
          <w:right w:w="45" w:type="dxa"/>
        </w:tblCellMar>
        <w:tblLook w:val="04A0"/>
      </w:tblPr>
      <w:tblGrid>
        <w:gridCol w:w="8956"/>
      </w:tblGrid>
      <w:tr w:rsidR="001F3F6C" w:rsidRPr="001F3F6C">
        <w:trPr>
          <w:trHeight w:val="450"/>
          <w:tblCellSpacing w:w="7" w:type="dxa"/>
          <w:jc w:val="center"/>
        </w:trPr>
        <w:tc>
          <w:tcPr>
            <w:tcW w:w="0" w:type="auto"/>
            <w:shd w:val="clear" w:color="auto" w:fill="225588"/>
            <w:vAlign w:val="center"/>
            <w:hideMark/>
          </w:tcPr>
          <w:p w:rsidR="001F3F6C" w:rsidRPr="001F3F6C" w:rsidRDefault="001F3F6C" w:rsidP="001F3F6C">
            <w:pPr>
              <w:spacing w:after="0" w:line="240" w:lineRule="auto"/>
              <w:jc w:val="center"/>
              <w:rPr>
                <w:rFonts w:ascii="Arial" w:eastAsia="Times New Roman" w:hAnsi="Arial" w:cs="Arial"/>
                <w:b/>
                <w:bCs/>
                <w:color w:val="FFFFFF"/>
                <w:sz w:val="21"/>
                <w:szCs w:val="21"/>
                <w:lang w:eastAsia="es-MX"/>
              </w:rPr>
            </w:pPr>
            <w:r w:rsidRPr="001F3F6C">
              <w:rPr>
                <w:rFonts w:ascii="Arial" w:eastAsia="Times New Roman" w:hAnsi="Arial" w:cs="Arial"/>
                <w:b/>
                <w:bCs/>
                <w:color w:val="FFFFFF"/>
                <w:sz w:val="21"/>
                <w:szCs w:val="21"/>
                <w:lang w:eastAsia="es-MX"/>
              </w:rPr>
              <w:t>Explicación del tema 1</w:t>
            </w:r>
          </w:p>
        </w:tc>
      </w:tr>
      <w:tr w:rsidR="001F3F6C" w:rsidRPr="001F3F6C">
        <w:trPr>
          <w:tblCellSpacing w:w="7" w:type="dxa"/>
          <w:jc w:val="center"/>
        </w:trPr>
        <w:tc>
          <w:tcPr>
            <w:tcW w:w="0" w:type="auto"/>
            <w:shd w:val="clear" w:color="auto" w:fill="E1E8C6"/>
            <w:vAlign w:val="center"/>
            <w:hideMark/>
          </w:tcPr>
          <w:p w:rsidR="001F3F6C" w:rsidRPr="001F3F6C" w:rsidRDefault="001F3F6C" w:rsidP="001F3F6C">
            <w:pPr>
              <w:spacing w:after="0" w:line="240" w:lineRule="auto"/>
              <w:jc w:val="center"/>
              <w:rPr>
                <w:rFonts w:ascii="Arial" w:eastAsia="Times New Roman" w:hAnsi="Arial" w:cs="Arial"/>
                <w:b/>
                <w:bCs/>
                <w:color w:val="000000"/>
                <w:sz w:val="18"/>
                <w:szCs w:val="18"/>
                <w:lang w:eastAsia="es-MX"/>
              </w:rPr>
            </w:pPr>
            <w:r w:rsidRPr="001F3F6C">
              <w:rPr>
                <w:rFonts w:ascii="Arial" w:eastAsia="Times New Roman" w:hAnsi="Arial" w:cs="Arial"/>
                <w:b/>
                <w:bCs/>
                <w:color w:val="000000"/>
                <w:sz w:val="23"/>
                <w:lang w:eastAsia="es-MX"/>
              </w:rPr>
              <w:t>CN09001 Matemáticas I</w:t>
            </w:r>
            <w:r w:rsidRPr="001F3F6C">
              <w:rPr>
                <w:rFonts w:ascii="Arial" w:eastAsia="Times New Roman" w:hAnsi="Arial" w:cs="Arial"/>
                <w:b/>
                <w:bCs/>
                <w:color w:val="000000"/>
                <w:sz w:val="23"/>
                <w:szCs w:val="23"/>
                <w:lang w:eastAsia="es-MX"/>
              </w:rPr>
              <w:br/>
            </w:r>
            <w:r w:rsidRPr="001F3F6C">
              <w:rPr>
                <w:rFonts w:ascii="Arial" w:eastAsia="Times New Roman" w:hAnsi="Arial" w:cs="Arial"/>
                <w:b/>
                <w:bCs/>
                <w:color w:val="000000"/>
                <w:sz w:val="23"/>
                <w:lang w:eastAsia="es-MX"/>
              </w:rPr>
              <w:t>Tema 1. Notación y operaciones básicas de conjuntos</w:t>
            </w:r>
          </w:p>
        </w:tc>
      </w:tr>
      <w:tr w:rsidR="001F3F6C" w:rsidRPr="001F3F6C">
        <w:trPr>
          <w:tblCellSpacing w:w="7" w:type="dxa"/>
          <w:jc w:val="center"/>
        </w:trPr>
        <w:tc>
          <w:tcPr>
            <w:tcW w:w="0" w:type="auto"/>
            <w:shd w:val="clear" w:color="auto" w:fill="FFFFFF"/>
            <w:vAlign w:val="center"/>
            <w:hideMark/>
          </w:tcPr>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En las matemáticas, así como en otras ciencias, relacionamos una serie de objetos que tienen algo </w:t>
            </w:r>
            <w:proofErr w:type="spellStart"/>
            <w:r w:rsidRPr="001F3F6C">
              <w:rPr>
                <w:rFonts w:ascii="Arial" w:eastAsia="Times New Roman" w:hAnsi="Arial" w:cs="Arial"/>
                <w:color w:val="000000"/>
                <w:sz w:val="20"/>
                <w:szCs w:val="20"/>
                <w:lang w:eastAsia="es-MX"/>
              </w:rPr>
              <w:t>encomún</w:t>
            </w:r>
            <w:proofErr w:type="spellEnd"/>
            <w:r w:rsidRPr="001F3F6C">
              <w:rPr>
                <w:rFonts w:ascii="Arial" w:eastAsia="Times New Roman" w:hAnsi="Arial" w:cs="Arial"/>
                <w:color w:val="000000"/>
                <w:sz w:val="20"/>
                <w:szCs w:val="20"/>
                <w:lang w:eastAsia="es-MX"/>
              </w:rPr>
              <w:t>, a esta colección de objetos (elementos) se les denomina “Conjunto”. Muchos de nosotros ya hemos estado relacionados con este concepto, sin darnos cuenta, cuando hemos coleccionado objetos, como monedas, billetes, tasas, gorras, etc. En matemáticas, si la colección de objetos cumple con una característica específica, se le llama conjunto, por lo que podemos hablar de un conjunto de juguetes, vegetales, instrumentos musicales, números, etc.</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¿Puedes formar un conjunto con todos los estudiantes de Matemáticas I de la Universidad </w:t>
            </w:r>
            <w:proofErr w:type="spellStart"/>
            <w:r w:rsidRPr="001F3F6C">
              <w:rPr>
                <w:rFonts w:ascii="Arial" w:eastAsia="Times New Roman" w:hAnsi="Arial" w:cs="Arial"/>
                <w:color w:val="000000"/>
                <w:sz w:val="20"/>
                <w:szCs w:val="20"/>
                <w:lang w:eastAsia="es-MX"/>
              </w:rPr>
              <w:t>TecMilenio</w:t>
            </w:r>
            <w:proofErr w:type="spellEnd"/>
            <w:r w:rsidRPr="001F3F6C">
              <w:rPr>
                <w:rFonts w:ascii="Arial" w:eastAsia="Times New Roman" w:hAnsi="Arial" w:cs="Arial"/>
                <w:color w:val="000000"/>
                <w:sz w:val="20"/>
                <w:szCs w:val="20"/>
                <w:lang w:eastAsia="es-MX"/>
              </w:rPr>
              <w:t xml:space="preserve">? ¿Crees que existan reglas para decidir cuáles elementos integren el conjunto? Si es así, ¿cuál o cuáles serían?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Notación de conjuntos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Los conjuntos usualmente se denotan utilizando una letra mayúscula y sus elementos se definen dentro de unas llaves {   }.  La </w:t>
            </w:r>
            <w:proofErr w:type="spellStart"/>
            <w:r w:rsidRPr="001F3F6C">
              <w:rPr>
                <w:rFonts w:ascii="Arial" w:eastAsia="Times New Roman" w:hAnsi="Arial" w:cs="Arial"/>
                <w:color w:val="000000"/>
                <w:sz w:val="20"/>
                <w:szCs w:val="20"/>
                <w:lang w:eastAsia="es-MX"/>
              </w:rPr>
              <w:t>Cardinalidad</w:t>
            </w:r>
            <w:proofErr w:type="spellEnd"/>
            <w:r w:rsidRPr="001F3F6C">
              <w:rPr>
                <w:rFonts w:ascii="Arial" w:eastAsia="Times New Roman" w:hAnsi="Arial" w:cs="Arial"/>
                <w:color w:val="000000"/>
                <w:sz w:val="20"/>
                <w:szCs w:val="20"/>
                <w:lang w:eastAsia="es-MX"/>
              </w:rPr>
              <w:t xml:space="preserve"> es el número de elementos distintos que lo componen. Si </w:t>
            </w:r>
            <w:r w:rsidRPr="001F3F6C">
              <w:rPr>
                <w:rFonts w:ascii="Arial" w:eastAsia="Times New Roman" w:hAnsi="Arial" w:cs="Arial"/>
                <w:b/>
                <w:bCs/>
                <w:color w:val="000000"/>
                <w:sz w:val="20"/>
                <w:szCs w:val="20"/>
                <w:lang w:eastAsia="es-MX"/>
              </w:rPr>
              <w:t xml:space="preserve">A </w:t>
            </w:r>
            <w:r w:rsidRPr="001F3F6C">
              <w:rPr>
                <w:rFonts w:ascii="Arial" w:eastAsia="Times New Roman" w:hAnsi="Arial" w:cs="Arial"/>
                <w:color w:val="000000"/>
                <w:sz w:val="20"/>
                <w:szCs w:val="20"/>
                <w:lang w:eastAsia="es-MX"/>
              </w:rPr>
              <w:t xml:space="preserve">es un conjunto y hay exactamente </w:t>
            </w:r>
            <w:r w:rsidRPr="001F3F6C">
              <w:rPr>
                <w:rFonts w:ascii="Arial" w:eastAsia="Times New Roman" w:hAnsi="Arial" w:cs="Arial"/>
                <w:i/>
                <w:iCs/>
                <w:color w:val="000000"/>
                <w:sz w:val="20"/>
                <w:szCs w:val="20"/>
                <w:lang w:eastAsia="es-MX"/>
              </w:rPr>
              <w:t>n</w:t>
            </w:r>
            <w:r w:rsidRPr="001F3F6C">
              <w:rPr>
                <w:rFonts w:ascii="Arial" w:eastAsia="Times New Roman" w:hAnsi="Arial" w:cs="Arial"/>
                <w:color w:val="000000"/>
                <w:sz w:val="20"/>
                <w:szCs w:val="20"/>
                <w:lang w:eastAsia="es-MX"/>
              </w:rPr>
              <w:t xml:space="preserve"> elementos distintos en </w:t>
            </w:r>
            <w:r w:rsidRPr="001F3F6C">
              <w:rPr>
                <w:rFonts w:ascii="Arial" w:eastAsia="Times New Roman" w:hAnsi="Arial" w:cs="Arial"/>
                <w:b/>
                <w:bCs/>
                <w:color w:val="000000"/>
                <w:sz w:val="20"/>
                <w:szCs w:val="20"/>
                <w:lang w:eastAsia="es-MX"/>
              </w:rPr>
              <w:t>A; e</w:t>
            </w:r>
            <w:r w:rsidRPr="001F3F6C">
              <w:rPr>
                <w:rFonts w:ascii="Arial" w:eastAsia="Times New Roman" w:hAnsi="Arial" w:cs="Arial"/>
                <w:color w:val="000000"/>
                <w:sz w:val="20"/>
                <w:szCs w:val="20"/>
                <w:lang w:eastAsia="es-MX"/>
              </w:rPr>
              <w:t xml:space="preserve">l cardinal de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w:t>
            </w:r>
            <w:proofErr w:type="spellStart"/>
            <w:r w:rsidRPr="001F3F6C">
              <w:rPr>
                <w:rFonts w:ascii="Arial" w:eastAsia="Times New Roman" w:hAnsi="Arial" w:cs="Arial"/>
                <w:color w:val="000000"/>
                <w:sz w:val="20"/>
                <w:szCs w:val="20"/>
                <w:lang w:eastAsia="es-MX"/>
              </w:rPr>
              <w:t>se</w:t>
            </w:r>
            <w:proofErr w:type="spellEnd"/>
            <w:r w:rsidRPr="001F3F6C">
              <w:rPr>
                <w:rFonts w:ascii="Arial" w:eastAsia="Times New Roman" w:hAnsi="Arial" w:cs="Arial"/>
                <w:color w:val="000000"/>
                <w:sz w:val="20"/>
                <w:szCs w:val="20"/>
                <w:lang w:eastAsia="es-MX"/>
              </w:rPr>
              <w:t xml:space="preserve"> denota por N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Al conjunto “todos los días de la semana”  se le puede llamar por ejemplo el conjunto A y su </w:t>
            </w:r>
            <w:proofErr w:type="spellStart"/>
            <w:r w:rsidRPr="001F3F6C">
              <w:rPr>
                <w:rFonts w:ascii="Arial" w:eastAsia="Times New Roman" w:hAnsi="Arial" w:cs="Arial"/>
                <w:color w:val="000000"/>
                <w:sz w:val="20"/>
                <w:szCs w:val="20"/>
                <w:lang w:eastAsia="es-MX"/>
              </w:rPr>
              <w:t>cardinalidad</w:t>
            </w:r>
            <w:proofErr w:type="spellEnd"/>
            <w:r w:rsidRPr="001F3F6C">
              <w:rPr>
                <w:rFonts w:ascii="Arial" w:eastAsia="Times New Roman" w:hAnsi="Arial" w:cs="Arial"/>
                <w:color w:val="000000"/>
                <w:sz w:val="20"/>
                <w:szCs w:val="20"/>
                <w:lang w:eastAsia="es-MX"/>
              </w:rPr>
              <w:t xml:space="preserve"> sería N(A)=7.</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Si sabemos los días de la semana son lunes, martes, miércoles, jueves, viernes, sábado y domingo, se puede definir el conjunto A de dos maneras: por extensión y por comprensión.</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Por extensión:</w:t>
            </w:r>
            <w:r w:rsidRPr="001F3F6C">
              <w:rPr>
                <w:rFonts w:ascii="Arial" w:eastAsia="Times New Roman" w:hAnsi="Arial" w:cs="Arial"/>
                <w:color w:val="000000"/>
                <w:sz w:val="20"/>
                <w:szCs w:val="20"/>
                <w:lang w:eastAsia="es-MX"/>
              </w:rPr>
              <w:t xml:space="preserve"> se enumeran todos los miembros del conjunto cuando sea posible. </w:t>
            </w:r>
            <w:r w:rsidRPr="001F3F6C">
              <w:rPr>
                <w:rFonts w:ascii="Arial" w:eastAsia="Times New Roman" w:hAnsi="Arial" w:cs="Arial"/>
                <w:color w:val="000000"/>
                <w:sz w:val="20"/>
                <w:szCs w:val="20"/>
                <w:lang w:eastAsia="es-MX"/>
              </w:rPr>
              <w:br/>
              <w:t>A= {lunes, martes, miércoles, jueves, viernes, sábado, domingo}</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Por comprensión:</w:t>
            </w:r>
            <w:r w:rsidRPr="001F3F6C">
              <w:rPr>
                <w:rFonts w:ascii="Arial" w:eastAsia="Times New Roman" w:hAnsi="Arial" w:cs="Arial"/>
                <w:color w:val="000000"/>
                <w:sz w:val="20"/>
                <w:szCs w:val="20"/>
                <w:lang w:eastAsia="es-MX"/>
              </w:rPr>
              <w:t xml:space="preserve"> se caracterizan todos los elementos del conjunto declarando la propiedad que deben tener sus miembros.</w:t>
            </w:r>
            <w:r w:rsidRPr="001F3F6C">
              <w:rPr>
                <w:rFonts w:ascii="Arial" w:eastAsia="Times New Roman" w:hAnsi="Arial" w:cs="Arial"/>
                <w:color w:val="000000"/>
                <w:sz w:val="20"/>
                <w:szCs w:val="20"/>
                <w:lang w:eastAsia="es-MX"/>
              </w:rPr>
              <w:br/>
              <w:t>A= {x | x es uno de los días de la semana}</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El conjunto anterior se lee así: “toda x tal que x es un día de la semana”.</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Si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es un objeto y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un conjunto, escribimos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14300" cy="114300"/>
                  <wp:effectExtent l="19050" t="0" r="0" b="0"/>
                  <wp:docPr id="1" name="Imagen 1" descr="p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E"/>
                          <pic:cNvPicPr>
                            <a:picLocks noChangeAspect="1" noChangeArrowheads="1"/>
                          </pic:cNvPicPr>
                        </pic:nvPicPr>
                        <pic:blipFill>
                          <a:blip r:embed="rId5"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para señalar que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w:t>
            </w:r>
            <w:proofErr w:type="spellStart"/>
            <w:r w:rsidRPr="001F3F6C">
              <w:rPr>
                <w:rFonts w:ascii="Arial" w:eastAsia="Times New Roman" w:hAnsi="Arial" w:cs="Arial"/>
                <w:color w:val="000000"/>
                <w:sz w:val="20"/>
                <w:szCs w:val="20"/>
                <w:lang w:eastAsia="es-MX"/>
              </w:rPr>
              <w:t>es</w:t>
            </w:r>
            <w:proofErr w:type="spellEnd"/>
            <w:r w:rsidRPr="001F3F6C">
              <w:rPr>
                <w:rFonts w:ascii="Arial" w:eastAsia="Times New Roman" w:hAnsi="Arial" w:cs="Arial"/>
                <w:color w:val="000000"/>
                <w:sz w:val="20"/>
                <w:szCs w:val="20"/>
                <w:lang w:eastAsia="es-MX"/>
              </w:rPr>
              <w:t xml:space="preserve"> elemento de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Un objeto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se dice pertenecer o es  elemento o está en un conjunto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al presentarse lo siguiente:</w:t>
            </w:r>
            <w:r w:rsidRPr="001F3F6C">
              <w:rPr>
                <w:rFonts w:ascii="Arial" w:eastAsia="Times New Roman" w:hAnsi="Arial" w:cs="Arial"/>
                <w:color w:val="000000"/>
                <w:sz w:val="20"/>
                <w:szCs w:val="20"/>
                <w:lang w:eastAsia="es-MX"/>
              </w:rPr>
              <w:br/>
              <w:t xml:space="preserve">Cuando el conjunto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está definido por extensión,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aparece en la lista de elementos del conjunto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w:t>
            </w:r>
          </w:p>
          <w:p w:rsidR="001F3F6C" w:rsidRPr="001F3F6C" w:rsidRDefault="001F3F6C" w:rsidP="001F3F6C">
            <w:pPr>
              <w:numPr>
                <w:ilvl w:val="0"/>
                <w:numId w:val="1"/>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Cuando el conjunto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está definido por comprensión,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cumple la propiedad establecida para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w:t>
            </w:r>
          </w:p>
          <w:p w:rsidR="001F3F6C" w:rsidRPr="001F3F6C" w:rsidRDefault="001F3F6C" w:rsidP="001F3F6C">
            <w:pPr>
              <w:numPr>
                <w:ilvl w:val="0"/>
                <w:numId w:val="1"/>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Si el objeto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no pertenece, no es elemento o no está en un conjunto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escribimos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14300" cy="133350"/>
                  <wp:effectExtent l="19050" t="0" r="0" b="0"/>
                  <wp:docPr id="2" name="Imagen 2"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pic:cNvPicPr>
                            <a:picLocks noChangeAspect="1" noChangeArrowheads="1"/>
                          </pic:cNvPicPr>
                        </pic:nvPicPr>
                        <pic:blipFill>
                          <a:blip r:embed="rId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w:t>
            </w:r>
          </w:p>
          <w:p w:rsidR="001F3F6C" w:rsidRPr="001F3F6C" w:rsidRDefault="001F3F6C" w:rsidP="001F3F6C">
            <w:pPr>
              <w:numPr>
                <w:ilvl w:val="0"/>
                <w:numId w:val="1"/>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Utilizando el ejemplo de los días de la semana, podemos señalar lo siguiente: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Octubre </w:t>
            </w:r>
            <w:r>
              <w:rPr>
                <w:rFonts w:ascii="Arial" w:eastAsia="Times New Roman" w:hAnsi="Arial" w:cs="Arial"/>
                <w:noProof/>
                <w:color w:val="000000"/>
                <w:sz w:val="20"/>
                <w:szCs w:val="20"/>
                <w:lang w:eastAsia="es-MX"/>
              </w:rPr>
              <w:drawing>
                <wp:inline distT="0" distB="0" distL="0" distR="0">
                  <wp:extent cx="114300" cy="133350"/>
                  <wp:effectExtent l="19050" t="0" r="0" b="0"/>
                  <wp:docPr id="3" name="Imagen 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
                          <pic:cNvPicPr>
                            <a:picLocks noChangeAspect="1" noChangeArrowheads="1"/>
                          </pic:cNvPicPr>
                        </pic:nvPicPr>
                        <pic:blipFill>
                          <a:blip r:embed="rId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(donde el símbolo </w:t>
            </w:r>
            <w:r>
              <w:rPr>
                <w:rFonts w:ascii="Arial" w:eastAsia="Times New Roman" w:hAnsi="Arial" w:cs="Arial"/>
                <w:noProof/>
                <w:color w:val="000000"/>
                <w:sz w:val="20"/>
                <w:szCs w:val="20"/>
                <w:lang w:eastAsia="es-MX"/>
              </w:rPr>
              <w:drawing>
                <wp:inline distT="0" distB="0" distL="0" distR="0">
                  <wp:extent cx="114300" cy="133350"/>
                  <wp:effectExtent l="19050" t="0" r="0" b="0"/>
                  <wp:docPr id="4" name="Imagen 4"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
                          <pic:cNvPicPr>
                            <a:picLocks noChangeAspect="1" noChangeArrowheads="1"/>
                          </pic:cNvPicPr>
                        </pic:nvPicPr>
                        <pic:blipFill>
                          <a:blip r:embed="rId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significa “no pertenece a” o “no es un elemento de”).</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Viernes </w:t>
            </w:r>
            <w:r>
              <w:rPr>
                <w:rFonts w:ascii="Arial" w:eastAsia="Times New Roman" w:hAnsi="Arial" w:cs="Arial"/>
                <w:noProof/>
                <w:color w:val="000000"/>
                <w:sz w:val="20"/>
                <w:szCs w:val="20"/>
                <w:lang w:eastAsia="es-MX"/>
              </w:rPr>
              <w:drawing>
                <wp:inline distT="0" distB="0" distL="0" distR="0">
                  <wp:extent cx="114300" cy="114300"/>
                  <wp:effectExtent l="19050" t="0" r="0" b="0"/>
                  <wp:docPr id="5" name="Imagen 5" descr="p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E"/>
                          <pic:cNvPicPr>
                            <a:picLocks noChangeAspect="1" noChangeArrowheads="1"/>
                          </pic:cNvPicPr>
                        </pic:nvPicPr>
                        <pic:blipFill>
                          <a:blip r:embed="rId5"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1F3F6C">
              <w:rPr>
                <w:rFonts w:ascii="Arial" w:eastAsia="Times New Roman" w:hAnsi="Arial" w:cs="Arial"/>
                <w:b/>
                <w:bCs/>
                <w:color w:val="000000"/>
                <w:sz w:val="20"/>
                <w:szCs w:val="20"/>
                <w:lang w:eastAsia="es-MX"/>
              </w:rPr>
              <w:t xml:space="preserve">A </w:t>
            </w:r>
            <w:r w:rsidRPr="001F3F6C">
              <w:rPr>
                <w:rFonts w:ascii="Arial" w:eastAsia="Times New Roman" w:hAnsi="Arial" w:cs="Arial"/>
                <w:color w:val="000000"/>
                <w:sz w:val="20"/>
                <w:szCs w:val="20"/>
                <w:lang w:eastAsia="es-MX"/>
              </w:rPr>
              <w:t xml:space="preserve">(donde el símbolo </w:t>
            </w:r>
            <w:r>
              <w:rPr>
                <w:rFonts w:ascii="Arial" w:eastAsia="Times New Roman" w:hAnsi="Arial" w:cs="Arial"/>
                <w:noProof/>
                <w:color w:val="000000"/>
                <w:sz w:val="20"/>
                <w:szCs w:val="20"/>
                <w:lang w:eastAsia="es-MX"/>
              </w:rPr>
              <w:drawing>
                <wp:inline distT="0" distB="0" distL="0" distR="0">
                  <wp:extent cx="114300" cy="114300"/>
                  <wp:effectExtent l="19050" t="0" r="0" b="0"/>
                  <wp:docPr id="6" name="Imagen 6" descr="p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E"/>
                          <pic:cNvPicPr>
                            <a:picLocks noChangeAspect="1" noChangeArrowheads="1"/>
                          </pic:cNvPicPr>
                        </pic:nvPicPr>
                        <pic:blipFill>
                          <a:blip r:embed="rId5"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significa “pertenece a” o “es un elemento de”).</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lastRenderedPageBreak/>
              <w:t>Existen varios tipos de conjuntos que se nombran dependiendo de sus características o elementos, a continuación se describen los tipos de conjuntos:</w:t>
            </w:r>
            <w:r>
              <w:rPr>
                <w:rFonts w:ascii="Arial" w:eastAsia="Times New Roman" w:hAnsi="Arial" w:cs="Arial"/>
                <w:noProof/>
                <w:color w:val="000000"/>
                <w:sz w:val="20"/>
                <w:szCs w:val="20"/>
                <w:lang w:eastAsia="es-MX"/>
              </w:rPr>
              <w:drawing>
                <wp:anchor distT="0" distB="0" distL="57150" distR="57150" simplePos="0" relativeHeight="251658240" behindDoc="0" locked="0" layoutInCell="1" allowOverlap="0">
                  <wp:simplePos x="0" y="0"/>
                  <wp:positionH relativeFrom="column">
                    <wp:align>left</wp:align>
                  </wp:positionH>
                  <wp:positionV relativeFrom="line">
                    <wp:posOffset>0</wp:posOffset>
                  </wp:positionV>
                  <wp:extent cx="2638425" cy="1476375"/>
                  <wp:effectExtent l="19050" t="0" r="9525" b="0"/>
                  <wp:wrapSquare wrapText="bothSides"/>
                  <wp:docPr id="30" name="Imagen 2" descr="http://cursos.tecmilenio.edu.mx/cursos/at8q3ozr5p/prof/cn/cn09001/anexos/imagenes/explica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ursos.tecmilenio.edu.mx/cursos/at8q3ozr5p/prof/cn/cn09001/anexos/imagenes/explica1_3.jpg"/>
                          <pic:cNvPicPr>
                            <a:picLocks noChangeAspect="1" noChangeArrowheads="1"/>
                          </pic:cNvPicPr>
                        </pic:nvPicPr>
                        <pic:blipFill>
                          <a:blip r:embed="rId7" cstate="print"/>
                          <a:srcRect/>
                          <a:stretch>
                            <a:fillRect/>
                          </a:stretch>
                        </pic:blipFill>
                        <pic:spPr bwMode="auto">
                          <a:xfrm>
                            <a:off x="0" y="0"/>
                            <a:ext cx="2638425" cy="1476375"/>
                          </a:xfrm>
                          <a:prstGeom prst="rect">
                            <a:avLst/>
                          </a:prstGeom>
                          <a:noFill/>
                          <a:ln w="9525">
                            <a:noFill/>
                            <a:miter lim="800000"/>
                            <a:headEnd/>
                            <a:tailEnd/>
                          </a:ln>
                        </pic:spPr>
                      </pic:pic>
                    </a:graphicData>
                  </a:graphic>
                </wp:anchor>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finitos:</w:t>
            </w:r>
            <w:r w:rsidRPr="001F3F6C">
              <w:rPr>
                <w:rFonts w:ascii="Arial" w:eastAsia="Times New Roman" w:hAnsi="Arial" w:cs="Arial"/>
                <w:color w:val="000000"/>
                <w:sz w:val="20"/>
                <w:szCs w:val="20"/>
                <w:lang w:eastAsia="es-MX"/>
              </w:rPr>
              <w:t xml:space="preserve"> tienen un número limitado de elementos, por ejemplo, el conjunto de días de la semana, el conjunto de las letras del alfabeto, el conjunto de alumnos de Matemáticas I, etc.</w:t>
            </w:r>
            <w:r>
              <w:rPr>
                <w:rFonts w:ascii="Arial" w:eastAsia="Times New Roman" w:hAnsi="Arial" w:cs="Arial"/>
                <w:noProof/>
                <w:color w:val="000000"/>
                <w:sz w:val="20"/>
                <w:szCs w:val="20"/>
                <w:lang w:eastAsia="es-MX"/>
              </w:rPr>
              <w:drawing>
                <wp:anchor distT="0" distB="0" distL="57150" distR="57150" simplePos="0" relativeHeight="251658240" behindDoc="0" locked="0" layoutInCell="1" allowOverlap="0">
                  <wp:simplePos x="0" y="0"/>
                  <wp:positionH relativeFrom="column">
                    <wp:align>right</wp:align>
                  </wp:positionH>
                  <wp:positionV relativeFrom="line">
                    <wp:posOffset>0</wp:posOffset>
                  </wp:positionV>
                  <wp:extent cx="1590675" cy="1581150"/>
                  <wp:effectExtent l="19050" t="0" r="9525" b="0"/>
                  <wp:wrapSquare wrapText="bothSides"/>
                  <wp:docPr id="29" name="Imagen 3" descr="http://cursos.tecmilenio.edu.mx/cursos/at8q3ozr5p/prof/cn/cn09001/anexos/imagenes/explica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ursos.tecmilenio.edu.mx/cursos/at8q3ozr5p/prof/cn/cn09001/anexos/imagenes/explica1_4.jpg"/>
                          <pic:cNvPicPr>
                            <a:picLocks noChangeAspect="1" noChangeArrowheads="1"/>
                          </pic:cNvPicPr>
                        </pic:nvPicPr>
                        <pic:blipFill>
                          <a:blip r:embed="rId8" cstate="print"/>
                          <a:srcRect/>
                          <a:stretch>
                            <a:fillRect/>
                          </a:stretch>
                        </pic:blipFill>
                        <pic:spPr bwMode="auto">
                          <a:xfrm>
                            <a:off x="0" y="0"/>
                            <a:ext cx="1590675" cy="1581150"/>
                          </a:xfrm>
                          <a:prstGeom prst="rect">
                            <a:avLst/>
                          </a:prstGeom>
                          <a:noFill/>
                          <a:ln w="9525">
                            <a:noFill/>
                            <a:miter lim="800000"/>
                            <a:headEnd/>
                            <a:tailEnd/>
                          </a:ln>
                        </pic:spPr>
                      </pic:pic>
                    </a:graphicData>
                  </a:graphic>
                </wp:anchor>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infinitos:</w:t>
            </w:r>
            <w:r w:rsidRPr="001F3F6C">
              <w:rPr>
                <w:rFonts w:ascii="Arial" w:eastAsia="Times New Roman" w:hAnsi="Arial" w:cs="Arial"/>
                <w:color w:val="000000"/>
                <w:sz w:val="20"/>
                <w:szCs w:val="20"/>
                <w:lang w:eastAsia="es-MX"/>
              </w:rPr>
              <w:t xml:space="preserve"> tienen un número ilimitado de elementos, por ejemplo, el número de estrellas en el universo, la cantidad de números en el intervalo (0,1), el conjunto de los múltiplos de 3, etc.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¿Qué otros conjuntos finitos e infinitos conoces?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Los conjuntos y sus relaciones se representan en </w:t>
            </w:r>
            <w:r w:rsidRPr="001F3F6C">
              <w:rPr>
                <w:rFonts w:ascii="Arial" w:eastAsia="Times New Roman" w:hAnsi="Arial" w:cs="Arial"/>
                <w:b/>
                <w:bCs/>
                <w:color w:val="000000"/>
                <w:sz w:val="20"/>
                <w:szCs w:val="20"/>
                <w:lang w:eastAsia="es-MX"/>
              </w:rPr>
              <w:t xml:space="preserve">diagramas de </w:t>
            </w:r>
            <w:proofErr w:type="spellStart"/>
            <w:r w:rsidRPr="001F3F6C">
              <w:rPr>
                <w:rFonts w:ascii="Arial" w:eastAsia="Times New Roman" w:hAnsi="Arial" w:cs="Arial"/>
                <w:b/>
                <w:bCs/>
                <w:color w:val="000000"/>
                <w:sz w:val="20"/>
                <w:szCs w:val="20"/>
                <w:lang w:eastAsia="es-MX"/>
              </w:rPr>
              <w:t>Venn</w:t>
            </w:r>
            <w:proofErr w:type="spellEnd"/>
            <w:r w:rsidRPr="001F3F6C">
              <w:rPr>
                <w:rFonts w:ascii="Arial" w:eastAsia="Times New Roman" w:hAnsi="Arial" w:cs="Arial"/>
                <w:color w:val="000000"/>
                <w:sz w:val="20"/>
                <w:szCs w:val="20"/>
                <w:lang w:eastAsia="es-MX"/>
              </w:rPr>
              <w:t xml:space="preserve">, donde los conjuntos se simbolizan con círculos, y la posición entre ellos indica su relación.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Tipos de conjuntos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El </w:t>
            </w:r>
            <w:r w:rsidRPr="001F3F6C">
              <w:rPr>
                <w:rFonts w:ascii="Arial" w:eastAsia="Times New Roman" w:hAnsi="Arial" w:cs="Arial"/>
                <w:i/>
                <w:iCs/>
                <w:color w:val="000000"/>
                <w:sz w:val="20"/>
                <w:szCs w:val="20"/>
                <w:lang w:eastAsia="es-MX"/>
              </w:rPr>
              <w:t>conjunto universal</w:t>
            </w:r>
            <w:r w:rsidRPr="001F3F6C">
              <w:rPr>
                <w:rFonts w:ascii="Arial" w:eastAsia="Times New Roman" w:hAnsi="Arial" w:cs="Arial"/>
                <w:color w:val="000000"/>
                <w:sz w:val="20"/>
                <w:szCs w:val="20"/>
                <w:lang w:eastAsia="es-MX"/>
              </w:rPr>
              <w:t xml:space="preserve"> es el conjunto que contiene a todos los elementos de un espacio particular o de un problema específico. Lo escribimos utilizando la notación </w:t>
            </w:r>
            <w:r w:rsidRPr="001F3F6C">
              <w:rPr>
                <w:rFonts w:ascii="Arial" w:eastAsia="Times New Roman" w:hAnsi="Arial" w:cs="Arial"/>
                <w:b/>
                <w:bCs/>
                <w:color w:val="000000"/>
                <w:sz w:val="20"/>
                <w:szCs w:val="20"/>
                <w:lang w:eastAsia="es-MX"/>
              </w:rPr>
              <w:t>U.</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anchor distT="0" distB="0" distL="57150" distR="57150" simplePos="0" relativeHeight="251658240" behindDoc="0" locked="0" layoutInCell="1" allowOverlap="0">
                  <wp:simplePos x="0" y="0"/>
                  <wp:positionH relativeFrom="column">
                    <wp:align>right</wp:align>
                  </wp:positionH>
                  <wp:positionV relativeFrom="line">
                    <wp:posOffset>0</wp:posOffset>
                  </wp:positionV>
                  <wp:extent cx="990600" cy="1343025"/>
                  <wp:effectExtent l="19050" t="0" r="0" b="0"/>
                  <wp:wrapSquare wrapText="bothSides"/>
                  <wp:docPr id="28" name="Imagen 4" descr="http://cursos.tecmilenio.edu.mx/cursos/at8q3ozr5p/prof/cn/cn09001/anexos/imagenes/explica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ursos.tecmilenio.edu.mx/cursos/at8q3ozr5p/prof/cn/cn09001/anexos/imagenes/explica1_1.jpg"/>
                          <pic:cNvPicPr>
                            <a:picLocks noChangeAspect="1" noChangeArrowheads="1"/>
                          </pic:cNvPicPr>
                        </pic:nvPicPr>
                        <pic:blipFill>
                          <a:blip r:embed="rId9" cstate="print"/>
                          <a:srcRect/>
                          <a:stretch>
                            <a:fillRect/>
                          </a:stretch>
                        </pic:blipFill>
                        <pic:spPr bwMode="auto">
                          <a:xfrm>
                            <a:off x="0" y="0"/>
                            <a:ext cx="990600" cy="1343025"/>
                          </a:xfrm>
                          <a:prstGeom prst="rect">
                            <a:avLst/>
                          </a:prstGeom>
                          <a:noFill/>
                          <a:ln w="9525">
                            <a:noFill/>
                            <a:miter lim="800000"/>
                            <a:headEnd/>
                            <a:tailEnd/>
                          </a:ln>
                        </pic:spPr>
                      </pic:pic>
                    </a:graphicData>
                  </a:graphic>
                </wp:anchor>
              </w:drawing>
            </w:r>
            <w:r w:rsidRPr="001F3F6C">
              <w:rPr>
                <w:rFonts w:ascii="Arial" w:eastAsia="Times New Roman" w:hAnsi="Arial" w:cs="Arial"/>
                <w:color w:val="000000"/>
                <w:sz w:val="20"/>
                <w:szCs w:val="20"/>
                <w:lang w:eastAsia="es-MX"/>
              </w:rPr>
              <w:t xml:space="preserve">El conjunto universal se representa con un rectángulo y contiene la totalidad de los elementos que se discuten en el problema. Esto es, todo conjunto está incluido en el conjunto universo, ya que éste contiene a todos los elementos del espacio. Por lo tanto, todo conjunto se dibuja dentro del conjunto universal.  Los conjuntos universales son muy importantes porque sus elementos formarán diversos conjuntos.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Por ejemplo, el conjunto universal pudiera ser el universo y dentro del universo se pueden apreciar otros conjuntos, como el conjunto de constelaciones, el conjunto de planetas, el conjunto de estrellas, etc.</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anchor distT="0" distB="0" distL="57150" distR="57150" simplePos="0" relativeHeight="251658240" behindDoc="0" locked="0" layoutInCell="1" allowOverlap="0">
                  <wp:simplePos x="0" y="0"/>
                  <wp:positionH relativeFrom="column">
                    <wp:align>left</wp:align>
                  </wp:positionH>
                  <wp:positionV relativeFrom="line">
                    <wp:posOffset>0</wp:posOffset>
                  </wp:positionV>
                  <wp:extent cx="771525" cy="676275"/>
                  <wp:effectExtent l="19050" t="0" r="9525" b="0"/>
                  <wp:wrapSquare wrapText="bothSides"/>
                  <wp:docPr id="27" name="Imagen 5" descr="http://cursos.tecmilenio.edu.mx/cursos/at8q3ozr5p/prof/cn/cn09001/anexos/imagenes/explica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ursos.tecmilenio.edu.mx/cursos/at8q3ozr5p/prof/cn/cn09001/anexos/imagenes/explica1_2.jpg"/>
                          <pic:cNvPicPr>
                            <a:picLocks noChangeAspect="1" noChangeArrowheads="1"/>
                          </pic:cNvPicPr>
                        </pic:nvPicPr>
                        <pic:blipFill>
                          <a:blip r:embed="rId10" cstate="print"/>
                          <a:srcRect/>
                          <a:stretch>
                            <a:fillRect/>
                          </a:stretch>
                        </pic:blipFill>
                        <pic:spPr bwMode="auto">
                          <a:xfrm>
                            <a:off x="0" y="0"/>
                            <a:ext cx="771525" cy="676275"/>
                          </a:xfrm>
                          <a:prstGeom prst="rect">
                            <a:avLst/>
                          </a:prstGeom>
                          <a:noFill/>
                          <a:ln w="9525">
                            <a:noFill/>
                            <a:miter lim="800000"/>
                            <a:headEnd/>
                            <a:tailEnd/>
                          </a:ln>
                        </pic:spPr>
                      </pic:pic>
                    </a:graphicData>
                  </a:graphic>
                </wp:anchor>
              </w:drawing>
            </w:r>
            <w:r w:rsidRPr="001F3F6C">
              <w:rPr>
                <w:rFonts w:ascii="Arial" w:eastAsia="Times New Roman" w:hAnsi="Arial" w:cs="Arial"/>
                <w:b/>
                <w:bCs/>
                <w:color w:val="000000"/>
                <w:sz w:val="20"/>
                <w:szCs w:val="20"/>
                <w:lang w:eastAsia="es-MX"/>
              </w:rPr>
              <w:t xml:space="preserve">Conjunto vacío: </w:t>
            </w:r>
            <w:r w:rsidRPr="001F3F6C">
              <w:rPr>
                <w:rFonts w:ascii="Arial" w:eastAsia="Times New Roman" w:hAnsi="Arial" w:cs="Arial"/>
                <w:color w:val="000000"/>
                <w:sz w:val="20"/>
                <w:szCs w:val="20"/>
                <w:lang w:eastAsia="es-MX"/>
              </w:rPr>
              <w:t xml:space="preserve">es aquel conjunto que carece de elementos. El </w:t>
            </w:r>
            <w:r w:rsidRPr="001F3F6C">
              <w:rPr>
                <w:rFonts w:ascii="Arial" w:eastAsia="Times New Roman" w:hAnsi="Arial" w:cs="Arial"/>
                <w:b/>
                <w:bCs/>
                <w:color w:val="000000"/>
                <w:sz w:val="20"/>
                <w:szCs w:val="20"/>
                <w:lang w:eastAsia="es-MX"/>
              </w:rPr>
              <w:t>conjunto vacío</w:t>
            </w:r>
            <w:r w:rsidRPr="001F3F6C">
              <w:rPr>
                <w:rFonts w:ascii="Arial" w:eastAsia="Times New Roman" w:hAnsi="Arial" w:cs="Arial"/>
                <w:color w:val="000000"/>
                <w:sz w:val="20"/>
                <w:szCs w:val="20"/>
                <w:lang w:eastAsia="es-MX"/>
              </w:rPr>
              <w:t xml:space="preserve"> o </w:t>
            </w:r>
            <w:r w:rsidRPr="001F3F6C">
              <w:rPr>
                <w:rFonts w:ascii="Arial" w:eastAsia="Times New Roman" w:hAnsi="Arial" w:cs="Arial"/>
                <w:i/>
                <w:iCs/>
                <w:color w:val="000000"/>
                <w:sz w:val="20"/>
                <w:szCs w:val="20"/>
                <w:lang w:eastAsia="es-MX"/>
              </w:rPr>
              <w:t>conjunto nulo,</w:t>
            </w:r>
            <w:r w:rsidRPr="001F3F6C">
              <w:rPr>
                <w:rFonts w:ascii="Arial" w:eastAsia="Times New Roman" w:hAnsi="Arial" w:cs="Arial"/>
                <w:color w:val="000000"/>
                <w:sz w:val="20"/>
                <w:szCs w:val="20"/>
                <w:lang w:eastAsia="es-MX"/>
              </w:rPr>
              <w:t xml:space="preserve"> se simboliza por </w:t>
            </w:r>
            <w:r w:rsidRPr="001F3F6C">
              <w:rPr>
                <w:rFonts w:ascii="Arial" w:eastAsia="Times New Roman" w:hAnsi="Arial" w:cs="Arial"/>
                <w:b/>
                <w:bCs/>
                <w:color w:val="000000"/>
                <w:sz w:val="20"/>
                <w:szCs w:val="20"/>
                <w:lang w:eastAsia="es-MX"/>
              </w:rPr>
              <w:t>Ø</w:t>
            </w:r>
            <w:r w:rsidRPr="001F3F6C">
              <w:rPr>
                <w:rFonts w:ascii="Arial" w:eastAsia="Times New Roman" w:hAnsi="Arial" w:cs="Arial"/>
                <w:color w:val="000000"/>
                <w:sz w:val="20"/>
                <w:szCs w:val="20"/>
                <w:lang w:eastAsia="es-MX"/>
              </w:rPr>
              <w:t xml:space="preserve"> o </w:t>
            </w:r>
            <w:r w:rsidRPr="001F3F6C">
              <w:rPr>
                <w:rFonts w:ascii="Arial" w:eastAsia="Times New Roman" w:hAnsi="Arial" w:cs="Arial"/>
                <w:b/>
                <w:bCs/>
                <w:color w:val="000000"/>
                <w:sz w:val="20"/>
                <w:szCs w:val="20"/>
                <w:lang w:eastAsia="es-MX"/>
              </w:rPr>
              <w:t>{   }</w:t>
            </w:r>
            <w:r w:rsidRPr="001F3F6C">
              <w:rPr>
                <w:rFonts w:ascii="Arial" w:eastAsia="Times New Roman" w:hAnsi="Arial" w:cs="Arial"/>
                <w:color w:val="000000"/>
                <w:sz w:val="20"/>
                <w:szCs w:val="20"/>
                <w:lang w:eastAsia="es-MX"/>
              </w:rPr>
              <w:t>.</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i/>
                <w:iCs/>
                <w:color w:val="000000"/>
                <w:sz w:val="20"/>
                <w:szCs w:val="20"/>
                <w:lang w:eastAsia="es-MX"/>
              </w:rPr>
              <w:t>Ejemplo</w:t>
            </w:r>
            <w:r w:rsidRPr="001F3F6C">
              <w:rPr>
                <w:rFonts w:ascii="Arial" w:eastAsia="Times New Roman" w:hAnsi="Arial" w:cs="Arial"/>
                <w:b/>
                <w:bCs/>
                <w:color w:val="000000"/>
                <w:sz w:val="20"/>
                <w:szCs w:val="20"/>
                <w:lang w:eastAsia="es-MX"/>
              </w:rPr>
              <w:t xml:space="preserve">: </w:t>
            </w:r>
            <w:r w:rsidRPr="001F3F6C">
              <w:rPr>
                <w:rFonts w:ascii="Arial" w:eastAsia="Times New Roman" w:hAnsi="Arial" w:cs="Arial"/>
                <w:color w:val="000000"/>
                <w:sz w:val="20"/>
                <w:szCs w:val="20"/>
                <w:lang w:eastAsia="es-MX"/>
              </w:rPr>
              <w:t>sea A el siguiente conjunto  A= {</w:t>
            </w:r>
            <w:r w:rsidRPr="001F3F6C">
              <w:rPr>
                <w:rFonts w:ascii="Arial" w:eastAsia="Times New Roman" w:hAnsi="Arial" w:cs="Arial"/>
                <w:i/>
                <w:iCs/>
                <w:color w:val="000000"/>
                <w:sz w:val="20"/>
                <w:szCs w:val="20"/>
                <w:lang w:eastAsia="es-MX"/>
              </w:rPr>
              <w:t>x</w:t>
            </w:r>
            <w:r w:rsidRPr="001F3F6C">
              <w:rPr>
                <w:rFonts w:ascii="Arial" w:eastAsia="Times New Roman" w:hAnsi="Arial" w:cs="Arial"/>
                <w:color w:val="000000"/>
                <w:sz w:val="20"/>
                <w:szCs w:val="20"/>
                <w:lang w:eastAsia="es-MX"/>
              </w:rPr>
              <w:t xml:space="preserve"> | </w:t>
            </w:r>
            <w:r w:rsidRPr="001F3F6C">
              <w:rPr>
                <w:rFonts w:ascii="Arial" w:eastAsia="Times New Roman" w:hAnsi="Arial" w:cs="Arial"/>
                <w:i/>
                <w:iCs/>
                <w:color w:val="000000"/>
                <w:sz w:val="20"/>
                <w:szCs w:val="20"/>
                <w:lang w:eastAsia="es-MX"/>
              </w:rPr>
              <w:t>x</w:t>
            </w:r>
            <w:r w:rsidRPr="001F3F6C">
              <w:rPr>
                <w:rFonts w:ascii="Arial" w:eastAsia="Times New Roman" w:hAnsi="Arial" w:cs="Arial"/>
                <w:color w:val="000000"/>
                <w:sz w:val="20"/>
                <w:szCs w:val="20"/>
                <w:lang w:eastAsia="es-MX"/>
              </w:rPr>
              <w:t xml:space="preserve"> es uno de los meses del año que terminan en a}</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Solución: </w:t>
            </w:r>
            <w:r w:rsidRPr="001F3F6C">
              <w:rPr>
                <w:rFonts w:ascii="Arial" w:eastAsia="Times New Roman" w:hAnsi="Arial" w:cs="Arial"/>
                <w:color w:val="000000"/>
                <w:sz w:val="20"/>
                <w:szCs w:val="20"/>
                <w:lang w:eastAsia="es-MX"/>
              </w:rPr>
              <w:t xml:space="preserve">no hay ningún mes del año que termine con la letra a, por lo tanto, el conjunto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no tiene elementos, esto es: </w:t>
            </w:r>
            <w:r w:rsidRPr="001F3F6C">
              <w:rPr>
                <w:rFonts w:ascii="Arial" w:eastAsia="Times New Roman" w:hAnsi="Arial" w:cs="Arial"/>
                <w:color w:val="000000"/>
                <w:sz w:val="20"/>
                <w:szCs w:val="20"/>
                <w:lang w:eastAsia="es-MX"/>
              </w:rPr>
              <w:br/>
            </w:r>
            <w:r w:rsidRPr="001F3F6C">
              <w:rPr>
                <w:rFonts w:ascii="Arial" w:eastAsia="Times New Roman" w:hAnsi="Arial" w:cs="Arial"/>
                <w:i/>
                <w:iCs/>
                <w:color w:val="000000"/>
                <w:sz w:val="20"/>
                <w:szCs w:val="20"/>
                <w:lang w:eastAsia="es-MX"/>
              </w:rPr>
              <w:t>A= {   }</w:t>
            </w:r>
            <w:r w:rsidRPr="001F3F6C">
              <w:rPr>
                <w:rFonts w:ascii="Arial" w:eastAsia="Times New Roman" w:hAnsi="Arial" w:cs="Arial"/>
                <w:color w:val="000000"/>
                <w:sz w:val="20"/>
                <w:szCs w:val="20"/>
                <w:lang w:eastAsia="es-MX"/>
              </w:rPr>
              <w:t xml:space="preserve">  o  bien  </w:t>
            </w:r>
            <w:r w:rsidRPr="001F3F6C">
              <w:rPr>
                <w:rFonts w:ascii="Arial" w:eastAsia="Times New Roman" w:hAnsi="Arial" w:cs="Arial"/>
                <w:i/>
                <w:iCs/>
                <w:color w:val="000000"/>
                <w:sz w:val="20"/>
                <w:szCs w:val="20"/>
                <w:lang w:eastAsia="es-MX"/>
              </w:rPr>
              <w:t>A=</w:t>
            </w:r>
            <w:r w:rsidRPr="001F3F6C">
              <w:rPr>
                <w:rFonts w:ascii="Arial" w:eastAsia="Times New Roman" w:hAnsi="Arial" w:cs="Arial"/>
                <w:b/>
                <w:bCs/>
                <w:color w:val="000000"/>
                <w:sz w:val="20"/>
                <w:szCs w:val="20"/>
                <w:lang w:eastAsia="es-MX"/>
              </w:rPr>
              <w:t>Ø</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Ya que el conjunto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no tiene elementos,  su cardinal es cero, es decir: N (A) </w:t>
            </w:r>
            <w:r w:rsidRPr="001F3F6C">
              <w:rPr>
                <w:rFonts w:ascii="Arial" w:eastAsia="Times New Roman" w:hAnsi="Arial" w:cs="Arial"/>
                <w:b/>
                <w:bCs/>
                <w:color w:val="000000"/>
                <w:sz w:val="20"/>
                <w:szCs w:val="20"/>
                <w:lang w:eastAsia="es-MX"/>
              </w:rPr>
              <w:t>= 0</w:t>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 unitario:</w:t>
            </w:r>
            <w:r w:rsidRPr="001F3F6C">
              <w:rPr>
                <w:rFonts w:ascii="Arial" w:eastAsia="Times New Roman" w:hAnsi="Arial" w:cs="Arial"/>
                <w:color w:val="000000"/>
                <w:sz w:val="20"/>
                <w:szCs w:val="20"/>
                <w:lang w:eastAsia="es-MX"/>
              </w:rPr>
              <w:t xml:space="preserve"> es el conjunto que tiene un solo elemento.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Ejemplos: A= {x/x son los meses del año que tienen menos de treinta días}</w:t>
            </w:r>
            <w:r w:rsidRPr="001F3F6C">
              <w:rPr>
                <w:rFonts w:ascii="Arial" w:eastAsia="Times New Roman" w:hAnsi="Arial" w:cs="Arial"/>
                <w:color w:val="000000"/>
                <w:sz w:val="20"/>
                <w:szCs w:val="20"/>
                <w:lang w:eastAsia="es-MX"/>
              </w:rPr>
              <w:br/>
              <w:t>B= {</w:t>
            </w:r>
            <w:r w:rsidRPr="001F3F6C">
              <w:rPr>
                <w:rFonts w:ascii="Arial" w:eastAsia="Times New Roman" w:hAnsi="Arial" w:cs="Arial"/>
                <w:i/>
                <w:iCs/>
                <w:color w:val="000000"/>
                <w:sz w:val="20"/>
                <w:szCs w:val="20"/>
                <w:lang w:eastAsia="es-MX"/>
              </w:rPr>
              <w:t xml:space="preserve">x </w:t>
            </w:r>
            <w:r w:rsidRPr="001F3F6C">
              <w:rPr>
                <w:rFonts w:ascii="Arial" w:eastAsia="Times New Roman" w:hAnsi="Arial" w:cs="Arial"/>
                <w:color w:val="000000"/>
                <w:sz w:val="20"/>
                <w:szCs w:val="20"/>
                <w:lang w:eastAsia="es-MX"/>
              </w:rPr>
              <w:t xml:space="preserve">| </w:t>
            </w:r>
            <w:r w:rsidRPr="001F3F6C">
              <w:rPr>
                <w:rFonts w:ascii="Arial" w:eastAsia="Times New Roman" w:hAnsi="Arial" w:cs="Arial"/>
                <w:i/>
                <w:iCs/>
                <w:color w:val="000000"/>
                <w:sz w:val="20"/>
                <w:szCs w:val="20"/>
                <w:lang w:eastAsia="es-MX"/>
              </w:rPr>
              <w:t>x</w:t>
            </w:r>
            <w:r w:rsidRPr="001F3F6C">
              <w:rPr>
                <w:rFonts w:ascii="Arial" w:eastAsia="Times New Roman" w:hAnsi="Arial" w:cs="Arial"/>
                <w:color w:val="000000"/>
                <w:sz w:val="20"/>
                <w:szCs w:val="20"/>
                <w:lang w:eastAsia="es-MX"/>
              </w:rPr>
              <w:t xml:space="preserve"> son los meses del año que empiezan con 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lastRenderedPageBreak/>
              <w:t>Conjuntos iguales:</w:t>
            </w:r>
            <w:r w:rsidRPr="001F3F6C">
              <w:rPr>
                <w:rFonts w:ascii="Arial" w:eastAsia="Times New Roman" w:hAnsi="Arial" w:cs="Arial"/>
                <w:color w:val="000000"/>
                <w:sz w:val="20"/>
                <w:szCs w:val="20"/>
                <w:lang w:eastAsia="es-MX"/>
              </w:rPr>
              <w:t xml:space="preserve"> son iguales si, y solamente si, todos los elementos del primero son iguales a los elementos del segundo y todo elemento del segundo es elemento del primero.</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Ejemplo: los conjuntos A= {a, b, c}  y  B= {b, c, a} son iguales, y se escribe </w:t>
            </w:r>
            <w:r w:rsidRPr="001F3F6C">
              <w:rPr>
                <w:rFonts w:ascii="Arial" w:eastAsia="Times New Roman" w:hAnsi="Arial" w:cs="Arial"/>
                <w:b/>
                <w:bCs/>
                <w:color w:val="000000"/>
                <w:sz w:val="20"/>
                <w:szCs w:val="20"/>
                <w:lang w:eastAsia="es-MX"/>
              </w:rPr>
              <w:t>A=B</w:t>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equivalentes:</w:t>
            </w:r>
            <w:r w:rsidRPr="001F3F6C">
              <w:rPr>
                <w:rFonts w:ascii="Arial" w:eastAsia="Times New Roman" w:hAnsi="Arial" w:cs="Arial"/>
                <w:color w:val="000000"/>
                <w:sz w:val="20"/>
                <w:szCs w:val="20"/>
                <w:lang w:eastAsia="es-MX"/>
              </w:rPr>
              <w:t xml:space="preserve"> dos conjuntos que tienen el mismo número de elementos, pero diferentes, se les llama conjuntos equivalentes. Es decir, su </w:t>
            </w:r>
            <w:proofErr w:type="spellStart"/>
            <w:r w:rsidRPr="001F3F6C">
              <w:rPr>
                <w:rFonts w:ascii="Arial" w:eastAsia="Times New Roman" w:hAnsi="Arial" w:cs="Arial"/>
                <w:color w:val="000000"/>
                <w:sz w:val="20"/>
                <w:szCs w:val="20"/>
                <w:lang w:eastAsia="es-MX"/>
              </w:rPr>
              <w:t>cardinalidad</w:t>
            </w:r>
            <w:proofErr w:type="spellEnd"/>
            <w:r w:rsidRPr="001F3F6C">
              <w:rPr>
                <w:rFonts w:ascii="Arial" w:eastAsia="Times New Roman" w:hAnsi="Arial" w:cs="Arial"/>
                <w:color w:val="000000"/>
                <w:sz w:val="20"/>
                <w:szCs w:val="20"/>
                <w:lang w:eastAsia="es-MX"/>
              </w:rPr>
              <w:t xml:space="preserve"> es igual, pero sus elementos no lo son.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Ejemplo: los conjuntos A= {2, 4, 6}  y  B= {1, 3, 5} son equivalentes y se escribe N (A) = N (B), lo cual significa que la </w:t>
            </w:r>
            <w:proofErr w:type="spellStart"/>
            <w:r w:rsidRPr="001F3F6C">
              <w:rPr>
                <w:rFonts w:ascii="Arial" w:eastAsia="Times New Roman" w:hAnsi="Arial" w:cs="Arial"/>
                <w:color w:val="000000"/>
                <w:sz w:val="20"/>
                <w:szCs w:val="20"/>
                <w:lang w:eastAsia="es-MX"/>
              </w:rPr>
              <w:t>cardinalidad</w:t>
            </w:r>
            <w:proofErr w:type="spellEnd"/>
            <w:r w:rsidRPr="001F3F6C">
              <w:rPr>
                <w:rFonts w:ascii="Arial" w:eastAsia="Times New Roman" w:hAnsi="Arial" w:cs="Arial"/>
                <w:color w:val="000000"/>
                <w:sz w:val="20"/>
                <w:szCs w:val="20"/>
                <w:lang w:eastAsia="es-MX"/>
              </w:rPr>
              <w:t xml:space="preserve"> del conjunto </w:t>
            </w:r>
            <w:r w:rsidRPr="001F3F6C">
              <w:rPr>
                <w:rFonts w:ascii="Arial" w:eastAsia="Times New Roman" w:hAnsi="Arial" w:cs="Arial"/>
                <w:b/>
                <w:bCs/>
                <w:color w:val="000000"/>
                <w:sz w:val="20"/>
                <w:szCs w:val="20"/>
                <w:lang w:eastAsia="es-MX"/>
              </w:rPr>
              <w:t xml:space="preserve">A </w:t>
            </w:r>
            <w:r w:rsidRPr="001F3F6C">
              <w:rPr>
                <w:rFonts w:ascii="Arial" w:eastAsia="Times New Roman" w:hAnsi="Arial" w:cs="Arial"/>
                <w:color w:val="000000"/>
                <w:sz w:val="20"/>
                <w:szCs w:val="20"/>
                <w:lang w:eastAsia="es-MX"/>
              </w:rPr>
              <w:t xml:space="preserve">es igual a la </w:t>
            </w:r>
            <w:proofErr w:type="spellStart"/>
            <w:r w:rsidRPr="001F3F6C">
              <w:rPr>
                <w:rFonts w:ascii="Arial" w:eastAsia="Times New Roman" w:hAnsi="Arial" w:cs="Arial"/>
                <w:color w:val="000000"/>
                <w:sz w:val="20"/>
                <w:szCs w:val="20"/>
                <w:lang w:eastAsia="es-MX"/>
              </w:rPr>
              <w:t>cardinalidad</w:t>
            </w:r>
            <w:proofErr w:type="spellEnd"/>
            <w:r w:rsidRPr="001F3F6C">
              <w:rPr>
                <w:rFonts w:ascii="Arial" w:eastAsia="Times New Roman" w:hAnsi="Arial" w:cs="Arial"/>
                <w:color w:val="000000"/>
                <w:sz w:val="20"/>
                <w:szCs w:val="20"/>
                <w:lang w:eastAsia="es-MX"/>
              </w:rPr>
              <w:t xml:space="preserve"> del conjunto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Conjuntos ajenos: </w:t>
            </w:r>
            <w:r w:rsidRPr="001F3F6C">
              <w:rPr>
                <w:rFonts w:ascii="Arial" w:eastAsia="Times New Roman" w:hAnsi="Arial" w:cs="Arial"/>
                <w:color w:val="000000"/>
                <w:sz w:val="20"/>
                <w:szCs w:val="20"/>
                <w:lang w:eastAsia="es-MX"/>
              </w:rPr>
              <w:t xml:space="preserve">son aquellos que no tienen elementos en común.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Ejemplo: </w:t>
            </w:r>
            <w:r w:rsidRPr="001F3F6C">
              <w:rPr>
                <w:rFonts w:ascii="Arial" w:eastAsia="Times New Roman" w:hAnsi="Arial" w:cs="Arial"/>
                <w:color w:val="000000"/>
                <w:sz w:val="20"/>
                <w:szCs w:val="20"/>
                <w:lang w:eastAsia="es-MX"/>
              </w:rPr>
              <w:t>los conjuntos A= {1, 2, 3}  y  B= {a, b, c, d} son conjuntos ajenos.</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4029075" cy="2524125"/>
                  <wp:effectExtent l="19050" t="0" r="9525" b="0"/>
                  <wp:docPr id="7" name="Imagen 7" descr="http://cursos.tecmilenio.edu.mx/cursos/at8q3ozr5p/prof/cn/cn09001/anexos/imagenes/explica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s.tecmilenio.edu.mx/cursos/at8q3ozr5p/prof/cn/cn09001/anexos/imagenes/explica1_5.jpg"/>
                          <pic:cNvPicPr>
                            <a:picLocks noChangeAspect="1" noChangeArrowheads="1"/>
                          </pic:cNvPicPr>
                        </pic:nvPicPr>
                        <pic:blipFill>
                          <a:blip r:embed="rId11" cstate="print"/>
                          <a:srcRect/>
                          <a:stretch>
                            <a:fillRect/>
                          </a:stretch>
                        </pic:blipFill>
                        <pic:spPr bwMode="auto">
                          <a:xfrm>
                            <a:off x="0" y="0"/>
                            <a:ext cx="4029075" cy="252412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Se dice que el conjunto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es subconjunto de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si, y sólo si, todo elemento de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es también un elemento de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Se utiliza la notación </w:t>
            </w:r>
            <w:r w:rsidRPr="001F3F6C">
              <w:rPr>
                <w:rFonts w:ascii="Arial" w:eastAsia="Times New Roman" w:hAnsi="Arial" w:cs="Arial"/>
                <w:b/>
                <w:bCs/>
                <w:color w:val="000000"/>
                <w:sz w:val="20"/>
                <w:szCs w:val="20"/>
                <w:lang w:eastAsia="es-MX"/>
              </w:rPr>
              <w:t>A</w:t>
            </w:r>
            <w:r>
              <w:rPr>
                <w:rFonts w:ascii="Arial" w:eastAsia="Times New Roman" w:hAnsi="Arial" w:cs="Arial"/>
                <w:noProof/>
                <w:color w:val="000000"/>
                <w:sz w:val="20"/>
                <w:szCs w:val="20"/>
                <w:lang w:eastAsia="es-MX"/>
              </w:rPr>
              <w:drawing>
                <wp:inline distT="0" distB="0" distL="0" distR="0">
                  <wp:extent cx="142875" cy="114300"/>
                  <wp:effectExtent l="19050" t="0" r="9525" b="0"/>
                  <wp:docPr id="8" name="Imagen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12" cstate="print"/>
                          <a:srcRect/>
                          <a:stretch>
                            <a:fillRect/>
                          </a:stretch>
                        </pic:blipFill>
                        <pic:spPr bwMode="auto">
                          <a:xfrm>
                            <a:off x="0" y="0"/>
                            <a:ext cx="142875" cy="114300"/>
                          </a:xfrm>
                          <a:prstGeom prst="rect">
                            <a:avLst/>
                          </a:prstGeom>
                          <a:noFill/>
                          <a:ln w="9525">
                            <a:noFill/>
                            <a:miter lim="800000"/>
                            <a:headEnd/>
                            <a:tailEnd/>
                          </a:ln>
                        </pic:spPr>
                      </pic:pic>
                    </a:graphicData>
                  </a:graphic>
                </wp:inline>
              </w:drawing>
            </w:r>
            <w:r w:rsidRPr="001F3F6C">
              <w:rPr>
                <w:rFonts w:ascii="Arial" w:eastAsia="Times New Roman" w:hAnsi="Arial" w:cs="Arial"/>
                <w:b/>
                <w:bCs/>
                <w:color w:val="000000"/>
                <w:sz w:val="20"/>
                <w:szCs w:val="20"/>
                <w:lang w:eastAsia="es-MX"/>
              </w:rPr>
              <w:t xml:space="preserve"> B</w:t>
            </w:r>
            <w:r w:rsidRPr="001F3F6C">
              <w:rPr>
                <w:rFonts w:ascii="Arial" w:eastAsia="Times New Roman" w:hAnsi="Arial" w:cs="Arial"/>
                <w:color w:val="000000"/>
                <w:sz w:val="20"/>
                <w:szCs w:val="20"/>
                <w:lang w:eastAsia="es-MX"/>
              </w:rPr>
              <w:t xml:space="preserve"> para indicar que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es un </w:t>
            </w:r>
            <w:r w:rsidRPr="001F3F6C">
              <w:rPr>
                <w:rFonts w:ascii="Arial" w:eastAsia="Times New Roman" w:hAnsi="Arial" w:cs="Arial"/>
                <w:b/>
                <w:bCs/>
                <w:color w:val="000000"/>
                <w:sz w:val="20"/>
                <w:szCs w:val="20"/>
                <w:lang w:eastAsia="es-MX"/>
              </w:rPr>
              <w:t>subconjunto</w:t>
            </w:r>
            <w:r w:rsidRPr="001F3F6C">
              <w:rPr>
                <w:rFonts w:ascii="Arial" w:eastAsia="Times New Roman" w:hAnsi="Arial" w:cs="Arial"/>
                <w:color w:val="000000"/>
                <w:sz w:val="20"/>
                <w:szCs w:val="20"/>
                <w:lang w:eastAsia="es-MX"/>
              </w:rPr>
              <w:t xml:space="preserve"> de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es decir, que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está incluido en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i/>
                <w:iCs/>
                <w:color w:val="000000"/>
                <w:sz w:val="20"/>
                <w:szCs w:val="20"/>
                <w:lang w:eastAsia="es-MX"/>
              </w:rPr>
              <w:t xml:space="preserve">Ejemplo: </w:t>
            </w:r>
            <w:r w:rsidRPr="001F3F6C">
              <w:rPr>
                <w:rFonts w:ascii="Arial" w:eastAsia="Times New Roman" w:hAnsi="Arial" w:cs="Arial"/>
                <w:color w:val="000000"/>
                <w:sz w:val="20"/>
                <w:szCs w:val="20"/>
                <w:lang w:eastAsia="es-MX"/>
              </w:rPr>
              <w:t xml:space="preserve">el conjunto V= {vocales} es un subconjunto de  L= {letras del alfabeto} y se escribe </w:t>
            </w:r>
            <w:r w:rsidRPr="001F3F6C">
              <w:rPr>
                <w:rFonts w:ascii="Arial" w:eastAsia="Times New Roman" w:hAnsi="Arial" w:cs="Arial"/>
                <w:b/>
                <w:bCs/>
                <w:color w:val="000000"/>
                <w:sz w:val="20"/>
                <w:szCs w:val="20"/>
                <w:lang w:eastAsia="es-MX"/>
              </w:rPr>
              <w:t xml:space="preserve">V </w:t>
            </w:r>
            <w:r>
              <w:rPr>
                <w:rFonts w:ascii="Arial" w:eastAsia="Times New Roman" w:hAnsi="Arial" w:cs="Arial"/>
                <w:noProof/>
                <w:color w:val="000000"/>
                <w:sz w:val="20"/>
                <w:szCs w:val="20"/>
                <w:lang w:eastAsia="es-MX"/>
              </w:rPr>
              <w:drawing>
                <wp:inline distT="0" distB="0" distL="0" distR="0">
                  <wp:extent cx="142875" cy="114300"/>
                  <wp:effectExtent l="19050" t="0" r="9525" b="0"/>
                  <wp:docPr id="9" name="Imagen 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pic:cNvPicPr>
                            <a:picLocks noChangeAspect="1" noChangeArrowheads="1"/>
                          </pic:cNvPicPr>
                        </pic:nvPicPr>
                        <pic:blipFill>
                          <a:blip r:embed="rId12" cstate="print"/>
                          <a:srcRect/>
                          <a:stretch>
                            <a:fillRect/>
                          </a:stretch>
                        </pic:blipFill>
                        <pic:spPr bwMode="auto">
                          <a:xfrm>
                            <a:off x="0" y="0"/>
                            <a:ext cx="142875" cy="114300"/>
                          </a:xfrm>
                          <a:prstGeom prst="rect">
                            <a:avLst/>
                          </a:prstGeom>
                          <a:noFill/>
                          <a:ln w="9525">
                            <a:noFill/>
                            <a:miter lim="800000"/>
                            <a:headEnd/>
                            <a:tailEnd/>
                          </a:ln>
                        </pic:spPr>
                      </pic:pic>
                    </a:graphicData>
                  </a:graphic>
                </wp:inline>
              </w:drawing>
            </w:r>
            <w:r w:rsidRPr="001F3F6C">
              <w:rPr>
                <w:rFonts w:ascii="Arial" w:eastAsia="Times New Roman" w:hAnsi="Arial" w:cs="Arial"/>
                <w:b/>
                <w:bCs/>
                <w:color w:val="000000"/>
                <w:sz w:val="20"/>
                <w:szCs w:val="20"/>
                <w:lang w:eastAsia="es-MX"/>
              </w:rPr>
              <w:t>L</w:t>
            </w:r>
            <w:r w:rsidRPr="001F3F6C">
              <w:rPr>
                <w:rFonts w:ascii="Arial" w:eastAsia="Times New Roman" w:hAnsi="Arial" w:cs="Arial"/>
                <w:color w:val="000000"/>
                <w:sz w:val="20"/>
                <w:szCs w:val="20"/>
                <w:lang w:eastAsia="es-MX"/>
              </w:rPr>
              <w:t>.</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lastRenderedPageBreak/>
              <w:drawing>
                <wp:inline distT="0" distB="0" distL="0" distR="0">
                  <wp:extent cx="3524250" cy="2276475"/>
                  <wp:effectExtent l="19050" t="0" r="0" b="0"/>
                  <wp:docPr id="10" name="Imagen 10" descr="http://cursos.tecmilenio.edu.mx/cursos/at8q3ozr5p/prof/cn/cn09001/anexos/imagenes/explica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ursos.tecmilenio.edu.mx/cursos/at8q3ozr5p/prof/cn/cn09001/anexos/imagenes/explica1_7.jpg"/>
                          <pic:cNvPicPr>
                            <a:picLocks noChangeAspect="1" noChangeArrowheads="1"/>
                          </pic:cNvPicPr>
                        </pic:nvPicPr>
                        <pic:blipFill>
                          <a:blip r:embed="rId13"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Operación de conjuntos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Dentro del estudio de la Teoría de Conjuntos, una herramienta muy importante es la operación de conjuntos. Ésta surge a partir de las diferentes combinaciones que se hacen entre ellos y se obtienen nuevos conjuntos, de las cuales las fundamentales son: </w:t>
            </w:r>
          </w:p>
          <w:p w:rsidR="001F3F6C" w:rsidRPr="001F3F6C" w:rsidRDefault="001F3F6C" w:rsidP="001F3F6C">
            <w:pPr>
              <w:numPr>
                <w:ilvl w:val="0"/>
                <w:numId w:val="2"/>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La</w:t>
            </w:r>
            <w:r w:rsidRPr="001F3F6C">
              <w:rPr>
                <w:rFonts w:ascii="Arial" w:eastAsia="Times New Roman" w:hAnsi="Arial" w:cs="Arial"/>
                <w:b/>
                <w:bCs/>
                <w:color w:val="000000"/>
                <w:sz w:val="20"/>
                <w:lang w:eastAsia="es-MX"/>
              </w:rPr>
              <w:t xml:space="preserve"> unión</w:t>
            </w:r>
            <w:r w:rsidRPr="001F3F6C">
              <w:rPr>
                <w:rFonts w:ascii="Arial" w:eastAsia="Times New Roman" w:hAnsi="Arial" w:cs="Arial"/>
                <w:color w:val="000000"/>
                <w:sz w:val="20"/>
                <w:szCs w:val="20"/>
                <w:lang w:eastAsia="es-MX"/>
              </w:rPr>
              <w:t xml:space="preserve"> de los conjuntos </w:t>
            </w:r>
            <w:r w:rsidRPr="001F3F6C">
              <w:rPr>
                <w:rFonts w:ascii="Arial" w:eastAsia="Times New Roman" w:hAnsi="Arial" w:cs="Arial"/>
                <w:b/>
                <w:bCs/>
                <w:color w:val="000000"/>
                <w:sz w:val="20"/>
                <w:lang w:eastAsia="es-MX"/>
              </w:rPr>
              <w:t xml:space="preserve">A </w:t>
            </w:r>
            <w:r w:rsidRPr="001F3F6C">
              <w:rPr>
                <w:rFonts w:ascii="Arial" w:eastAsia="Times New Roman" w:hAnsi="Arial" w:cs="Arial"/>
                <w:color w:val="000000"/>
                <w:sz w:val="20"/>
                <w:szCs w:val="20"/>
                <w:lang w:eastAsia="es-MX"/>
              </w:rPr>
              <w:t xml:space="preserve">y </w:t>
            </w:r>
            <w:r w:rsidRPr="001F3F6C">
              <w:rPr>
                <w:rFonts w:ascii="Arial" w:eastAsia="Times New Roman" w:hAnsi="Arial" w:cs="Arial"/>
                <w:b/>
                <w:bCs/>
                <w:color w:val="000000"/>
                <w:sz w:val="20"/>
                <w:lang w:eastAsia="es-MX"/>
              </w:rPr>
              <w:t xml:space="preserve">B </w:t>
            </w:r>
            <w:r w:rsidRPr="001F3F6C">
              <w:rPr>
                <w:rFonts w:ascii="Arial" w:eastAsia="Times New Roman" w:hAnsi="Arial" w:cs="Arial"/>
                <w:color w:val="000000"/>
                <w:sz w:val="20"/>
                <w:szCs w:val="20"/>
                <w:lang w:eastAsia="es-MX"/>
              </w:rPr>
              <w:t>es el conjunto que contiene aquellos elementos que pertenecen al menos a alguno de los conjuntos</w:t>
            </w:r>
            <w:r w:rsidRPr="001F3F6C">
              <w:rPr>
                <w:rFonts w:ascii="Arial" w:eastAsia="Times New Roman" w:hAnsi="Arial" w:cs="Arial"/>
                <w:b/>
                <w:bCs/>
                <w:color w:val="000000"/>
                <w:sz w:val="20"/>
                <w:lang w:eastAsia="es-MX"/>
              </w:rPr>
              <w:t xml:space="preserve"> A</w:t>
            </w:r>
            <w:r w:rsidRPr="001F3F6C">
              <w:rPr>
                <w:rFonts w:ascii="Arial" w:eastAsia="Times New Roman" w:hAnsi="Arial" w:cs="Arial"/>
                <w:color w:val="000000"/>
                <w:sz w:val="20"/>
                <w:szCs w:val="20"/>
                <w:lang w:eastAsia="es-MX"/>
              </w:rPr>
              <w:t xml:space="preserve"> o </w:t>
            </w:r>
            <w:r w:rsidRPr="001F3F6C">
              <w:rPr>
                <w:rFonts w:ascii="Arial" w:eastAsia="Times New Roman" w:hAnsi="Arial" w:cs="Arial"/>
                <w:b/>
                <w:bCs/>
                <w:color w:val="000000"/>
                <w:sz w:val="20"/>
                <w:lang w:eastAsia="es-MX"/>
              </w:rPr>
              <w:t>B</w:t>
            </w:r>
            <w:r w:rsidRPr="001F3F6C">
              <w:rPr>
                <w:rFonts w:ascii="Arial" w:eastAsia="Times New Roman" w:hAnsi="Arial" w:cs="Arial"/>
                <w:color w:val="000000"/>
                <w:sz w:val="20"/>
                <w:szCs w:val="20"/>
                <w:lang w:eastAsia="es-MX"/>
              </w:rPr>
              <w:t xml:space="preserve">, es decir, que están en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en </w:t>
            </w:r>
            <w:r w:rsidRPr="001F3F6C">
              <w:rPr>
                <w:rFonts w:ascii="Arial" w:eastAsia="Times New Roman" w:hAnsi="Arial" w:cs="Arial"/>
                <w:b/>
                <w:bCs/>
                <w:color w:val="000000"/>
                <w:sz w:val="20"/>
                <w:lang w:eastAsia="es-MX"/>
              </w:rPr>
              <w:t>B</w:t>
            </w:r>
            <w:r w:rsidRPr="001F3F6C">
              <w:rPr>
                <w:rFonts w:ascii="Arial" w:eastAsia="Times New Roman" w:hAnsi="Arial" w:cs="Arial"/>
                <w:color w:val="000000"/>
                <w:sz w:val="20"/>
                <w:szCs w:val="20"/>
                <w:lang w:eastAsia="es-MX"/>
              </w:rPr>
              <w:t xml:space="preserve">, o en ambos. Para indicar esta operación, se emplea el símbolo </w:t>
            </w:r>
            <w:r>
              <w:rPr>
                <w:rFonts w:ascii="Arial" w:eastAsia="Times New Roman" w:hAnsi="Arial" w:cs="Arial"/>
                <w:b/>
                <w:bCs/>
                <w:noProof/>
                <w:color w:val="000000"/>
                <w:sz w:val="20"/>
                <w:szCs w:val="20"/>
                <w:lang w:eastAsia="es-MX"/>
              </w:rPr>
              <w:drawing>
                <wp:inline distT="0" distB="0" distL="0" distR="0">
                  <wp:extent cx="95250" cy="114300"/>
                  <wp:effectExtent l="19050" t="0" r="0" b="0"/>
                  <wp:docPr id="11" name="Imagen 11" descr="http://cursos.tecmilenio.edu.mx/cursos/at8q3ozr5p/prof/cn/cn09001/anexos/imagenes/explica1_clip_image002_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ursos.tecmilenio.edu.mx/cursos/at8q3ozr5p/prof/cn/cn09001/anexos/imagenes/explica1_clip_image002_0004.gif"/>
                          <pic:cNvPicPr>
                            <a:picLocks noChangeAspect="1" noChangeArrowheads="1"/>
                          </pic:cNvPicPr>
                        </pic:nvPicPr>
                        <pic:blipFill>
                          <a:blip r:embed="rId14" cstate="print"/>
                          <a:srcRect/>
                          <a:stretch>
                            <a:fillRect/>
                          </a:stretch>
                        </pic:blipFill>
                        <pic:spPr bwMode="auto">
                          <a:xfrm>
                            <a:off x="0" y="0"/>
                            <a:ext cx="95250"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(se lee “unión”) y simbólicamente se escribe:</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800225" cy="180975"/>
                  <wp:effectExtent l="19050" t="0" r="9525" b="0"/>
                  <wp:docPr id="12" name="Imagen 12" descr="ac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1_15"/>
                          <pic:cNvPicPr>
                            <a:picLocks noChangeAspect="1" noChangeArrowheads="1"/>
                          </pic:cNvPicPr>
                        </pic:nvPicPr>
                        <pic:blipFill>
                          <a:blip r:embed="rId15" cstate="print"/>
                          <a:srcRect/>
                          <a:stretch>
                            <a:fillRect/>
                          </a:stretch>
                        </pic:blipFill>
                        <pic:spPr bwMode="auto">
                          <a:xfrm>
                            <a:off x="0" y="0"/>
                            <a:ext cx="1800225" cy="180975"/>
                          </a:xfrm>
                          <a:prstGeom prst="rect">
                            <a:avLst/>
                          </a:prstGeom>
                          <a:noFill/>
                          <a:ln w="9525">
                            <a:noFill/>
                            <a:miter lim="800000"/>
                            <a:headEnd/>
                            <a:tailEnd/>
                          </a:ln>
                        </pic:spPr>
                      </pic:pic>
                    </a:graphicData>
                  </a:graphic>
                </wp:inline>
              </w:drawing>
            </w:r>
          </w:p>
          <w:p w:rsidR="001F3F6C" w:rsidRPr="001F3F6C" w:rsidRDefault="001F3F6C" w:rsidP="001F3F6C">
            <w:pPr>
              <w:spacing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Gráficamente, el resultado A </w:t>
            </w:r>
            <w:r>
              <w:rPr>
                <w:rFonts w:ascii="Arial" w:eastAsia="Times New Roman" w:hAnsi="Arial" w:cs="Arial"/>
                <w:b/>
                <w:bCs/>
                <w:noProof/>
                <w:color w:val="000000"/>
                <w:sz w:val="20"/>
                <w:szCs w:val="20"/>
                <w:lang w:eastAsia="es-MX"/>
              </w:rPr>
              <w:drawing>
                <wp:inline distT="0" distB="0" distL="0" distR="0">
                  <wp:extent cx="95250" cy="114300"/>
                  <wp:effectExtent l="19050" t="0" r="0" b="0"/>
                  <wp:docPr id="13" name="Imagen 13" descr="http://cursos.tecmilenio.edu.mx/cursos/at8q3ozr5p/prof/cn/cn09001/anexos/imagenes/explica1_clip_image002_0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ursos.tecmilenio.edu.mx/cursos/at8q3ozr5p/prof/cn/cn09001/anexos/imagenes/explica1_clip_image002_0004.gif"/>
                          <pic:cNvPicPr>
                            <a:picLocks noChangeAspect="1" noChangeArrowheads="1"/>
                          </pic:cNvPicPr>
                        </pic:nvPicPr>
                        <pic:blipFill>
                          <a:blip r:embed="rId14" cstate="print"/>
                          <a:srcRect/>
                          <a:stretch>
                            <a:fillRect/>
                          </a:stretch>
                        </pic:blipFill>
                        <pic:spPr bwMode="auto">
                          <a:xfrm>
                            <a:off x="0" y="0"/>
                            <a:ext cx="95250"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B se indica sombreando o iluminando el área de los conjuntos A y B. </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5476875" cy="2743200"/>
                  <wp:effectExtent l="19050" t="0" r="9525" b="0"/>
                  <wp:docPr id="14" name="Imagen 14" descr="http://cursos.tecmilenio.edu.mx/cursos/at8q3ozr5p/prof/cn/cn09001/anexos/imagenes/explica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ursos.tecmilenio.edu.mx/cursos/at8q3ozr5p/prof/cn/cn09001/anexos/imagenes/explica1_8.jpg"/>
                          <pic:cNvPicPr>
                            <a:picLocks noChangeAspect="1" noChangeArrowheads="1"/>
                          </pic:cNvPicPr>
                        </pic:nvPicPr>
                        <pic:blipFill>
                          <a:blip r:embed="rId16" cstate="print"/>
                          <a:srcRect/>
                          <a:stretch>
                            <a:fillRect/>
                          </a:stretch>
                        </pic:blipFill>
                        <pic:spPr bwMode="auto">
                          <a:xfrm>
                            <a:off x="0" y="0"/>
                            <a:ext cx="5476875" cy="2743200"/>
                          </a:xfrm>
                          <a:prstGeom prst="rect">
                            <a:avLst/>
                          </a:prstGeom>
                          <a:noFill/>
                          <a:ln w="9525">
                            <a:noFill/>
                            <a:miter lim="800000"/>
                            <a:headEnd/>
                            <a:tailEnd/>
                          </a:ln>
                        </pic:spPr>
                      </pic:pic>
                    </a:graphicData>
                  </a:graphic>
                </wp:inline>
              </w:drawing>
            </w:r>
          </w:p>
          <w:p w:rsidR="001F3F6C" w:rsidRPr="001F3F6C" w:rsidRDefault="001F3F6C" w:rsidP="001F3F6C">
            <w:pPr>
              <w:spacing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Ejemplo: se tienen los siguientes conjuntos: </w:t>
            </w:r>
            <w:r w:rsidRPr="001F3F6C">
              <w:rPr>
                <w:rFonts w:ascii="Arial" w:eastAsia="Times New Roman" w:hAnsi="Arial" w:cs="Arial"/>
                <w:color w:val="000000"/>
                <w:sz w:val="20"/>
                <w:szCs w:val="20"/>
                <w:lang w:eastAsia="es-MX"/>
              </w:rPr>
              <w:br/>
            </w:r>
            <w:r w:rsidRPr="001F3F6C">
              <w:rPr>
                <w:rFonts w:ascii="Arial" w:eastAsia="Times New Roman" w:hAnsi="Arial" w:cs="Arial"/>
                <w:color w:val="000000"/>
                <w:sz w:val="20"/>
                <w:szCs w:val="20"/>
                <w:lang w:eastAsia="es-MX"/>
              </w:rPr>
              <w:lastRenderedPageBreak/>
              <w:t>A = {1, 2, 3, 4}</w:t>
            </w:r>
            <w:r w:rsidRPr="001F3F6C">
              <w:rPr>
                <w:rFonts w:ascii="Arial" w:eastAsia="Times New Roman" w:hAnsi="Arial" w:cs="Arial"/>
                <w:color w:val="000000"/>
                <w:sz w:val="20"/>
                <w:szCs w:val="20"/>
                <w:lang w:eastAsia="es-MX"/>
              </w:rPr>
              <w:br/>
              <w:t>B = {3, 5, 6, 7, 8}</w:t>
            </w:r>
            <w:r w:rsidRPr="001F3F6C">
              <w:rPr>
                <w:rFonts w:ascii="Arial" w:eastAsia="Times New Roman" w:hAnsi="Arial" w:cs="Arial"/>
                <w:color w:val="000000"/>
                <w:sz w:val="20"/>
                <w:szCs w:val="20"/>
                <w:lang w:eastAsia="es-MX"/>
              </w:rPr>
              <w:br/>
              <w:t>Si queremos obtener  el conjunto AUB</w:t>
            </w:r>
            <w:r w:rsidRPr="001F3F6C">
              <w:rPr>
                <w:rFonts w:ascii="Arial" w:eastAsia="Times New Roman" w:hAnsi="Arial" w:cs="Arial"/>
                <w:color w:val="000000"/>
                <w:sz w:val="20"/>
                <w:szCs w:val="20"/>
                <w:lang w:eastAsia="es-MX"/>
              </w:rPr>
              <w:br/>
              <w:t>El conjunto solución será: AUB = {1, 2, 3, 4, 5, 6, 7, 8}</w:t>
            </w:r>
          </w:p>
          <w:p w:rsidR="001F3F6C" w:rsidRPr="001F3F6C" w:rsidRDefault="001F3F6C" w:rsidP="001F3F6C">
            <w:pPr>
              <w:numPr>
                <w:ilvl w:val="0"/>
                <w:numId w:val="3"/>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La intersección de los conjuntos</w:t>
            </w:r>
            <w:r w:rsidRPr="001F3F6C">
              <w:rPr>
                <w:rFonts w:ascii="Arial" w:eastAsia="Times New Roman" w:hAnsi="Arial" w:cs="Arial"/>
                <w:b/>
                <w:bCs/>
                <w:color w:val="000000"/>
                <w:sz w:val="20"/>
                <w:lang w:eastAsia="es-MX"/>
              </w:rPr>
              <w:t xml:space="preserve"> A</w:t>
            </w:r>
            <w:r w:rsidRPr="001F3F6C">
              <w:rPr>
                <w:rFonts w:ascii="Arial" w:eastAsia="Times New Roman" w:hAnsi="Arial" w:cs="Arial"/>
                <w:color w:val="000000"/>
                <w:sz w:val="20"/>
                <w:szCs w:val="20"/>
                <w:lang w:eastAsia="es-MX"/>
              </w:rPr>
              <w:t xml:space="preserve"> y </w:t>
            </w:r>
            <w:r w:rsidRPr="001F3F6C">
              <w:rPr>
                <w:rFonts w:ascii="Arial" w:eastAsia="Times New Roman" w:hAnsi="Arial" w:cs="Arial"/>
                <w:b/>
                <w:bCs/>
                <w:color w:val="000000"/>
                <w:sz w:val="20"/>
                <w:lang w:eastAsia="es-MX"/>
              </w:rPr>
              <w:t>B</w:t>
            </w:r>
            <w:r w:rsidRPr="001F3F6C">
              <w:rPr>
                <w:rFonts w:ascii="Arial" w:eastAsia="Times New Roman" w:hAnsi="Arial" w:cs="Arial"/>
                <w:color w:val="000000"/>
                <w:sz w:val="20"/>
                <w:szCs w:val="20"/>
                <w:lang w:eastAsia="es-MX"/>
              </w:rPr>
              <w:t xml:space="preserve"> es el conjunto que contiene aquellos elementos que están tanto en </w:t>
            </w:r>
            <w:r w:rsidRPr="001F3F6C">
              <w:rPr>
                <w:rFonts w:ascii="Arial" w:eastAsia="Times New Roman" w:hAnsi="Arial" w:cs="Arial"/>
                <w:b/>
                <w:bCs/>
                <w:color w:val="000000"/>
                <w:sz w:val="20"/>
                <w:lang w:eastAsia="es-MX"/>
              </w:rPr>
              <w:t xml:space="preserve">A </w:t>
            </w:r>
            <w:r w:rsidRPr="001F3F6C">
              <w:rPr>
                <w:rFonts w:ascii="Arial" w:eastAsia="Times New Roman" w:hAnsi="Arial" w:cs="Arial"/>
                <w:color w:val="000000"/>
                <w:sz w:val="20"/>
                <w:szCs w:val="20"/>
                <w:lang w:eastAsia="es-MX"/>
              </w:rPr>
              <w:t xml:space="preserve">como en </w:t>
            </w:r>
            <w:r w:rsidRPr="001F3F6C">
              <w:rPr>
                <w:rFonts w:ascii="Arial" w:eastAsia="Times New Roman" w:hAnsi="Arial" w:cs="Arial"/>
                <w:b/>
                <w:bCs/>
                <w:color w:val="000000"/>
                <w:sz w:val="20"/>
                <w:lang w:eastAsia="es-MX"/>
              </w:rPr>
              <w:t>B</w:t>
            </w:r>
            <w:r w:rsidRPr="001F3F6C">
              <w:rPr>
                <w:rFonts w:ascii="Arial" w:eastAsia="Times New Roman" w:hAnsi="Arial" w:cs="Arial"/>
                <w:color w:val="000000"/>
                <w:sz w:val="20"/>
                <w:szCs w:val="20"/>
                <w:lang w:eastAsia="es-MX"/>
              </w:rPr>
              <w:t xml:space="preserve">. Para indicar esta operación, se emplea el símbolo </w:t>
            </w:r>
            <w:r>
              <w:rPr>
                <w:rFonts w:ascii="Arial" w:eastAsia="Times New Roman" w:hAnsi="Arial" w:cs="Arial"/>
                <w:noProof/>
                <w:color w:val="000000"/>
                <w:sz w:val="20"/>
                <w:szCs w:val="20"/>
                <w:lang w:eastAsia="es-MX"/>
              </w:rPr>
              <w:drawing>
                <wp:inline distT="0" distB="0" distL="0" distR="0">
                  <wp:extent cx="161925" cy="114300"/>
                  <wp:effectExtent l="19050" t="0" r="9525" b="0"/>
                  <wp:docPr id="15" name="Imagen 15" descr="itnerse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nerseccion"/>
                          <pic:cNvPicPr>
                            <a:picLocks noChangeAspect="1" noChangeArrowheads="1"/>
                          </pic:cNvPicPr>
                        </pic:nvPicPr>
                        <pic:blipFill>
                          <a:blip r:embed="rId17"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(se lee “intersección”) y simbólicamente se escribe:</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790700" cy="171450"/>
                  <wp:effectExtent l="19050" t="0" r="0" b="0"/>
                  <wp:docPr id="16" name="Imagen 16" descr="ac1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1_18"/>
                          <pic:cNvPicPr>
                            <a:picLocks noChangeAspect="1" noChangeArrowheads="1"/>
                          </pic:cNvPicPr>
                        </pic:nvPicPr>
                        <pic:blipFill>
                          <a:blip r:embed="rId18" cstate="print"/>
                          <a:srcRect/>
                          <a:stretch>
                            <a:fillRect/>
                          </a:stretch>
                        </pic:blipFill>
                        <pic:spPr bwMode="auto">
                          <a:xfrm>
                            <a:off x="0" y="0"/>
                            <a:ext cx="1790700" cy="171450"/>
                          </a:xfrm>
                          <a:prstGeom prst="rect">
                            <a:avLst/>
                          </a:prstGeom>
                          <a:noFill/>
                          <a:ln w="9525">
                            <a:noFill/>
                            <a:miter lim="800000"/>
                            <a:headEnd/>
                            <a:tailEnd/>
                          </a:ln>
                        </pic:spPr>
                      </pic:pic>
                    </a:graphicData>
                  </a:graphic>
                </wp:inline>
              </w:drawing>
            </w:r>
          </w:p>
          <w:p w:rsidR="001F3F6C" w:rsidRPr="001F3F6C" w:rsidRDefault="001F3F6C" w:rsidP="001F3F6C">
            <w:pPr>
              <w:spacing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Gráficamente, el resultado A </w:t>
            </w:r>
            <w:r>
              <w:rPr>
                <w:rFonts w:ascii="Arial" w:eastAsia="Times New Roman" w:hAnsi="Arial" w:cs="Arial"/>
                <w:noProof/>
                <w:color w:val="000000"/>
                <w:sz w:val="20"/>
                <w:szCs w:val="20"/>
                <w:lang w:eastAsia="es-MX"/>
              </w:rPr>
              <w:drawing>
                <wp:inline distT="0" distB="0" distL="0" distR="0">
                  <wp:extent cx="161925" cy="114300"/>
                  <wp:effectExtent l="19050" t="0" r="9525" b="0"/>
                  <wp:docPr id="17" name="Imagen 17" descr="itnerse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nerseccion"/>
                          <pic:cNvPicPr>
                            <a:picLocks noChangeAspect="1" noChangeArrowheads="1"/>
                          </pic:cNvPicPr>
                        </pic:nvPicPr>
                        <pic:blipFill>
                          <a:blip r:embed="rId17"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B se indica sombreando o iluminando solamente el área que es común en los dos conjuntos (color verde fuerte), así: </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2400300" cy="1933575"/>
                  <wp:effectExtent l="19050" t="0" r="0" b="0"/>
                  <wp:docPr id="18" name="Imagen 18" descr="http://cursos.tecmilenio.edu.mx/cursos/at8q3ozr5p/prof/cn/cn09001/anexos/imagenes/explica1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ursos.tecmilenio.edu.mx/cursos/at8q3ozr5p/prof/cn/cn09001/anexos/imagenes/explica1_9.jpg"/>
                          <pic:cNvPicPr>
                            <a:picLocks noChangeAspect="1" noChangeArrowheads="1"/>
                          </pic:cNvPicPr>
                        </pic:nvPicPr>
                        <pic:blipFill>
                          <a:blip r:embed="rId19" cstate="print"/>
                          <a:srcRect/>
                          <a:stretch>
                            <a:fillRect/>
                          </a:stretch>
                        </pic:blipFill>
                        <pic:spPr bwMode="auto">
                          <a:xfrm>
                            <a:off x="0" y="0"/>
                            <a:ext cx="2400300" cy="19335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Ejemplo: se tienen los siguientes conjuntos:</w:t>
            </w:r>
            <w:r w:rsidRPr="001F3F6C">
              <w:rPr>
                <w:rFonts w:ascii="Arial" w:eastAsia="Times New Roman" w:hAnsi="Arial" w:cs="Arial"/>
                <w:color w:val="000000"/>
                <w:sz w:val="20"/>
                <w:szCs w:val="20"/>
                <w:lang w:eastAsia="es-MX"/>
              </w:rPr>
              <w:br/>
              <w:t>A = {1, 2, 3, 4}</w:t>
            </w:r>
            <w:r w:rsidRPr="001F3F6C">
              <w:rPr>
                <w:rFonts w:ascii="Arial" w:eastAsia="Times New Roman" w:hAnsi="Arial" w:cs="Arial"/>
                <w:color w:val="000000"/>
                <w:sz w:val="20"/>
                <w:szCs w:val="20"/>
                <w:lang w:eastAsia="es-MX"/>
              </w:rPr>
              <w:br/>
              <w:t>B = {3, 5, 6, 7, 8}</w:t>
            </w:r>
            <w:r w:rsidRPr="001F3F6C">
              <w:rPr>
                <w:rFonts w:ascii="Arial" w:eastAsia="Times New Roman" w:hAnsi="Arial" w:cs="Arial"/>
                <w:color w:val="000000"/>
                <w:sz w:val="20"/>
                <w:szCs w:val="20"/>
                <w:lang w:eastAsia="es-MX"/>
              </w:rPr>
              <w:br/>
              <w:t xml:space="preserve">Si queremos obtener el conjunto A </w:t>
            </w:r>
            <w:r>
              <w:rPr>
                <w:rFonts w:ascii="Arial" w:eastAsia="Times New Roman" w:hAnsi="Arial" w:cs="Arial"/>
                <w:noProof/>
                <w:color w:val="000000"/>
                <w:sz w:val="20"/>
                <w:szCs w:val="20"/>
                <w:lang w:eastAsia="es-MX"/>
              </w:rPr>
              <w:drawing>
                <wp:inline distT="0" distB="0" distL="0" distR="0">
                  <wp:extent cx="95250" cy="114300"/>
                  <wp:effectExtent l="19050" t="0" r="0" b="0"/>
                  <wp:docPr id="19" name="Imagen 19" descr="http://cursos.tecmilenio.edu.mx/cursos/at8q3ozr5p/prof/cn/cn09001/anexos/imagenes/explica1_clip_image002_0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ursos.tecmilenio.edu.mx/cursos/at8q3ozr5p/prof/cn/cn09001/anexos/imagenes/explica1_clip_image002_0008.gif"/>
                          <pic:cNvPicPr>
                            <a:picLocks noChangeAspect="1" noChangeArrowheads="1"/>
                          </pic:cNvPicPr>
                        </pic:nvPicPr>
                        <pic:blipFill>
                          <a:blip r:embed="rId20" cstate="print"/>
                          <a:srcRect/>
                          <a:stretch>
                            <a:fillRect/>
                          </a:stretch>
                        </pic:blipFill>
                        <pic:spPr bwMode="auto">
                          <a:xfrm>
                            <a:off x="0" y="0"/>
                            <a:ext cx="95250"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B</w:t>
            </w:r>
            <w:r w:rsidRPr="001F3F6C">
              <w:rPr>
                <w:rFonts w:ascii="Arial" w:eastAsia="Times New Roman" w:hAnsi="Arial" w:cs="Arial"/>
                <w:color w:val="000000"/>
                <w:sz w:val="20"/>
                <w:szCs w:val="20"/>
                <w:lang w:eastAsia="es-MX"/>
              </w:rPr>
              <w:br/>
              <w:t xml:space="preserve">El conjunto solución será: A </w:t>
            </w:r>
            <w:r>
              <w:rPr>
                <w:rFonts w:ascii="Arial" w:eastAsia="Times New Roman" w:hAnsi="Arial" w:cs="Arial"/>
                <w:noProof/>
                <w:color w:val="000000"/>
                <w:sz w:val="20"/>
                <w:szCs w:val="20"/>
                <w:lang w:eastAsia="es-MX"/>
              </w:rPr>
              <w:drawing>
                <wp:inline distT="0" distB="0" distL="0" distR="0">
                  <wp:extent cx="95250" cy="114300"/>
                  <wp:effectExtent l="19050" t="0" r="0" b="0"/>
                  <wp:docPr id="20" name="Imagen 20" descr="http://cursos.tecmilenio.edu.mx/cursos/at8q3ozr5p/prof/cn/cn09001/anexos/imagenes/explica1_clip_image002_0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ursos.tecmilenio.edu.mx/cursos/at8q3ozr5p/prof/cn/cn09001/anexos/imagenes/explica1_clip_image002_0008.gif"/>
                          <pic:cNvPicPr>
                            <a:picLocks noChangeAspect="1" noChangeArrowheads="1"/>
                          </pic:cNvPicPr>
                        </pic:nvPicPr>
                        <pic:blipFill>
                          <a:blip r:embed="rId20" cstate="print"/>
                          <a:srcRect/>
                          <a:stretch>
                            <a:fillRect/>
                          </a:stretch>
                        </pic:blipFill>
                        <pic:spPr bwMode="auto">
                          <a:xfrm>
                            <a:off x="0" y="0"/>
                            <a:ext cx="95250" cy="1143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B = {3}</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3057525" cy="1914525"/>
                  <wp:effectExtent l="19050" t="0" r="9525" b="0"/>
                  <wp:docPr id="21" name="Imagen 21" descr="http://cursos.tecmilenio.edu.mx/cursos/at8q3ozr5p/prof/cn/cn09001/anexos/imagenes/explica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ursos.tecmilenio.edu.mx/cursos/at8q3ozr5p/prof/cn/cn09001/anexos/imagenes/explica1_10.jpg"/>
                          <pic:cNvPicPr>
                            <a:picLocks noChangeAspect="1" noChangeArrowheads="1"/>
                          </pic:cNvPicPr>
                        </pic:nvPicPr>
                        <pic:blipFill>
                          <a:blip r:embed="rId21" cstate="print"/>
                          <a:srcRect/>
                          <a:stretch>
                            <a:fillRect/>
                          </a:stretch>
                        </pic:blipFill>
                        <pic:spPr bwMode="auto">
                          <a:xfrm>
                            <a:off x="0" y="0"/>
                            <a:ext cx="3057525" cy="1914525"/>
                          </a:xfrm>
                          <a:prstGeom prst="rect">
                            <a:avLst/>
                          </a:prstGeom>
                          <a:noFill/>
                          <a:ln w="9525">
                            <a:noFill/>
                            <a:miter lim="800000"/>
                            <a:headEnd/>
                            <a:tailEnd/>
                          </a:ln>
                        </pic:spPr>
                      </pic:pic>
                    </a:graphicData>
                  </a:graphic>
                </wp:inline>
              </w:drawing>
            </w:r>
          </w:p>
          <w:p w:rsidR="001F3F6C" w:rsidRPr="001F3F6C" w:rsidRDefault="001F3F6C" w:rsidP="001F3F6C">
            <w:pPr>
              <w:numPr>
                <w:ilvl w:val="0"/>
                <w:numId w:val="4"/>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La diferencia de los conjuntos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y </w:t>
            </w:r>
            <w:r w:rsidRPr="001F3F6C">
              <w:rPr>
                <w:rFonts w:ascii="Arial" w:eastAsia="Times New Roman" w:hAnsi="Arial" w:cs="Arial"/>
                <w:b/>
                <w:bCs/>
                <w:color w:val="000000"/>
                <w:sz w:val="20"/>
                <w:lang w:eastAsia="es-MX"/>
              </w:rPr>
              <w:t>B</w:t>
            </w:r>
            <w:r w:rsidRPr="001F3F6C">
              <w:rPr>
                <w:rFonts w:ascii="Arial" w:eastAsia="Times New Roman" w:hAnsi="Arial" w:cs="Arial"/>
                <w:color w:val="000000"/>
                <w:sz w:val="20"/>
                <w:szCs w:val="20"/>
                <w:lang w:eastAsia="es-MX"/>
              </w:rPr>
              <w:t xml:space="preserve"> es el conjunto que contiene aquellos elementos que están en </w:t>
            </w:r>
            <w:r w:rsidRPr="001F3F6C">
              <w:rPr>
                <w:rFonts w:ascii="Arial" w:eastAsia="Times New Roman" w:hAnsi="Arial" w:cs="Arial"/>
                <w:b/>
                <w:bCs/>
                <w:color w:val="000000"/>
                <w:sz w:val="20"/>
                <w:lang w:eastAsia="es-MX"/>
              </w:rPr>
              <w:t>A</w:t>
            </w:r>
            <w:r w:rsidRPr="001F3F6C">
              <w:rPr>
                <w:rFonts w:ascii="Arial" w:eastAsia="Times New Roman" w:hAnsi="Arial" w:cs="Arial"/>
                <w:color w:val="000000"/>
                <w:sz w:val="20"/>
                <w:szCs w:val="20"/>
                <w:lang w:eastAsia="es-MX"/>
              </w:rPr>
              <w:t xml:space="preserve">, pero no en </w:t>
            </w:r>
            <w:r w:rsidRPr="001F3F6C">
              <w:rPr>
                <w:rFonts w:ascii="Arial" w:eastAsia="Times New Roman" w:hAnsi="Arial" w:cs="Arial"/>
                <w:b/>
                <w:bCs/>
                <w:color w:val="000000"/>
                <w:sz w:val="20"/>
                <w:lang w:eastAsia="es-MX"/>
              </w:rPr>
              <w:t>B</w:t>
            </w:r>
            <w:r w:rsidRPr="001F3F6C">
              <w:rPr>
                <w:rFonts w:ascii="Arial" w:eastAsia="Times New Roman" w:hAnsi="Arial" w:cs="Arial"/>
                <w:color w:val="000000"/>
                <w:sz w:val="20"/>
                <w:szCs w:val="20"/>
                <w:lang w:eastAsia="es-MX"/>
              </w:rPr>
              <w:t xml:space="preserve">. Para indicar esta operación, se emplea el signo </w:t>
            </w:r>
            <w:r w:rsidRPr="001F3F6C">
              <w:rPr>
                <w:rFonts w:ascii="Arial" w:eastAsia="Times New Roman" w:hAnsi="Arial" w:cs="Arial"/>
                <w:b/>
                <w:bCs/>
                <w:color w:val="000000"/>
                <w:sz w:val="20"/>
                <w:lang w:eastAsia="es-MX"/>
              </w:rPr>
              <w:t> –</w:t>
            </w:r>
            <w:r w:rsidRPr="001F3F6C">
              <w:rPr>
                <w:rFonts w:ascii="Arial" w:eastAsia="Times New Roman" w:hAnsi="Arial" w:cs="Arial"/>
                <w:color w:val="000000"/>
                <w:sz w:val="20"/>
                <w:szCs w:val="20"/>
                <w:lang w:eastAsia="es-MX"/>
              </w:rPr>
              <w:t xml:space="preserve">  y se escribe como </w:t>
            </w:r>
            <w:r w:rsidRPr="001F3F6C">
              <w:rPr>
                <w:rFonts w:ascii="Arial" w:eastAsia="Times New Roman" w:hAnsi="Arial" w:cs="Arial"/>
                <w:b/>
                <w:bCs/>
                <w:color w:val="000000"/>
                <w:sz w:val="20"/>
                <w:lang w:eastAsia="es-MX"/>
              </w:rPr>
              <w:t>A – B</w:t>
            </w:r>
            <w:r w:rsidRPr="001F3F6C">
              <w:rPr>
                <w:rFonts w:ascii="Arial" w:eastAsia="Times New Roman" w:hAnsi="Arial" w:cs="Arial"/>
                <w:color w:val="000000"/>
                <w:sz w:val="20"/>
                <w:szCs w:val="20"/>
                <w:lang w:eastAsia="es-MX"/>
              </w:rPr>
              <w:t xml:space="preserve"> (se lee “</w:t>
            </w:r>
            <w:r w:rsidRPr="001F3F6C">
              <w:rPr>
                <w:rFonts w:ascii="Arial" w:eastAsia="Times New Roman" w:hAnsi="Arial" w:cs="Arial"/>
                <w:b/>
                <w:bCs/>
                <w:color w:val="000000"/>
                <w:sz w:val="20"/>
                <w:lang w:eastAsia="es-MX"/>
              </w:rPr>
              <w:t>A menos B</w:t>
            </w:r>
            <w:r w:rsidRPr="001F3F6C">
              <w:rPr>
                <w:rFonts w:ascii="Arial" w:eastAsia="Times New Roman" w:hAnsi="Arial" w:cs="Arial"/>
                <w:color w:val="000000"/>
                <w:sz w:val="20"/>
                <w:szCs w:val="20"/>
                <w:lang w:eastAsia="es-MX"/>
              </w:rPr>
              <w:t>”, “</w:t>
            </w:r>
            <w:r w:rsidRPr="001F3F6C">
              <w:rPr>
                <w:rFonts w:ascii="Arial" w:eastAsia="Times New Roman" w:hAnsi="Arial" w:cs="Arial"/>
                <w:b/>
                <w:bCs/>
                <w:color w:val="000000"/>
                <w:sz w:val="20"/>
                <w:lang w:eastAsia="es-MX"/>
              </w:rPr>
              <w:t>la diferencia de A y B</w:t>
            </w:r>
            <w:r w:rsidRPr="001F3F6C">
              <w:rPr>
                <w:rFonts w:ascii="Arial" w:eastAsia="Times New Roman" w:hAnsi="Arial" w:cs="Arial"/>
                <w:color w:val="000000"/>
                <w:sz w:val="20"/>
                <w:szCs w:val="20"/>
                <w:lang w:eastAsia="es-MX"/>
              </w:rPr>
              <w:t>” o “</w:t>
            </w:r>
            <w:r w:rsidRPr="001F3F6C">
              <w:rPr>
                <w:rFonts w:ascii="Arial" w:eastAsia="Times New Roman" w:hAnsi="Arial" w:cs="Arial"/>
                <w:b/>
                <w:bCs/>
                <w:color w:val="000000"/>
                <w:sz w:val="20"/>
                <w:lang w:eastAsia="es-MX"/>
              </w:rPr>
              <w:t xml:space="preserve">el complemento de B con respecto a </w:t>
            </w:r>
            <w:proofErr w:type="spellStart"/>
            <w:r w:rsidRPr="001F3F6C">
              <w:rPr>
                <w:rFonts w:ascii="Arial" w:eastAsia="Times New Roman" w:hAnsi="Arial" w:cs="Arial"/>
                <w:b/>
                <w:bCs/>
                <w:color w:val="000000"/>
                <w:sz w:val="20"/>
                <w:lang w:eastAsia="es-MX"/>
              </w:rPr>
              <w:t>A</w:t>
            </w:r>
            <w:proofErr w:type="spellEnd"/>
            <w:r w:rsidRPr="001F3F6C">
              <w:rPr>
                <w:rFonts w:ascii="Arial" w:eastAsia="Times New Roman" w:hAnsi="Arial" w:cs="Arial"/>
                <w:color w:val="000000"/>
                <w:sz w:val="20"/>
                <w:szCs w:val="20"/>
                <w:lang w:eastAsia="es-MX"/>
              </w:rPr>
              <w:t>”). Simbólicamente se escribe:</w:t>
            </w:r>
          </w:p>
          <w:p w:rsidR="001F3F6C" w:rsidRPr="001F3F6C" w:rsidRDefault="001F3F6C" w:rsidP="001F3F6C">
            <w:pPr>
              <w:spacing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lastRenderedPageBreak/>
              <w:drawing>
                <wp:inline distT="0" distB="0" distL="0" distR="0">
                  <wp:extent cx="1790700" cy="171450"/>
                  <wp:effectExtent l="19050" t="0" r="0" b="0"/>
                  <wp:docPr id="22" name="Imagen 22" descr="ac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c1_21"/>
                          <pic:cNvPicPr>
                            <a:picLocks noChangeAspect="1" noChangeArrowheads="1"/>
                          </pic:cNvPicPr>
                        </pic:nvPicPr>
                        <pic:blipFill>
                          <a:blip r:embed="rId22" cstate="print"/>
                          <a:srcRect/>
                          <a:stretch>
                            <a:fillRect/>
                          </a:stretch>
                        </pic:blipFill>
                        <pic:spPr bwMode="auto">
                          <a:xfrm>
                            <a:off x="0" y="0"/>
                            <a:ext cx="1790700" cy="1714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Se lee: “todos los elementos </w:t>
            </w:r>
            <w:r w:rsidRPr="001F3F6C">
              <w:rPr>
                <w:rFonts w:ascii="Arial" w:eastAsia="Times New Roman" w:hAnsi="Arial" w:cs="Arial"/>
                <w:i/>
                <w:iCs/>
                <w:color w:val="000000"/>
                <w:sz w:val="20"/>
                <w:szCs w:val="20"/>
                <w:lang w:eastAsia="es-MX"/>
              </w:rPr>
              <w:t>x</w:t>
            </w:r>
            <w:r w:rsidRPr="001F3F6C">
              <w:rPr>
                <w:rFonts w:ascii="Arial" w:eastAsia="Times New Roman" w:hAnsi="Arial" w:cs="Arial"/>
                <w:color w:val="000000"/>
                <w:sz w:val="20"/>
                <w:szCs w:val="20"/>
                <w:lang w:eastAsia="es-MX"/>
              </w:rPr>
              <w:t xml:space="preserve"> tales que </w:t>
            </w:r>
            <w:r w:rsidRPr="001F3F6C">
              <w:rPr>
                <w:rFonts w:ascii="Arial" w:eastAsia="Times New Roman" w:hAnsi="Arial" w:cs="Arial"/>
                <w:i/>
                <w:iCs/>
                <w:color w:val="000000"/>
                <w:sz w:val="20"/>
                <w:szCs w:val="20"/>
                <w:lang w:eastAsia="es-MX"/>
              </w:rPr>
              <w:t>x</w:t>
            </w:r>
            <w:r w:rsidRPr="001F3F6C">
              <w:rPr>
                <w:rFonts w:ascii="Arial" w:eastAsia="Times New Roman" w:hAnsi="Arial" w:cs="Arial"/>
                <w:color w:val="000000"/>
                <w:sz w:val="20"/>
                <w:szCs w:val="20"/>
                <w:lang w:eastAsia="es-MX"/>
              </w:rPr>
              <w:t xml:space="preserve"> se encuentra en A y no se encuentra en B”.</w:t>
            </w:r>
            <w:r w:rsidRPr="001F3F6C">
              <w:rPr>
                <w:rFonts w:ascii="Arial" w:eastAsia="Times New Roman" w:hAnsi="Arial" w:cs="Arial"/>
                <w:color w:val="000000"/>
                <w:sz w:val="20"/>
                <w:szCs w:val="20"/>
                <w:lang w:eastAsia="es-MX"/>
              </w:rPr>
              <w:br/>
              <w:t>Gráficamente, el resultado de A–B se indica sombreando o iluminando el área que pertenece al conjunto A, pero eliminando el área que comparte con el conjunto B:</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2400300" cy="1905000"/>
                  <wp:effectExtent l="19050" t="0" r="0" b="0"/>
                  <wp:docPr id="23" name="Imagen 23" descr="http://cursos.tecmilenio.edu.mx/cursos/at8q3ozr5p/prof/cn/cn09001/anexos/imagenes/explica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ursos.tecmilenio.edu.mx/cursos/at8q3ozr5p/prof/cn/cn09001/anexos/imagenes/explica1_11.jpg"/>
                          <pic:cNvPicPr>
                            <a:picLocks noChangeAspect="1" noChangeArrowheads="1"/>
                          </pic:cNvPicPr>
                        </pic:nvPicPr>
                        <pic:blipFill>
                          <a:blip r:embed="rId23" cstate="print"/>
                          <a:srcRect/>
                          <a:stretch>
                            <a:fillRect/>
                          </a:stretch>
                        </pic:blipFill>
                        <pic:spPr bwMode="auto">
                          <a:xfrm>
                            <a:off x="0" y="0"/>
                            <a:ext cx="2400300" cy="19050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Ejemplo; se tienen los siguientes conjuntos:</w:t>
            </w:r>
            <w:r w:rsidRPr="001F3F6C">
              <w:rPr>
                <w:rFonts w:ascii="Arial" w:eastAsia="Times New Roman" w:hAnsi="Arial" w:cs="Arial"/>
                <w:color w:val="000000"/>
                <w:sz w:val="20"/>
                <w:szCs w:val="20"/>
                <w:lang w:eastAsia="es-MX"/>
              </w:rPr>
              <w:br/>
              <w:t>A = {1, 2, 3, 4}</w:t>
            </w:r>
            <w:r w:rsidRPr="001F3F6C">
              <w:rPr>
                <w:rFonts w:ascii="Arial" w:eastAsia="Times New Roman" w:hAnsi="Arial" w:cs="Arial"/>
                <w:color w:val="000000"/>
                <w:sz w:val="20"/>
                <w:szCs w:val="20"/>
                <w:lang w:eastAsia="es-MX"/>
              </w:rPr>
              <w:br/>
              <w:t>B = {3, 5, 6, 7, 8}</w:t>
            </w:r>
            <w:r w:rsidRPr="001F3F6C">
              <w:rPr>
                <w:rFonts w:ascii="Arial" w:eastAsia="Times New Roman" w:hAnsi="Arial" w:cs="Arial"/>
                <w:color w:val="000000"/>
                <w:sz w:val="20"/>
                <w:szCs w:val="20"/>
                <w:lang w:eastAsia="es-MX"/>
              </w:rPr>
              <w:br/>
              <w:t xml:space="preserve">Los conjuntos solución son: </w:t>
            </w:r>
            <w:r w:rsidRPr="001F3F6C">
              <w:rPr>
                <w:rFonts w:ascii="Arial" w:eastAsia="Times New Roman" w:hAnsi="Arial" w:cs="Arial"/>
                <w:color w:val="000000"/>
                <w:sz w:val="20"/>
                <w:szCs w:val="20"/>
                <w:lang w:eastAsia="es-MX"/>
              </w:rPr>
              <w:br/>
            </w:r>
            <w:proofErr w:type="spellStart"/>
            <w:r w:rsidRPr="001F3F6C">
              <w:rPr>
                <w:rFonts w:ascii="Arial" w:eastAsia="Times New Roman" w:hAnsi="Arial" w:cs="Arial"/>
                <w:color w:val="000000"/>
                <w:sz w:val="20"/>
                <w:szCs w:val="20"/>
                <w:lang w:eastAsia="es-MX"/>
              </w:rPr>
              <w:t>AnB</w:t>
            </w:r>
            <w:proofErr w:type="spellEnd"/>
            <w:r w:rsidRPr="001F3F6C">
              <w:rPr>
                <w:rFonts w:ascii="Arial" w:eastAsia="Times New Roman" w:hAnsi="Arial" w:cs="Arial"/>
                <w:color w:val="000000"/>
                <w:sz w:val="20"/>
                <w:szCs w:val="20"/>
                <w:lang w:eastAsia="es-MX"/>
              </w:rPr>
              <w:t>= {3}, lo que está sombreado de color naranja.</w:t>
            </w:r>
            <w:r w:rsidRPr="001F3F6C">
              <w:rPr>
                <w:rFonts w:ascii="Arial" w:eastAsia="Times New Roman" w:hAnsi="Arial" w:cs="Arial"/>
                <w:color w:val="000000"/>
                <w:sz w:val="20"/>
                <w:szCs w:val="20"/>
                <w:lang w:eastAsia="es-MX"/>
              </w:rPr>
              <w:br/>
              <w:t>AUB= {1, 2, 3, 4, 5, 6, 7, 8}, lo que está sombreado de color amarillo, naranja y azul.</w:t>
            </w:r>
            <w:r w:rsidRPr="001F3F6C">
              <w:rPr>
                <w:rFonts w:ascii="Arial" w:eastAsia="Times New Roman" w:hAnsi="Arial" w:cs="Arial"/>
                <w:color w:val="000000"/>
                <w:sz w:val="20"/>
                <w:szCs w:val="20"/>
                <w:lang w:eastAsia="es-MX"/>
              </w:rPr>
              <w:br/>
              <w:t>A-B=</w:t>
            </w:r>
            <w:r>
              <w:rPr>
                <w:rFonts w:ascii="Arial" w:eastAsia="Times New Roman" w:hAnsi="Arial" w:cs="Arial"/>
                <w:noProof/>
                <w:color w:val="000000"/>
                <w:sz w:val="20"/>
                <w:szCs w:val="20"/>
                <w:lang w:eastAsia="es-MX"/>
              </w:rPr>
              <w:drawing>
                <wp:inline distT="0" distB="0" distL="0" distR="0">
                  <wp:extent cx="180975" cy="161925"/>
                  <wp:effectExtent l="19050" t="0" r="9525" b="0"/>
                  <wp:docPr id="24" name="Imagen 24" descr="http://cursos.tecmilenio.edu.mx/cursos/at8q3ozr5p/prof/cn/cn09001/anexos/imagenes/explica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ursos.tecmilenio.edu.mx/cursos/at8q3ozr5p/prof/cn/cn09001/anexos/imagenes/explica1_12.jpg"/>
                          <pic:cNvPicPr>
                            <a:picLocks noChangeAspect="1" noChangeArrowheads="1"/>
                          </pic:cNvPicPr>
                        </pic:nvPicPr>
                        <pic:blipFill>
                          <a:blip r:embed="rId24" cstate="print"/>
                          <a:srcRect/>
                          <a:stretch>
                            <a:fillRect/>
                          </a:stretch>
                        </pic:blipFill>
                        <pic:spPr bwMode="auto">
                          <a:xfrm>
                            <a:off x="0" y="0"/>
                            <a:ext cx="180975" cy="1619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{1, 2, 4}, lo que está sombreado de color amarillo.</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3076575" cy="1943100"/>
                  <wp:effectExtent l="19050" t="0" r="9525" b="0"/>
                  <wp:docPr id="25" name="Imagen 25" descr="http://cursos.tecmilenio.edu.mx/cursos/at8q3ozr5p/prof/cn/cn09001/anexos/imagenes/explica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ursos.tecmilenio.edu.mx/cursos/at8q3ozr5p/prof/cn/cn09001/anexos/imagenes/explica1_13.jpg"/>
                          <pic:cNvPicPr>
                            <a:picLocks noChangeAspect="1" noChangeArrowheads="1"/>
                          </pic:cNvPicPr>
                        </pic:nvPicPr>
                        <pic:blipFill>
                          <a:blip r:embed="rId25" cstate="print"/>
                          <a:srcRect/>
                          <a:stretch>
                            <a:fillRect/>
                          </a:stretch>
                        </pic:blipFill>
                        <pic:spPr bwMode="auto">
                          <a:xfrm>
                            <a:off x="0" y="0"/>
                            <a:ext cx="3076575" cy="19431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Glosario:</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w:t>
            </w:r>
            <w:r w:rsidRPr="001F3F6C">
              <w:rPr>
                <w:rFonts w:ascii="Arial" w:eastAsia="Times New Roman" w:hAnsi="Arial" w:cs="Arial"/>
                <w:color w:val="000000"/>
                <w:sz w:val="20"/>
                <w:szCs w:val="20"/>
                <w:lang w:eastAsia="es-MX"/>
              </w:rPr>
              <w:t xml:space="preserve"> una colección o agrupación de elementos con al menos una cualidad común.</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por extensión:</w:t>
            </w:r>
            <w:r w:rsidRPr="001F3F6C">
              <w:rPr>
                <w:rFonts w:ascii="Arial" w:eastAsia="Times New Roman" w:hAnsi="Arial" w:cs="Arial"/>
                <w:color w:val="000000"/>
                <w:sz w:val="20"/>
                <w:szCs w:val="20"/>
                <w:lang w:eastAsia="es-MX"/>
              </w:rPr>
              <w:t xml:space="preserve"> se enumeran todos los miembros del conjunto cuando sea posible.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por comprensión:</w:t>
            </w:r>
            <w:r w:rsidRPr="001F3F6C">
              <w:rPr>
                <w:rFonts w:ascii="Arial" w:eastAsia="Times New Roman" w:hAnsi="Arial" w:cs="Arial"/>
                <w:color w:val="000000"/>
                <w:sz w:val="20"/>
                <w:szCs w:val="20"/>
                <w:lang w:eastAsia="es-MX"/>
              </w:rPr>
              <w:t xml:space="preserve"> se caracterizan todos los elementos del conjunto, declarando la propiedad que deben tener sus miembros.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finitos:</w:t>
            </w:r>
            <w:r w:rsidRPr="001F3F6C">
              <w:rPr>
                <w:rFonts w:ascii="Arial" w:eastAsia="Times New Roman" w:hAnsi="Arial" w:cs="Arial"/>
                <w:color w:val="000000"/>
                <w:sz w:val="20"/>
                <w:szCs w:val="20"/>
                <w:lang w:eastAsia="es-MX"/>
              </w:rPr>
              <w:t xml:space="preserve"> tienen un número limitado de elementos.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lastRenderedPageBreak/>
              <w:t>Conjuntos infinitos:</w:t>
            </w:r>
            <w:r w:rsidRPr="001F3F6C">
              <w:rPr>
                <w:rFonts w:ascii="Arial" w:eastAsia="Times New Roman" w:hAnsi="Arial" w:cs="Arial"/>
                <w:color w:val="000000"/>
                <w:sz w:val="20"/>
                <w:szCs w:val="20"/>
                <w:lang w:eastAsia="es-MX"/>
              </w:rPr>
              <w:t xml:space="preserve"> tienen un número ilimitado de elementos.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 universal:</w:t>
            </w:r>
            <w:r w:rsidRPr="001F3F6C">
              <w:rPr>
                <w:rFonts w:ascii="Arial" w:eastAsia="Times New Roman" w:hAnsi="Arial" w:cs="Arial"/>
                <w:color w:val="000000"/>
                <w:sz w:val="20"/>
                <w:szCs w:val="20"/>
                <w:lang w:eastAsia="es-MX"/>
              </w:rPr>
              <w:t xml:space="preserve"> el conjunto que contiene a todos los elementos de un espacio particular o de un problema específico. Se representa con l símbolo </w:t>
            </w:r>
            <w:r w:rsidRPr="001F3F6C">
              <w:rPr>
                <w:rFonts w:ascii="Arial" w:eastAsia="Times New Roman" w:hAnsi="Arial" w:cs="Arial"/>
                <w:b/>
                <w:bCs/>
                <w:color w:val="000000"/>
                <w:sz w:val="20"/>
                <w:szCs w:val="20"/>
                <w:lang w:eastAsia="es-MX"/>
              </w:rPr>
              <w:t>U.</w:t>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Conjunto </w:t>
            </w:r>
            <w:proofErr w:type="spellStart"/>
            <w:r w:rsidRPr="001F3F6C">
              <w:rPr>
                <w:rFonts w:ascii="Arial" w:eastAsia="Times New Roman" w:hAnsi="Arial" w:cs="Arial"/>
                <w:b/>
                <w:bCs/>
                <w:color w:val="000000"/>
                <w:sz w:val="20"/>
                <w:szCs w:val="20"/>
                <w:lang w:eastAsia="es-MX"/>
              </w:rPr>
              <w:t>vacío</w:t>
            </w:r>
            <w:proofErr w:type="gramStart"/>
            <w:r w:rsidRPr="001F3F6C">
              <w:rPr>
                <w:rFonts w:ascii="Arial" w:eastAsia="Times New Roman" w:hAnsi="Arial" w:cs="Arial"/>
                <w:b/>
                <w:bCs/>
                <w:color w:val="000000"/>
                <w:sz w:val="20"/>
                <w:szCs w:val="20"/>
                <w:lang w:eastAsia="es-MX"/>
              </w:rPr>
              <w:t>:</w:t>
            </w:r>
            <w:r w:rsidRPr="001F3F6C">
              <w:rPr>
                <w:rFonts w:ascii="Arial" w:eastAsia="Times New Roman" w:hAnsi="Arial" w:cs="Arial"/>
                <w:color w:val="000000"/>
                <w:sz w:val="20"/>
                <w:szCs w:val="20"/>
                <w:lang w:eastAsia="es-MX"/>
              </w:rPr>
              <w:t>conjunto</w:t>
            </w:r>
            <w:proofErr w:type="spellEnd"/>
            <w:proofErr w:type="gramEnd"/>
            <w:r w:rsidRPr="001F3F6C">
              <w:rPr>
                <w:rFonts w:ascii="Arial" w:eastAsia="Times New Roman" w:hAnsi="Arial" w:cs="Arial"/>
                <w:color w:val="000000"/>
                <w:sz w:val="20"/>
                <w:szCs w:val="20"/>
                <w:lang w:eastAsia="es-MX"/>
              </w:rPr>
              <w:t xml:space="preserve"> que carece de elementos.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Conjunto unitario: </w:t>
            </w:r>
            <w:r w:rsidRPr="001F3F6C">
              <w:rPr>
                <w:rFonts w:ascii="Arial" w:eastAsia="Times New Roman" w:hAnsi="Arial" w:cs="Arial"/>
                <w:color w:val="000000"/>
                <w:sz w:val="20"/>
                <w:szCs w:val="20"/>
                <w:lang w:eastAsia="es-MX"/>
              </w:rPr>
              <w:t xml:space="preserve">conjunto que tiene un solo elemento.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iguales:</w:t>
            </w:r>
            <w:r w:rsidRPr="001F3F6C">
              <w:rPr>
                <w:rFonts w:ascii="Arial" w:eastAsia="Times New Roman" w:hAnsi="Arial" w:cs="Arial"/>
                <w:color w:val="000000"/>
                <w:sz w:val="20"/>
                <w:szCs w:val="20"/>
                <w:lang w:eastAsia="es-MX"/>
              </w:rPr>
              <w:t xml:space="preserve"> son iguales si, y solamente si, todos los elementos del primero son iguales a los elementos del segundo y todo elemento del segundo es elemento del primero.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Conjuntos equivalentes:</w:t>
            </w:r>
            <w:r w:rsidRPr="001F3F6C">
              <w:rPr>
                <w:rFonts w:ascii="Arial" w:eastAsia="Times New Roman" w:hAnsi="Arial" w:cs="Arial"/>
                <w:color w:val="000000"/>
                <w:sz w:val="20"/>
                <w:szCs w:val="20"/>
                <w:lang w:eastAsia="es-MX"/>
              </w:rPr>
              <w:t xml:space="preserve"> dos conjuntos que tienen el mismo número de elementos, pero diferentes, es decir, su </w:t>
            </w:r>
            <w:proofErr w:type="spellStart"/>
            <w:r w:rsidRPr="001F3F6C">
              <w:rPr>
                <w:rFonts w:ascii="Arial" w:eastAsia="Times New Roman" w:hAnsi="Arial" w:cs="Arial"/>
                <w:color w:val="000000"/>
                <w:sz w:val="20"/>
                <w:szCs w:val="20"/>
                <w:lang w:eastAsia="es-MX"/>
              </w:rPr>
              <w:t>cardinalidad</w:t>
            </w:r>
            <w:proofErr w:type="spellEnd"/>
            <w:r w:rsidRPr="001F3F6C">
              <w:rPr>
                <w:rFonts w:ascii="Arial" w:eastAsia="Times New Roman" w:hAnsi="Arial" w:cs="Arial"/>
                <w:color w:val="000000"/>
                <w:sz w:val="20"/>
                <w:szCs w:val="20"/>
                <w:lang w:eastAsia="es-MX"/>
              </w:rPr>
              <w:t xml:space="preserve"> es igual, pero sus elementos no lo son.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Conjuntos ajenos: </w:t>
            </w:r>
            <w:r w:rsidRPr="001F3F6C">
              <w:rPr>
                <w:rFonts w:ascii="Arial" w:eastAsia="Times New Roman" w:hAnsi="Arial" w:cs="Arial"/>
                <w:color w:val="000000"/>
                <w:sz w:val="20"/>
                <w:szCs w:val="20"/>
                <w:lang w:eastAsia="es-MX"/>
              </w:rPr>
              <w:t xml:space="preserve">no tienen elementos en común.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Subconjunto:</w:t>
            </w:r>
            <w:r w:rsidRPr="001F3F6C">
              <w:rPr>
                <w:rFonts w:ascii="Arial" w:eastAsia="Times New Roman" w:hAnsi="Arial" w:cs="Arial"/>
                <w:color w:val="000000"/>
                <w:sz w:val="20"/>
                <w:szCs w:val="20"/>
                <w:lang w:eastAsia="es-MX"/>
              </w:rPr>
              <w:t xml:space="preserve"> se dice que el conjunto A es un subconjunto de B, si y sólo si, todo elemento de A es también elemento de B. Su notación </w:t>
            </w:r>
            <w:proofErr w:type="gramStart"/>
            <w:r w:rsidRPr="001F3F6C">
              <w:rPr>
                <w:rFonts w:ascii="Arial" w:eastAsia="Times New Roman" w:hAnsi="Arial" w:cs="Arial"/>
                <w:color w:val="000000"/>
                <w:sz w:val="20"/>
                <w:szCs w:val="20"/>
                <w:lang w:eastAsia="es-MX"/>
              </w:rPr>
              <w:t xml:space="preserve">es </w:t>
            </w:r>
            <w:proofErr w:type="gramEnd"/>
            <w:r>
              <w:rPr>
                <w:rFonts w:ascii="Arial" w:eastAsia="Times New Roman" w:hAnsi="Arial" w:cs="Arial"/>
                <w:noProof/>
                <w:color w:val="000000"/>
                <w:sz w:val="20"/>
                <w:szCs w:val="20"/>
                <w:lang w:eastAsia="es-MX"/>
              </w:rPr>
              <w:drawing>
                <wp:inline distT="0" distB="0" distL="0" distR="0">
                  <wp:extent cx="419100" cy="161925"/>
                  <wp:effectExtent l="19050" t="0" r="0" b="0"/>
                  <wp:docPr id="26" name="Imagen 26" descr="http://cursos.tecmilenio.edu.mx/cursos/at8q3ozr5p/prof/cn/cn09001/anexos/imagenes/explica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ursos.tecmilenio.edu.mx/cursos/at8q3ozr5p/prof/cn/cn09001/anexos/imagenes/explica1_14.jpg"/>
                          <pic:cNvPicPr>
                            <a:picLocks noChangeAspect="1" noChangeArrowheads="1"/>
                          </pic:cNvPicPr>
                        </pic:nvPicPr>
                        <pic:blipFill>
                          <a:blip r:embed="rId26" cstate="print"/>
                          <a:srcRect/>
                          <a:stretch>
                            <a:fillRect/>
                          </a:stretch>
                        </pic:blipFill>
                        <pic:spPr bwMode="auto">
                          <a:xfrm>
                            <a:off x="0" y="0"/>
                            <a:ext cx="419100" cy="1619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La unión:</w:t>
            </w:r>
            <w:r w:rsidRPr="001F3F6C">
              <w:rPr>
                <w:rFonts w:ascii="Arial" w:eastAsia="Times New Roman" w:hAnsi="Arial" w:cs="Arial"/>
                <w:color w:val="000000"/>
                <w:sz w:val="20"/>
                <w:szCs w:val="20"/>
                <w:lang w:eastAsia="es-MX"/>
              </w:rPr>
              <w:t xml:space="preserve"> conjunto que surge de los conjuntos </w:t>
            </w:r>
            <w:r w:rsidRPr="001F3F6C">
              <w:rPr>
                <w:rFonts w:ascii="Arial" w:eastAsia="Times New Roman" w:hAnsi="Arial" w:cs="Arial"/>
                <w:b/>
                <w:bCs/>
                <w:color w:val="000000"/>
                <w:sz w:val="20"/>
                <w:szCs w:val="20"/>
                <w:lang w:eastAsia="es-MX"/>
              </w:rPr>
              <w:t xml:space="preserve">A </w:t>
            </w:r>
            <w:r w:rsidRPr="001F3F6C">
              <w:rPr>
                <w:rFonts w:ascii="Arial" w:eastAsia="Times New Roman" w:hAnsi="Arial" w:cs="Arial"/>
                <w:color w:val="000000"/>
                <w:sz w:val="20"/>
                <w:szCs w:val="20"/>
                <w:lang w:eastAsia="es-MX"/>
              </w:rPr>
              <w:t xml:space="preserve">y </w:t>
            </w:r>
            <w:r w:rsidRPr="001F3F6C">
              <w:rPr>
                <w:rFonts w:ascii="Arial" w:eastAsia="Times New Roman" w:hAnsi="Arial" w:cs="Arial"/>
                <w:b/>
                <w:bCs/>
                <w:color w:val="000000"/>
                <w:sz w:val="20"/>
                <w:szCs w:val="20"/>
                <w:lang w:eastAsia="es-MX"/>
              </w:rPr>
              <w:t xml:space="preserve">B </w:t>
            </w:r>
            <w:r w:rsidRPr="001F3F6C">
              <w:rPr>
                <w:rFonts w:ascii="Arial" w:eastAsia="Times New Roman" w:hAnsi="Arial" w:cs="Arial"/>
                <w:color w:val="000000"/>
                <w:sz w:val="20"/>
                <w:szCs w:val="20"/>
                <w:lang w:eastAsia="es-MX"/>
              </w:rPr>
              <w:t>que contiene aquellos elementos que pertenecen al menos a alguno de los conjuntos</w:t>
            </w:r>
            <w:r w:rsidRPr="001F3F6C">
              <w:rPr>
                <w:rFonts w:ascii="Arial" w:eastAsia="Times New Roman" w:hAnsi="Arial" w:cs="Arial"/>
                <w:b/>
                <w:bCs/>
                <w:color w:val="000000"/>
                <w:sz w:val="20"/>
                <w:szCs w:val="20"/>
                <w:lang w:eastAsia="es-MX"/>
              </w:rPr>
              <w:t xml:space="preserve"> A</w:t>
            </w:r>
            <w:r w:rsidRPr="001F3F6C">
              <w:rPr>
                <w:rFonts w:ascii="Arial" w:eastAsia="Times New Roman" w:hAnsi="Arial" w:cs="Arial"/>
                <w:color w:val="000000"/>
                <w:sz w:val="20"/>
                <w:szCs w:val="20"/>
                <w:lang w:eastAsia="es-MX"/>
              </w:rPr>
              <w:t xml:space="preserve"> o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es decir, están en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en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o en ambos.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La intersección:</w:t>
            </w:r>
            <w:r w:rsidRPr="001F3F6C">
              <w:rPr>
                <w:rFonts w:ascii="Arial" w:eastAsia="Times New Roman" w:hAnsi="Arial" w:cs="Arial"/>
                <w:color w:val="000000"/>
                <w:sz w:val="20"/>
                <w:szCs w:val="20"/>
                <w:lang w:eastAsia="es-MX"/>
              </w:rPr>
              <w:t xml:space="preserve"> conjunto que surge de los conjuntos</w:t>
            </w:r>
            <w:r w:rsidRPr="001F3F6C">
              <w:rPr>
                <w:rFonts w:ascii="Arial" w:eastAsia="Times New Roman" w:hAnsi="Arial" w:cs="Arial"/>
                <w:b/>
                <w:bCs/>
                <w:color w:val="000000"/>
                <w:sz w:val="20"/>
                <w:szCs w:val="20"/>
                <w:lang w:eastAsia="es-MX"/>
              </w:rPr>
              <w:t xml:space="preserve"> A</w:t>
            </w:r>
            <w:r w:rsidRPr="001F3F6C">
              <w:rPr>
                <w:rFonts w:ascii="Arial" w:eastAsia="Times New Roman" w:hAnsi="Arial" w:cs="Arial"/>
                <w:color w:val="000000"/>
                <w:sz w:val="20"/>
                <w:szCs w:val="20"/>
                <w:lang w:eastAsia="es-MX"/>
              </w:rPr>
              <w:t xml:space="preserve"> y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que contiene aquellos elementos que están tanto en </w:t>
            </w:r>
            <w:r w:rsidRPr="001F3F6C">
              <w:rPr>
                <w:rFonts w:ascii="Arial" w:eastAsia="Times New Roman" w:hAnsi="Arial" w:cs="Arial"/>
                <w:b/>
                <w:bCs/>
                <w:color w:val="000000"/>
                <w:sz w:val="20"/>
                <w:szCs w:val="20"/>
                <w:lang w:eastAsia="es-MX"/>
              </w:rPr>
              <w:t xml:space="preserve">A </w:t>
            </w:r>
            <w:r w:rsidRPr="001F3F6C">
              <w:rPr>
                <w:rFonts w:ascii="Arial" w:eastAsia="Times New Roman" w:hAnsi="Arial" w:cs="Arial"/>
                <w:color w:val="000000"/>
                <w:sz w:val="20"/>
                <w:szCs w:val="20"/>
                <w:lang w:eastAsia="es-MX"/>
              </w:rPr>
              <w:t xml:space="preserve">como en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La diferencia:</w:t>
            </w:r>
            <w:r w:rsidRPr="001F3F6C">
              <w:rPr>
                <w:rFonts w:ascii="Arial" w:eastAsia="Times New Roman" w:hAnsi="Arial" w:cs="Arial"/>
                <w:color w:val="000000"/>
                <w:sz w:val="20"/>
                <w:szCs w:val="20"/>
                <w:lang w:eastAsia="es-MX"/>
              </w:rPr>
              <w:t xml:space="preserve"> conjunto que surge de los conjuntos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y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que contiene aquellos elementos que están en </w:t>
            </w:r>
            <w:r w:rsidRPr="001F3F6C">
              <w:rPr>
                <w:rFonts w:ascii="Arial" w:eastAsia="Times New Roman" w:hAnsi="Arial" w:cs="Arial"/>
                <w:b/>
                <w:bCs/>
                <w:color w:val="000000"/>
                <w:sz w:val="20"/>
                <w:szCs w:val="20"/>
                <w:lang w:eastAsia="es-MX"/>
              </w:rPr>
              <w:t>A</w:t>
            </w:r>
            <w:r w:rsidRPr="001F3F6C">
              <w:rPr>
                <w:rFonts w:ascii="Arial" w:eastAsia="Times New Roman" w:hAnsi="Arial" w:cs="Arial"/>
                <w:color w:val="000000"/>
                <w:sz w:val="20"/>
                <w:szCs w:val="20"/>
                <w:lang w:eastAsia="es-MX"/>
              </w:rPr>
              <w:t xml:space="preserve">, pero no en </w:t>
            </w:r>
            <w:r w:rsidRPr="001F3F6C">
              <w:rPr>
                <w:rFonts w:ascii="Arial" w:eastAsia="Times New Roman" w:hAnsi="Arial" w:cs="Arial"/>
                <w:b/>
                <w:bCs/>
                <w:color w:val="000000"/>
                <w:sz w:val="20"/>
                <w:szCs w:val="20"/>
                <w:lang w:eastAsia="es-MX"/>
              </w:rPr>
              <w:t>B</w:t>
            </w:r>
            <w:r w:rsidRPr="001F3F6C">
              <w:rPr>
                <w:rFonts w:ascii="Arial" w:eastAsia="Times New Roman" w:hAnsi="Arial" w:cs="Arial"/>
                <w:color w:val="000000"/>
                <w:sz w:val="20"/>
                <w:szCs w:val="20"/>
                <w:lang w:eastAsia="es-MX"/>
              </w:rPr>
              <w:t xml:space="preserv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Para complementar la explicación de este tema, revisa el siguiente tutorial:</w:t>
            </w:r>
          </w:p>
          <w:p w:rsidR="001F3F6C" w:rsidRPr="001F3F6C" w:rsidRDefault="001F3F6C" w:rsidP="001F3F6C">
            <w:pPr>
              <w:numPr>
                <w:ilvl w:val="0"/>
                <w:numId w:val="5"/>
              </w:numPr>
              <w:spacing w:before="100" w:beforeAutospacing="1" w:after="100" w:afterAutospacing="1" w:line="240" w:lineRule="auto"/>
              <w:rPr>
                <w:rFonts w:ascii="Arial" w:eastAsia="Times New Roman" w:hAnsi="Arial" w:cs="Arial"/>
                <w:color w:val="000000"/>
                <w:sz w:val="20"/>
                <w:szCs w:val="20"/>
                <w:lang w:eastAsia="es-MX"/>
              </w:rPr>
            </w:pPr>
            <w:proofErr w:type="spellStart"/>
            <w:r w:rsidRPr="001F3F6C">
              <w:rPr>
                <w:rFonts w:ascii="Arial" w:eastAsia="Times New Roman" w:hAnsi="Arial" w:cs="Arial"/>
                <w:color w:val="000000"/>
                <w:sz w:val="20"/>
                <w:szCs w:val="20"/>
                <w:lang w:eastAsia="es-MX"/>
              </w:rPr>
              <w:t>Waner</w:t>
            </w:r>
            <w:proofErr w:type="spellEnd"/>
            <w:r w:rsidRPr="001F3F6C">
              <w:rPr>
                <w:rFonts w:ascii="Arial" w:eastAsia="Times New Roman" w:hAnsi="Arial" w:cs="Arial"/>
                <w:color w:val="000000"/>
                <w:sz w:val="20"/>
                <w:szCs w:val="20"/>
                <w:lang w:eastAsia="es-MX"/>
              </w:rPr>
              <w:t xml:space="preserve">, S. (2008). </w:t>
            </w:r>
            <w:r w:rsidRPr="001F3F6C">
              <w:rPr>
                <w:rFonts w:ascii="Arial" w:eastAsia="Times New Roman" w:hAnsi="Arial" w:cs="Arial"/>
                <w:i/>
                <w:iCs/>
                <w:color w:val="000000"/>
                <w:sz w:val="20"/>
                <w:lang w:eastAsia="es-MX"/>
              </w:rPr>
              <w:t xml:space="preserve">Matemáticas finitas y Cálculo aplicado. Tutoriales en línea: “Espacios </w:t>
            </w:r>
            <w:proofErr w:type="spellStart"/>
            <w:r w:rsidRPr="001F3F6C">
              <w:rPr>
                <w:rFonts w:ascii="Arial" w:eastAsia="Times New Roman" w:hAnsi="Arial" w:cs="Arial"/>
                <w:i/>
                <w:iCs/>
                <w:color w:val="000000"/>
                <w:sz w:val="20"/>
                <w:lang w:eastAsia="es-MX"/>
              </w:rPr>
              <w:t>muestrales</w:t>
            </w:r>
            <w:proofErr w:type="spellEnd"/>
            <w:r w:rsidRPr="001F3F6C">
              <w:rPr>
                <w:rFonts w:ascii="Arial" w:eastAsia="Times New Roman" w:hAnsi="Arial" w:cs="Arial"/>
                <w:i/>
                <w:iCs/>
                <w:color w:val="000000"/>
                <w:sz w:val="20"/>
                <w:lang w:eastAsia="es-MX"/>
              </w:rPr>
              <w:t xml:space="preserve"> y sucesos”</w:t>
            </w:r>
            <w:r w:rsidRPr="001F3F6C">
              <w:rPr>
                <w:rFonts w:ascii="Arial" w:eastAsia="Times New Roman" w:hAnsi="Arial" w:cs="Arial"/>
                <w:color w:val="000000"/>
                <w:sz w:val="20"/>
                <w:szCs w:val="20"/>
                <w:lang w:eastAsia="es-MX"/>
              </w:rPr>
              <w:t>. Recuperado el 26 de junio de 2009</w:t>
            </w:r>
          </w:p>
        </w:tc>
      </w:tr>
    </w:tbl>
    <w:p w:rsidR="006F639D" w:rsidRDefault="006F639D"/>
    <w:p w:rsidR="001F3F6C" w:rsidRDefault="001F3F6C"/>
    <w:p w:rsidR="001F3F6C" w:rsidRDefault="001F3F6C"/>
    <w:p w:rsidR="001F3F6C" w:rsidRDefault="001F3F6C"/>
    <w:p w:rsidR="001F3F6C" w:rsidRDefault="001F3F6C"/>
    <w:p w:rsidR="001F3F6C" w:rsidRDefault="001F3F6C"/>
    <w:p w:rsidR="001F3F6C" w:rsidRDefault="001F3F6C"/>
    <w:p w:rsidR="001F3F6C" w:rsidRDefault="001F3F6C"/>
    <w:p w:rsidR="001F3F6C" w:rsidRDefault="001F3F6C"/>
    <w:tbl>
      <w:tblPr>
        <w:tblW w:w="5000" w:type="pct"/>
        <w:jc w:val="center"/>
        <w:tblCellSpacing w:w="7" w:type="dxa"/>
        <w:tblCellMar>
          <w:left w:w="0" w:type="dxa"/>
          <w:right w:w="0" w:type="dxa"/>
        </w:tblCellMar>
        <w:tblLook w:val="04A0"/>
      </w:tblPr>
      <w:tblGrid>
        <w:gridCol w:w="8956"/>
      </w:tblGrid>
      <w:tr w:rsidR="001F3F6C" w:rsidRPr="001F3F6C">
        <w:trPr>
          <w:trHeight w:val="450"/>
          <w:tblCellSpacing w:w="7" w:type="dxa"/>
          <w:jc w:val="center"/>
        </w:trPr>
        <w:tc>
          <w:tcPr>
            <w:tcW w:w="0" w:type="auto"/>
            <w:shd w:val="clear" w:color="auto" w:fill="225588"/>
            <w:tcMar>
              <w:top w:w="45" w:type="dxa"/>
              <w:left w:w="45" w:type="dxa"/>
              <w:bottom w:w="45" w:type="dxa"/>
              <w:right w:w="45" w:type="dxa"/>
            </w:tcMar>
            <w:vAlign w:val="center"/>
            <w:hideMark/>
          </w:tcPr>
          <w:p w:rsidR="001F3F6C" w:rsidRPr="001F3F6C" w:rsidRDefault="001F3F6C" w:rsidP="001F3F6C">
            <w:pPr>
              <w:spacing w:after="0" w:line="240" w:lineRule="auto"/>
              <w:jc w:val="center"/>
              <w:rPr>
                <w:rFonts w:ascii="Arial" w:eastAsia="Times New Roman" w:hAnsi="Arial" w:cs="Arial"/>
                <w:b/>
                <w:bCs/>
                <w:color w:val="FFFFFF"/>
                <w:sz w:val="21"/>
                <w:szCs w:val="21"/>
                <w:lang w:eastAsia="es-MX"/>
              </w:rPr>
            </w:pPr>
            <w:r w:rsidRPr="001F3F6C">
              <w:rPr>
                <w:rFonts w:ascii="Arial" w:eastAsia="Times New Roman" w:hAnsi="Arial" w:cs="Arial"/>
                <w:b/>
                <w:bCs/>
                <w:color w:val="FFFFFF"/>
                <w:sz w:val="21"/>
                <w:szCs w:val="21"/>
                <w:lang w:eastAsia="es-MX"/>
              </w:rPr>
              <w:lastRenderedPageBreak/>
              <w:t>Explicación del tema 2</w:t>
            </w:r>
          </w:p>
        </w:tc>
      </w:tr>
      <w:tr w:rsidR="001F3F6C" w:rsidRPr="001F3F6C">
        <w:trPr>
          <w:tblCellSpacing w:w="7" w:type="dxa"/>
          <w:jc w:val="center"/>
        </w:trPr>
        <w:tc>
          <w:tcPr>
            <w:tcW w:w="0" w:type="auto"/>
            <w:shd w:val="clear" w:color="auto" w:fill="E1E8C6"/>
            <w:tcMar>
              <w:top w:w="45" w:type="dxa"/>
              <w:left w:w="45" w:type="dxa"/>
              <w:bottom w:w="45" w:type="dxa"/>
              <w:right w:w="45" w:type="dxa"/>
            </w:tcMar>
            <w:vAlign w:val="center"/>
            <w:hideMark/>
          </w:tcPr>
          <w:p w:rsidR="001F3F6C" w:rsidRPr="001F3F6C" w:rsidRDefault="001F3F6C" w:rsidP="001F3F6C">
            <w:pPr>
              <w:spacing w:after="0" w:line="240" w:lineRule="auto"/>
              <w:jc w:val="center"/>
              <w:rPr>
                <w:rFonts w:ascii="Arial" w:eastAsia="Times New Roman" w:hAnsi="Arial" w:cs="Arial"/>
                <w:b/>
                <w:bCs/>
                <w:color w:val="000000"/>
                <w:sz w:val="18"/>
                <w:szCs w:val="18"/>
                <w:lang w:eastAsia="es-MX"/>
              </w:rPr>
            </w:pPr>
            <w:r w:rsidRPr="001F3F6C">
              <w:rPr>
                <w:rFonts w:ascii="Arial" w:eastAsia="Times New Roman" w:hAnsi="Arial" w:cs="Arial"/>
                <w:b/>
                <w:bCs/>
                <w:color w:val="000000"/>
                <w:sz w:val="23"/>
                <w:lang w:eastAsia="es-MX"/>
              </w:rPr>
              <w:t>CN09001 Matemáticas I</w:t>
            </w:r>
            <w:r w:rsidRPr="001F3F6C">
              <w:rPr>
                <w:rFonts w:ascii="Arial" w:eastAsia="Times New Roman" w:hAnsi="Arial" w:cs="Arial"/>
                <w:b/>
                <w:bCs/>
                <w:color w:val="000000"/>
                <w:sz w:val="23"/>
                <w:szCs w:val="23"/>
                <w:lang w:eastAsia="es-MX"/>
              </w:rPr>
              <w:br/>
            </w:r>
            <w:r w:rsidRPr="001F3F6C">
              <w:rPr>
                <w:rFonts w:ascii="Arial" w:eastAsia="Times New Roman" w:hAnsi="Arial" w:cs="Arial"/>
                <w:b/>
                <w:bCs/>
                <w:color w:val="000000"/>
                <w:sz w:val="23"/>
                <w:lang w:eastAsia="es-MX"/>
              </w:rPr>
              <w:t xml:space="preserve">Tema 2. Factorización </w:t>
            </w:r>
          </w:p>
        </w:tc>
      </w:tr>
      <w:tr w:rsidR="001F3F6C" w:rsidRPr="001F3F6C">
        <w:trPr>
          <w:tblCellSpacing w:w="7" w:type="dxa"/>
          <w:jc w:val="center"/>
        </w:trPr>
        <w:tc>
          <w:tcPr>
            <w:tcW w:w="0" w:type="auto"/>
            <w:shd w:val="clear" w:color="auto" w:fill="FFFFFF"/>
            <w:tcMar>
              <w:top w:w="45" w:type="dxa"/>
              <w:left w:w="45" w:type="dxa"/>
              <w:bottom w:w="45" w:type="dxa"/>
              <w:right w:w="45" w:type="dxa"/>
            </w:tcMar>
            <w:vAlign w:val="center"/>
            <w:hideMark/>
          </w:tcPr>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Empezaremos por definir algunos conjuntos básicos de números con los que ya estas familiarizado.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Conjunto de los números reales (R)</w:t>
            </w:r>
            <w:r w:rsidRPr="001F3F6C">
              <w:rPr>
                <w:rFonts w:ascii="Arial" w:eastAsia="Times New Roman" w:hAnsi="Arial" w:cs="Arial"/>
                <w:color w:val="000000"/>
                <w:sz w:val="20"/>
                <w:szCs w:val="20"/>
                <w:lang w:eastAsia="es-MX"/>
              </w:rPr>
              <w:t>: es el Universo de números con los que trabajaremos. Éste a su vez se compone de varios subconjuntos:</w:t>
            </w:r>
          </w:p>
          <w:p w:rsidR="001F3F6C" w:rsidRPr="001F3F6C" w:rsidRDefault="001F3F6C" w:rsidP="001F3F6C">
            <w:pPr>
              <w:numPr>
                <w:ilvl w:val="0"/>
                <w:numId w:val="6"/>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Los números</w:t>
            </w:r>
            <w:r w:rsidRPr="001F3F6C">
              <w:rPr>
                <w:rFonts w:ascii="Arial" w:eastAsia="Times New Roman" w:hAnsi="Arial" w:cs="Arial"/>
                <w:b/>
                <w:bCs/>
                <w:color w:val="000000"/>
                <w:sz w:val="20"/>
                <w:lang w:eastAsia="es-MX"/>
              </w:rPr>
              <w:t xml:space="preserve"> naturales</w:t>
            </w:r>
            <w:r w:rsidRPr="001F3F6C">
              <w:rPr>
                <w:rFonts w:ascii="Arial" w:eastAsia="Times New Roman" w:hAnsi="Arial" w:cs="Arial"/>
                <w:color w:val="000000"/>
                <w:sz w:val="20"/>
                <w:szCs w:val="20"/>
                <w:lang w:eastAsia="es-MX"/>
              </w:rPr>
              <w:t xml:space="preserve"> (números para contar): </w:t>
            </w:r>
            <w:r>
              <w:rPr>
                <w:rFonts w:ascii="Arial" w:eastAsia="Times New Roman" w:hAnsi="Arial" w:cs="Arial"/>
                <w:noProof/>
                <w:color w:val="000000"/>
                <w:sz w:val="20"/>
                <w:szCs w:val="20"/>
                <w:lang w:eastAsia="es-MX"/>
              </w:rPr>
              <w:drawing>
                <wp:inline distT="0" distB="0" distL="0" distR="0">
                  <wp:extent cx="1028700" cy="257175"/>
                  <wp:effectExtent l="19050" t="0" r="0" b="0"/>
                  <wp:docPr id="53" name="Imagen 53" descr="http://cursos.tecmilenio.edu.mx/cursos/at8q3ozr5p/prof/cn/cn09001/anexos/imagenes/explica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ursos.tecmilenio.edu.mx/cursos/at8q3ozr5p/prof/cn/cn09001/anexos/imagenes/explica2_1.jpg"/>
                          <pic:cNvPicPr>
                            <a:picLocks noChangeAspect="1" noChangeArrowheads="1"/>
                          </pic:cNvPicPr>
                        </pic:nvPicPr>
                        <pic:blipFill>
                          <a:blip r:embed="rId27" cstate="print"/>
                          <a:srcRect/>
                          <a:stretch>
                            <a:fillRect/>
                          </a:stretch>
                        </pic:blipFill>
                        <pic:spPr bwMode="auto">
                          <a:xfrm>
                            <a:off x="0" y="0"/>
                            <a:ext cx="1028700" cy="257175"/>
                          </a:xfrm>
                          <a:prstGeom prst="rect">
                            <a:avLst/>
                          </a:prstGeom>
                          <a:noFill/>
                          <a:ln w="9525">
                            <a:noFill/>
                            <a:miter lim="800000"/>
                            <a:headEnd/>
                            <a:tailEnd/>
                          </a:ln>
                        </pic:spPr>
                      </pic:pic>
                    </a:graphicData>
                  </a:graphic>
                </wp:inline>
              </w:drawing>
            </w:r>
          </w:p>
          <w:p w:rsidR="001F3F6C" w:rsidRPr="001F3F6C" w:rsidRDefault="001F3F6C" w:rsidP="001F3F6C">
            <w:pPr>
              <w:numPr>
                <w:ilvl w:val="0"/>
                <w:numId w:val="6"/>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Los números </w:t>
            </w:r>
            <w:r w:rsidRPr="001F3F6C">
              <w:rPr>
                <w:rFonts w:ascii="Arial" w:eastAsia="Times New Roman" w:hAnsi="Arial" w:cs="Arial"/>
                <w:b/>
                <w:bCs/>
                <w:color w:val="000000"/>
                <w:sz w:val="20"/>
                <w:lang w:eastAsia="es-MX"/>
              </w:rPr>
              <w:t>enteros no negativos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143000" cy="200025"/>
                  <wp:effectExtent l="19050" t="0" r="0" b="0"/>
                  <wp:docPr id="54" name="Imagen 54" descr="http://cursos.tecmilenio.edu.mx/cursos/at8q3ozr5p/prof/cn/cn09001/anexos/imagenes/explica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ursos.tecmilenio.edu.mx/cursos/at8q3ozr5p/prof/cn/cn09001/anexos/imagenes/explica2_2.jpg"/>
                          <pic:cNvPicPr>
                            <a:picLocks noChangeAspect="1" noChangeArrowheads="1"/>
                          </pic:cNvPicPr>
                        </pic:nvPicPr>
                        <pic:blipFill>
                          <a:blip r:embed="rId28" cstate="print"/>
                          <a:srcRect/>
                          <a:stretch>
                            <a:fillRect/>
                          </a:stretch>
                        </pic:blipFill>
                        <pic:spPr bwMode="auto">
                          <a:xfrm>
                            <a:off x="0" y="0"/>
                            <a:ext cx="1143000" cy="200025"/>
                          </a:xfrm>
                          <a:prstGeom prst="rect">
                            <a:avLst/>
                          </a:prstGeom>
                          <a:noFill/>
                          <a:ln w="9525">
                            <a:noFill/>
                            <a:miter lim="800000"/>
                            <a:headEnd/>
                            <a:tailEnd/>
                          </a:ln>
                        </pic:spPr>
                      </pic:pic>
                    </a:graphicData>
                  </a:graphic>
                </wp:inline>
              </w:drawing>
            </w:r>
          </w:p>
          <w:p w:rsidR="001F3F6C" w:rsidRPr="001F3F6C" w:rsidRDefault="001F3F6C" w:rsidP="001F3F6C">
            <w:pPr>
              <w:numPr>
                <w:ilvl w:val="0"/>
                <w:numId w:val="6"/>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Los </w:t>
            </w:r>
            <w:r w:rsidRPr="001F3F6C">
              <w:rPr>
                <w:rFonts w:ascii="Arial" w:eastAsia="Times New Roman" w:hAnsi="Arial" w:cs="Arial"/>
                <w:b/>
                <w:bCs/>
                <w:color w:val="000000"/>
                <w:sz w:val="20"/>
                <w:lang w:eastAsia="es-MX"/>
              </w:rPr>
              <w:t>enteros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790700" cy="247650"/>
                  <wp:effectExtent l="19050" t="0" r="0" b="0"/>
                  <wp:docPr id="55" name="Imagen 55" descr="http://cursos.tecmilenio.edu.mx/cursos/at8q3ozr5p/prof/cn/cn09001/anexos/imagenes/explica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ursos.tecmilenio.edu.mx/cursos/at8q3ozr5p/prof/cn/cn09001/anexos/imagenes/explica2_3.jpg"/>
                          <pic:cNvPicPr>
                            <a:picLocks noChangeAspect="1" noChangeArrowheads="1"/>
                          </pic:cNvPicPr>
                        </pic:nvPicPr>
                        <pic:blipFill>
                          <a:blip r:embed="rId29" cstate="print"/>
                          <a:srcRect/>
                          <a:stretch>
                            <a:fillRect/>
                          </a:stretch>
                        </pic:blipFill>
                        <pic:spPr bwMode="auto">
                          <a:xfrm>
                            <a:off x="0" y="0"/>
                            <a:ext cx="1790700" cy="247650"/>
                          </a:xfrm>
                          <a:prstGeom prst="rect">
                            <a:avLst/>
                          </a:prstGeom>
                          <a:noFill/>
                          <a:ln w="9525">
                            <a:noFill/>
                            <a:miter lim="800000"/>
                            <a:headEnd/>
                            <a:tailEnd/>
                          </a:ln>
                        </pic:spPr>
                      </pic:pic>
                    </a:graphicData>
                  </a:graphic>
                </wp:inline>
              </w:drawing>
            </w:r>
          </w:p>
          <w:p w:rsidR="001F3F6C" w:rsidRPr="001F3F6C" w:rsidRDefault="001F3F6C" w:rsidP="001F3F6C">
            <w:pPr>
              <w:numPr>
                <w:ilvl w:val="0"/>
                <w:numId w:val="6"/>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Los números</w:t>
            </w:r>
            <w:r w:rsidRPr="001F3F6C">
              <w:rPr>
                <w:rFonts w:ascii="Arial" w:eastAsia="Times New Roman" w:hAnsi="Arial" w:cs="Arial"/>
                <w:b/>
                <w:bCs/>
                <w:color w:val="000000"/>
                <w:sz w:val="20"/>
                <w:lang w:eastAsia="es-MX"/>
              </w:rPr>
              <w:t xml:space="preserve"> racionales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895475" cy="457200"/>
                  <wp:effectExtent l="19050" t="0" r="9525" b="0"/>
                  <wp:docPr id="56" name="Imagen 56" descr="http://cursos.tecmilenio.edu.mx/cursos/at8q3ozr5p/prof/cn/cn09001/anexos/imagenes/explica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ursos.tecmilenio.edu.mx/cursos/at8q3ozr5p/prof/cn/cn09001/anexos/imagenes/explica2_4.jpg"/>
                          <pic:cNvPicPr>
                            <a:picLocks noChangeAspect="1" noChangeArrowheads="1"/>
                          </pic:cNvPicPr>
                        </pic:nvPicPr>
                        <pic:blipFill>
                          <a:blip r:embed="rId30" cstate="print"/>
                          <a:srcRect/>
                          <a:stretch>
                            <a:fillRect/>
                          </a:stretch>
                        </pic:blipFill>
                        <pic:spPr bwMode="auto">
                          <a:xfrm>
                            <a:off x="0" y="0"/>
                            <a:ext cx="1895475" cy="4572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Estos números los podemos representar sobre la recta numérica y decir que los números reales </w:t>
            </w:r>
            <w:r>
              <w:rPr>
                <w:rFonts w:ascii="Arial" w:eastAsia="Times New Roman" w:hAnsi="Arial" w:cs="Arial"/>
                <w:noProof/>
                <w:color w:val="000000"/>
                <w:sz w:val="20"/>
                <w:szCs w:val="20"/>
                <w:lang w:eastAsia="es-MX"/>
              </w:rPr>
              <w:drawing>
                <wp:inline distT="0" distB="0" distL="0" distR="0">
                  <wp:extent cx="3581400" cy="228600"/>
                  <wp:effectExtent l="19050" t="0" r="0" b="0"/>
                  <wp:docPr id="57" name="Imagen 57" descr="http://cursos.tecmilenio.edu.mx/cursos/at8q3ozr5p/prof/cn/cn09001/anexos/imagenes/explica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ursos.tecmilenio.edu.mx/cursos/at8q3ozr5p/prof/cn/cn09001/anexos/imagenes/explica2_5.jpg"/>
                          <pic:cNvPicPr>
                            <a:picLocks noChangeAspect="1" noChangeArrowheads="1"/>
                          </pic:cNvPicPr>
                        </pic:nvPicPr>
                        <pic:blipFill>
                          <a:blip r:embed="rId31" cstate="print"/>
                          <a:srcRect/>
                          <a:stretch>
                            <a:fillRect/>
                          </a:stretch>
                        </pic:blipFill>
                        <pic:spPr bwMode="auto">
                          <a:xfrm>
                            <a:off x="0" y="0"/>
                            <a:ext cx="3581400" cy="2286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4152900" cy="1162050"/>
                  <wp:effectExtent l="19050" t="0" r="0" b="0"/>
                  <wp:docPr id="58" name="Imagen 58" descr="http://cursos.tecmilenio.edu.mx/cursos/at8q3ozr5p/prof/cn/cn09001/anexos/imagenes/explica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ursos.tecmilenio.edu.mx/cursos/at8q3ozr5p/prof/cn/cn09001/anexos/imagenes/explica2_6.jpg"/>
                          <pic:cNvPicPr>
                            <a:picLocks noChangeAspect="1" noChangeArrowheads="1"/>
                          </pic:cNvPicPr>
                        </pic:nvPicPr>
                        <pic:blipFill>
                          <a:blip r:embed="rId32" cstate="print"/>
                          <a:srcRect/>
                          <a:stretch>
                            <a:fillRect/>
                          </a:stretch>
                        </pic:blipFill>
                        <pic:spPr bwMode="auto">
                          <a:xfrm>
                            <a:off x="0" y="0"/>
                            <a:ext cx="4152900" cy="11620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Después de asociar cada número racional con un valor de la recta numérica, observamos que todavía quedan valores sin asociar. Estos números que no corresponden a ningún número racional se llaman irracionales.</w:t>
            </w:r>
            <w:r w:rsidRPr="001F3F6C">
              <w:rPr>
                <w:rFonts w:ascii="Arial" w:eastAsia="Times New Roman" w:hAnsi="Arial" w:cs="Arial"/>
                <w:color w:val="000000"/>
                <w:sz w:val="20"/>
                <w:szCs w:val="20"/>
                <w:lang w:eastAsia="es-MX"/>
              </w:rPr>
              <w:br/>
              <w:t xml:space="preserve">Existen fracciones que tienen una representación decimal finita, por </w:t>
            </w:r>
            <w:proofErr w:type="gramStart"/>
            <w:r w:rsidRPr="001F3F6C">
              <w:rPr>
                <w:rFonts w:ascii="Arial" w:eastAsia="Times New Roman" w:hAnsi="Arial" w:cs="Arial"/>
                <w:color w:val="000000"/>
                <w:sz w:val="20"/>
                <w:szCs w:val="20"/>
                <w:lang w:eastAsia="es-MX"/>
              </w:rPr>
              <w:t xml:space="preserve">ejemplo </w:t>
            </w:r>
            <w:proofErr w:type="gramEnd"/>
            <w:r>
              <w:rPr>
                <w:rFonts w:ascii="Arial" w:eastAsia="Times New Roman" w:hAnsi="Arial" w:cs="Arial"/>
                <w:noProof/>
                <w:color w:val="000000"/>
                <w:sz w:val="20"/>
                <w:szCs w:val="20"/>
                <w:lang w:eastAsia="es-MX"/>
              </w:rPr>
              <w:drawing>
                <wp:inline distT="0" distB="0" distL="0" distR="0">
                  <wp:extent cx="581025" cy="400050"/>
                  <wp:effectExtent l="19050" t="0" r="9525" b="0"/>
                  <wp:docPr id="59" name="Imagen 59" descr="http://cursos.tecmilenio.edu.mx/cursos/at8q3ozr5p/prof/cn/cn09001/anexos/imagenes/explica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ursos.tecmilenio.edu.mx/cursos/at8q3ozr5p/prof/cn/cn09001/anexos/imagenes/explica2_7.jpg"/>
                          <pic:cNvPicPr>
                            <a:picLocks noChangeAspect="1" noChangeArrowheads="1"/>
                          </pic:cNvPicPr>
                        </pic:nvPicPr>
                        <pic:blipFill>
                          <a:blip r:embed="rId33" cstate="print"/>
                          <a:srcRect/>
                          <a:stretch>
                            <a:fillRect/>
                          </a:stretch>
                        </pic:blipFill>
                        <pic:spPr bwMode="auto">
                          <a:xfrm>
                            <a:off x="0" y="0"/>
                            <a:ext cx="581025" cy="40005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pero hay otras que tienen una representación decimal infinita, por ejemplo </w:t>
            </w:r>
            <w:r>
              <w:rPr>
                <w:rFonts w:ascii="Arial" w:eastAsia="Times New Roman" w:hAnsi="Arial" w:cs="Arial"/>
                <w:noProof/>
                <w:color w:val="000000"/>
                <w:sz w:val="20"/>
                <w:szCs w:val="20"/>
                <w:lang w:eastAsia="es-MX"/>
              </w:rPr>
              <w:drawing>
                <wp:inline distT="0" distB="0" distL="0" distR="0">
                  <wp:extent cx="752475" cy="428625"/>
                  <wp:effectExtent l="19050" t="0" r="9525" b="0"/>
                  <wp:docPr id="60" name="Imagen 60" descr="http://cursos.tecmilenio.edu.mx/cursos/at8q3ozr5p/prof/cn/cn09001/anexos/imagenes/explica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ursos.tecmilenio.edu.mx/cursos/at8q3ozr5p/prof/cn/cn09001/anexos/imagenes/explica2_8.jpg"/>
                          <pic:cNvPicPr>
                            <a:picLocks noChangeAspect="1" noChangeArrowheads="1"/>
                          </pic:cNvPicPr>
                        </pic:nvPicPr>
                        <pic:blipFill>
                          <a:blip r:embed="rId34" cstate="print"/>
                          <a:srcRect/>
                          <a:stretch>
                            <a:fillRect/>
                          </a:stretch>
                        </pic:blipFill>
                        <pic:spPr bwMode="auto">
                          <a:xfrm>
                            <a:off x="0" y="0"/>
                            <a:ext cx="752475" cy="4286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(el número 3, es llamado decimal periódico, ya que continúa repitiéndose indefinidamente).</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Los decimales finitos y periódicos representan números racionales, mientras que el conjunto de decimales que no son finitos ni periódicos, reciben el nombre de conjunto de números irracionales. Por ejemplo</w:t>
            </w:r>
            <w:proofErr w:type="gramStart"/>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704850" cy="238125"/>
                  <wp:effectExtent l="19050" t="0" r="0" b="0"/>
                  <wp:docPr id="61" name="Imagen 61" descr="http://cursos.tecmilenio.edu.mx/cursos/at8q3ozr5p/prof/cn/cn09001/anexos/imagenes/explica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ursos.tecmilenio.edu.mx/cursos/at8q3ozr5p/prof/cn/cn09001/anexos/imagenes/explica2_9.jpg"/>
                          <pic:cNvPicPr>
                            <a:picLocks noChangeAspect="1" noChangeArrowheads="1"/>
                          </pic:cNvPicPr>
                        </pic:nvPicPr>
                        <pic:blipFill>
                          <a:blip r:embed="rId35" cstate="print"/>
                          <a:srcRect/>
                          <a:stretch>
                            <a:fillRect/>
                          </a:stretch>
                        </pic:blipFill>
                        <pic:spPr bwMode="auto">
                          <a:xfrm>
                            <a:off x="0" y="0"/>
                            <a:ext cx="704850" cy="2381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w:t>
            </w:r>
            <w:proofErr w:type="gramEnd"/>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Utilizando Diagramas de </w:t>
            </w:r>
            <w:proofErr w:type="spellStart"/>
            <w:r w:rsidRPr="001F3F6C">
              <w:rPr>
                <w:rFonts w:ascii="Arial" w:eastAsia="Times New Roman" w:hAnsi="Arial" w:cs="Arial"/>
                <w:color w:val="000000"/>
                <w:sz w:val="20"/>
                <w:szCs w:val="20"/>
                <w:lang w:eastAsia="es-MX"/>
              </w:rPr>
              <w:t>Venn</w:t>
            </w:r>
            <w:proofErr w:type="spellEnd"/>
            <w:r w:rsidRPr="001F3F6C">
              <w:rPr>
                <w:rFonts w:ascii="Arial" w:eastAsia="Times New Roman" w:hAnsi="Arial" w:cs="Arial"/>
                <w:color w:val="000000"/>
                <w:sz w:val="20"/>
                <w:szCs w:val="20"/>
                <w:lang w:eastAsia="es-MX"/>
              </w:rPr>
              <w:t>, podemos visualizar gráficamente la relación que existe entre estos conjuntos expuestos.</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5534025" cy="3381375"/>
                  <wp:effectExtent l="19050" t="0" r="9525" b="0"/>
                  <wp:docPr id="62" name="Imagen 62" descr="http://cursos.tecmilenio.edu.mx/cursos/at8q3ozr5p/prof/cn/cn09001/anexos/imagenes/explica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cursos.tecmilenio.edu.mx/cursos/at8q3ozr5p/prof/cn/cn09001/anexos/imagenes/explica2_10.jpg"/>
                          <pic:cNvPicPr>
                            <a:picLocks noChangeAspect="1" noChangeArrowheads="1"/>
                          </pic:cNvPicPr>
                        </pic:nvPicPr>
                        <pic:blipFill>
                          <a:blip r:embed="rId36" cstate="print"/>
                          <a:srcRect/>
                          <a:stretch>
                            <a:fillRect/>
                          </a:stretch>
                        </pic:blipFill>
                        <pic:spPr bwMode="auto">
                          <a:xfrm>
                            <a:off x="0" y="0"/>
                            <a:ext cx="5534025" cy="33813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En la siguiente tabla se te presentan algunas propiedades importantes de los números reales. Sean a, b y c números reales.</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5848350" cy="4124325"/>
                  <wp:effectExtent l="19050" t="0" r="0" b="0"/>
                  <wp:docPr id="63" name="Imagen 63" descr="http://cursos.tecmilenio.edu.mx/cursos/at8q3ozr5p/prof/cn/cn09001/anexos/imagenes/explica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cursos.tecmilenio.edu.mx/cursos/at8q3ozr5p/prof/cn/cn09001/anexos/imagenes/explica2_18.jpg"/>
                          <pic:cNvPicPr>
                            <a:picLocks noChangeAspect="1" noChangeArrowheads="1"/>
                          </pic:cNvPicPr>
                        </pic:nvPicPr>
                        <pic:blipFill>
                          <a:blip r:embed="rId37" cstate="print"/>
                          <a:srcRect/>
                          <a:stretch>
                            <a:fillRect/>
                          </a:stretch>
                        </pic:blipFill>
                        <pic:spPr bwMode="auto">
                          <a:xfrm>
                            <a:off x="0" y="0"/>
                            <a:ext cx="5848350" cy="412432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lastRenderedPageBreak/>
              <w:t>Exponentes y radicales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En general, para un entero </w:t>
            </w:r>
            <w:proofErr w:type="gramStart"/>
            <w:r w:rsidRPr="001F3F6C">
              <w:rPr>
                <w:rFonts w:ascii="Arial" w:eastAsia="Times New Roman" w:hAnsi="Arial" w:cs="Arial"/>
                <w:color w:val="000000"/>
                <w:sz w:val="20"/>
                <w:szCs w:val="20"/>
                <w:lang w:eastAsia="es-MX"/>
              </w:rPr>
              <w:t xml:space="preserve">positivo </w:t>
            </w:r>
            <w:proofErr w:type="gramEnd"/>
            <w:r>
              <w:rPr>
                <w:rFonts w:ascii="Arial" w:eastAsia="Times New Roman" w:hAnsi="Arial" w:cs="Arial"/>
                <w:noProof/>
                <w:color w:val="000000"/>
                <w:sz w:val="20"/>
                <w:szCs w:val="20"/>
                <w:lang w:eastAsia="es-MX"/>
              </w:rPr>
              <w:drawing>
                <wp:inline distT="0" distB="0" distL="0" distR="0">
                  <wp:extent cx="142875" cy="123825"/>
                  <wp:effectExtent l="19050" t="0" r="9525" b="0"/>
                  <wp:docPr id="64" name="Imagen 64" descr="http://cursos.tecmilenio.edu.mx/cursos/at8q3ozr5p/prof/cn/cn09001/anexos/imagenes/explica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cursos.tecmilenio.edu.mx/cursos/at8q3ozr5p/prof/cn/cn09001/anexos/imagenes/explica2_13.jpg"/>
                          <pic:cNvPicPr>
                            <a:picLocks noChangeAspect="1" noChangeArrowheads="1"/>
                          </pic:cNvPicPr>
                        </pic:nvPicPr>
                        <pic:blipFill>
                          <a:blip r:embed="rId3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90500" cy="180975"/>
                  <wp:effectExtent l="19050" t="0" r="0" b="0"/>
                  <wp:docPr id="65" name="Imagen 65" descr="http://cursos.tecmilenio.edu.mx/cursos/at8q3ozr5p/prof/cn/cn09001/anexos/imagenes/explica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cursos.tecmilenio.edu.mx/cursos/at8q3ozr5p/prof/cn/cn09001/anexos/imagenes/explica2_14.jpg"/>
                          <pic:cNvPicPr>
                            <a:picLocks noChangeAspect="1" noChangeArrowheads="1"/>
                          </pic:cNvPicPr>
                        </pic:nvPicPr>
                        <pic:blipFill>
                          <a:blip r:embed="rId3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es la abreviatura del producto de </w:t>
            </w:r>
            <w:r>
              <w:rPr>
                <w:rFonts w:ascii="Arial" w:eastAsia="Times New Roman" w:hAnsi="Arial" w:cs="Arial"/>
                <w:noProof/>
                <w:color w:val="000000"/>
                <w:sz w:val="20"/>
                <w:szCs w:val="20"/>
                <w:lang w:eastAsia="es-MX"/>
              </w:rPr>
              <w:drawing>
                <wp:inline distT="0" distB="0" distL="0" distR="0">
                  <wp:extent cx="142875" cy="123825"/>
                  <wp:effectExtent l="19050" t="0" r="9525" b="0"/>
                  <wp:docPr id="66" name="Imagen 66" descr="http://cursos.tecmilenio.edu.mx/cursos/at8q3ozr5p/prof/cn/cn09001/anexos/imagenes/explica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cursos.tecmilenio.edu.mx/cursos/at8q3ozr5p/prof/cn/cn09001/anexos/imagenes/explica2_13.jpg"/>
                          <pic:cNvPicPr>
                            <a:picLocks noChangeAspect="1" noChangeArrowheads="1"/>
                          </pic:cNvPicPr>
                        </pic:nvPicPr>
                        <pic:blipFill>
                          <a:blip r:embed="rId3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veces </w:t>
            </w:r>
            <w:r>
              <w:rPr>
                <w:rFonts w:ascii="Arial" w:eastAsia="Times New Roman" w:hAnsi="Arial" w:cs="Arial"/>
                <w:noProof/>
                <w:color w:val="000000"/>
                <w:sz w:val="20"/>
                <w:szCs w:val="20"/>
                <w:lang w:eastAsia="es-MX"/>
              </w:rPr>
              <w:drawing>
                <wp:inline distT="0" distB="0" distL="0" distR="0">
                  <wp:extent cx="152400" cy="152400"/>
                  <wp:effectExtent l="19050" t="0" r="0" b="0"/>
                  <wp:docPr id="67" name="Imagen 67" descr="http://cursos.tecmilenio.edu.mx/cursos/at8q3ozr5p/prof/cn/cn09001/anexos/imagenes/explica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ursos.tecmilenio.edu.mx/cursos/at8q3ozr5p/prof/cn/cn09001/anexos/imagenes/explica2_15.jpg"/>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La letra </w:t>
            </w:r>
            <w:r>
              <w:rPr>
                <w:rFonts w:ascii="Arial" w:eastAsia="Times New Roman" w:hAnsi="Arial" w:cs="Arial"/>
                <w:noProof/>
                <w:color w:val="000000"/>
                <w:sz w:val="20"/>
                <w:szCs w:val="20"/>
                <w:lang w:eastAsia="es-MX"/>
              </w:rPr>
              <w:drawing>
                <wp:inline distT="0" distB="0" distL="0" distR="0">
                  <wp:extent cx="142875" cy="123825"/>
                  <wp:effectExtent l="19050" t="0" r="9525" b="0"/>
                  <wp:docPr id="68" name="Imagen 68" descr="http://cursos.tecmilenio.edu.mx/cursos/at8q3ozr5p/prof/cn/cn09001/anexos/imagenes/explica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ursos.tecmilenio.edu.mx/cursos/at8q3ozr5p/prof/cn/cn09001/anexos/imagenes/explica2_13.jpg"/>
                          <pic:cNvPicPr>
                            <a:picLocks noChangeAspect="1" noChangeArrowheads="1"/>
                          </pic:cNvPicPr>
                        </pic:nvPicPr>
                        <pic:blipFill>
                          <a:blip r:embed="rId3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en </w:t>
            </w:r>
            <w:r>
              <w:rPr>
                <w:rFonts w:ascii="Arial" w:eastAsia="Times New Roman" w:hAnsi="Arial" w:cs="Arial"/>
                <w:noProof/>
                <w:color w:val="000000"/>
                <w:sz w:val="20"/>
                <w:szCs w:val="20"/>
                <w:lang w:eastAsia="es-MX"/>
              </w:rPr>
              <w:drawing>
                <wp:inline distT="0" distB="0" distL="0" distR="0">
                  <wp:extent cx="190500" cy="180975"/>
                  <wp:effectExtent l="19050" t="0" r="0" b="0"/>
                  <wp:docPr id="69" name="Imagen 69" descr="http://cursos.tecmilenio.edu.mx/cursos/at8q3ozr5p/prof/cn/cn09001/anexos/imagenes/explica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ursos.tecmilenio.edu.mx/cursos/at8q3ozr5p/prof/cn/cn09001/anexos/imagenes/explica2_14.jpg"/>
                          <pic:cNvPicPr>
                            <a:picLocks noChangeAspect="1" noChangeArrowheads="1"/>
                          </pic:cNvPicPr>
                        </pic:nvPicPr>
                        <pic:blipFill>
                          <a:blip r:embed="rId3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se llama exponente y a </w:t>
            </w:r>
            <w:r>
              <w:rPr>
                <w:rFonts w:ascii="Arial" w:eastAsia="Times New Roman" w:hAnsi="Arial" w:cs="Arial"/>
                <w:noProof/>
                <w:color w:val="000000"/>
                <w:sz w:val="20"/>
                <w:szCs w:val="20"/>
                <w:lang w:eastAsia="es-MX"/>
              </w:rPr>
              <w:drawing>
                <wp:inline distT="0" distB="0" distL="0" distR="0">
                  <wp:extent cx="152400" cy="152400"/>
                  <wp:effectExtent l="19050" t="0" r="0" b="0"/>
                  <wp:docPr id="70" name="Imagen 70" descr="http://cursos.tecmilenio.edu.mx/cursos/at8q3ozr5p/prof/cn/cn09001/anexos/imagenes/explica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ursos.tecmilenio.edu.mx/cursos/at8q3ozr5p/prof/cn/cn09001/anexos/imagenes/explica2_15.jpg"/>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se le llama base.</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3305175" cy="2124075"/>
                  <wp:effectExtent l="19050" t="0" r="9525" b="0"/>
                  <wp:docPr id="71" name="Imagen 71" descr="http://cursos.tecmilenio.edu.mx/cursos/at8q3ozr5p/prof/cn/cn09001/imagenes/tarea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ursos.tecmilenio.edu.mx/cursos/at8q3ozr5p/prof/cn/cn09001/imagenes/tarea3_7.jpg"/>
                          <pic:cNvPicPr>
                            <a:picLocks noChangeAspect="1" noChangeArrowheads="1"/>
                          </pic:cNvPicPr>
                        </pic:nvPicPr>
                        <pic:blipFill>
                          <a:blip r:embed="rId41" cstate="print"/>
                          <a:srcRect/>
                          <a:stretch>
                            <a:fillRect/>
                          </a:stretch>
                        </pic:blipFill>
                        <pic:spPr bwMode="auto">
                          <a:xfrm>
                            <a:off x="0" y="0"/>
                            <a:ext cx="3305175" cy="21240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5848350" cy="4972050"/>
                  <wp:effectExtent l="19050" t="0" r="0" b="0"/>
                  <wp:docPr id="72" name="Imagen 72" descr="http://cursos.tecmilenio.edu.mx/cursos/at8q3ozr5p/prof/cn/cn09001/anexos/imagenes/explica2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cursos.tecmilenio.edu.mx/cursos/at8q3ozr5p/prof/cn/cn09001/anexos/imagenes/explica2_17.jpg"/>
                          <pic:cNvPicPr>
                            <a:picLocks noChangeAspect="1" noChangeArrowheads="1"/>
                          </pic:cNvPicPr>
                        </pic:nvPicPr>
                        <pic:blipFill>
                          <a:blip r:embed="rId42" cstate="print"/>
                          <a:srcRect/>
                          <a:stretch>
                            <a:fillRect/>
                          </a:stretch>
                        </pic:blipFill>
                        <pic:spPr bwMode="auto">
                          <a:xfrm>
                            <a:off x="0" y="0"/>
                            <a:ext cx="5848350" cy="49720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Si la base es una variable y se está multiplicando por sí misma un número de veces, se escribe de forma exponencial de la misma manera como se hizo con los números reales, por ejemplo:</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057275" cy="628650"/>
                  <wp:effectExtent l="19050" t="0" r="9525" b="0"/>
                  <wp:docPr id="73" name="Imagen 73" descr="http://cursos.tecmilenio.edu.mx/cursos/at8q3ozr5p/prof/cn/cn09001/anexos/imagenes/explica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ursos.tecmilenio.edu.mx/cursos/at8q3ozr5p/prof/cn/cn09001/anexos/imagenes/explica2_19.jpg"/>
                          <pic:cNvPicPr>
                            <a:picLocks noChangeAspect="1" noChangeArrowheads="1"/>
                          </pic:cNvPicPr>
                        </pic:nvPicPr>
                        <pic:blipFill>
                          <a:blip r:embed="rId43" cstate="print"/>
                          <a:srcRect/>
                          <a:stretch>
                            <a:fillRect/>
                          </a:stretch>
                        </pic:blipFill>
                        <pic:spPr bwMode="auto">
                          <a:xfrm>
                            <a:off x="0" y="0"/>
                            <a:ext cx="1057275" cy="6286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Observa que al multiplicar las variables por sí mismas, los exponentes se suman.</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Leyes de los exponentes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Sea </w:t>
            </w:r>
            <w:r w:rsidRPr="001F3F6C">
              <w:rPr>
                <w:rFonts w:ascii="Arial" w:eastAsia="Times New Roman" w:hAnsi="Arial" w:cs="Arial"/>
                <w:i/>
                <w:iCs/>
                <w:color w:val="000000"/>
                <w:sz w:val="20"/>
                <w:szCs w:val="20"/>
                <w:lang w:eastAsia="es-MX"/>
              </w:rPr>
              <w:t xml:space="preserve">x </w:t>
            </w:r>
            <w:r w:rsidRPr="001F3F6C">
              <w:rPr>
                <w:rFonts w:ascii="Arial" w:eastAsia="Times New Roman" w:hAnsi="Arial" w:cs="Arial"/>
                <w:color w:val="000000"/>
                <w:sz w:val="20"/>
                <w:szCs w:val="20"/>
                <w:lang w:eastAsia="es-MX"/>
              </w:rPr>
              <w:t xml:space="preserve">es un número real y </w:t>
            </w:r>
            <w:r w:rsidRPr="001F3F6C">
              <w:rPr>
                <w:rFonts w:ascii="Arial" w:eastAsia="Times New Roman" w:hAnsi="Arial" w:cs="Arial"/>
                <w:i/>
                <w:iCs/>
                <w:color w:val="000000"/>
                <w:sz w:val="20"/>
                <w:szCs w:val="20"/>
                <w:lang w:eastAsia="es-MX"/>
              </w:rPr>
              <w:t>m</w:t>
            </w:r>
            <w:r w:rsidRPr="001F3F6C">
              <w:rPr>
                <w:rFonts w:ascii="Arial" w:eastAsia="Times New Roman" w:hAnsi="Arial" w:cs="Arial"/>
                <w:color w:val="000000"/>
                <w:sz w:val="20"/>
                <w:szCs w:val="20"/>
                <w:lang w:eastAsia="es-MX"/>
              </w:rPr>
              <w:t xml:space="preserve">, </w:t>
            </w:r>
            <w:r w:rsidRPr="001F3F6C">
              <w:rPr>
                <w:rFonts w:ascii="Arial" w:eastAsia="Times New Roman" w:hAnsi="Arial" w:cs="Arial"/>
                <w:i/>
                <w:iCs/>
                <w:color w:val="000000"/>
                <w:sz w:val="20"/>
                <w:szCs w:val="20"/>
                <w:lang w:eastAsia="es-MX"/>
              </w:rPr>
              <w:t xml:space="preserve">n </w:t>
            </w:r>
            <w:r>
              <w:rPr>
                <w:rFonts w:ascii="Arial" w:eastAsia="Times New Roman" w:hAnsi="Arial" w:cs="Arial"/>
                <w:i/>
                <w:iCs/>
                <w:noProof/>
                <w:color w:val="000000"/>
                <w:sz w:val="20"/>
                <w:szCs w:val="20"/>
                <w:lang w:eastAsia="es-MX"/>
              </w:rPr>
              <w:drawing>
                <wp:inline distT="0" distB="0" distL="0" distR="0">
                  <wp:extent cx="257175" cy="142875"/>
                  <wp:effectExtent l="19050" t="0" r="9525" b="0"/>
                  <wp:docPr id="74" name="Imagen 74" descr="http://cursos.tecmilenio.edu.mx/cursos/at8q3ozr5p/prof/cn/cn09001/anexos/imagenes/explica2_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ursos.tecmilenio.edu.mx/cursos/at8q3ozr5p/prof/cn/cn09001/anexos/imagenes/explica2_120.jpg"/>
                          <pic:cNvPicPr>
                            <a:picLocks noChangeAspect="1" noChangeArrowheads="1"/>
                          </pic:cNvPicPr>
                        </pic:nvPicPr>
                        <pic:blipFill>
                          <a:blip r:embed="rId44" cstate="print"/>
                          <a:srcRect/>
                          <a:stretch>
                            <a:fillRect/>
                          </a:stretch>
                        </pic:blipFill>
                        <pic:spPr bwMode="auto">
                          <a:xfrm>
                            <a:off x="0" y="0"/>
                            <a:ext cx="257175" cy="14287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entonces:</w:t>
            </w:r>
          </w:p>
          <w:tbl>
            <w:tblPr>
              <w:tblW w:w="0" w:type="pct"/>
              <w:jc w:val="center"/>
              <w:tblCellSpacing w:w="15" w:type="dxa"/>
              <w:tblCellMar>
                <w:left w:w="0" w:type="dxa"/>
                <w:right w:w="0" w:type="dxa"/>
              </w:tblCellMar>
              <w:tblLook w:val="04A0"/>
            </w:tblPr>
            <w:tblGrid>
              <w:gridCol w:w="8838"/>
            </w:tblGrid>
            <w:tr w:rsidR="001F3F6C" w:rsidRPr="001F3F6C">
              <w:trPr>
                <w:tblCellSpacing w:w="15" w:type="dxa"/>
                <w:jc w:val="center"/>
              </w:trPr>
              <w:tc>
                <w:tcPr>
                  <w:tcW w:w="0" w:type="auto"/>
                  <w:vAlign w:val="center"/>
                  <w:hideMark/>
                </w:tcPr>
                <w:p w:rsidR="001F3F6C" w:rsidRPr="001F3F6C" w:rsidRDefault="001F3F6C" w:rsidP="001F3F6C">
                  <w:pPr>
                    <w:spacing w:after="0" w:line="240" w:lineRule="auto"/>
                    <w:jc w:val="center"/>
                    <w:rPr>
                      <w:rFonts w:ascii="Arial" w:eastAsia="Times New Roman" w:hAnsi="Arial" w:cs="Arial"/>
                      <w:b/>
                      <w:bCs/>
                      <w:sz w:val="20"/>
                      <w:szCs w:val="20"/>
                      <w:lang w:eastAsia="es-MX"/>
                    </w:rPr>
                  </w:pPr>
                  <w:r>
                    <w:rPr>
                      <w:rFonts w:ascii="Arial" w:eastAsia="Times New Roman" w:hAnsi="Arial" w:cs="Arial"/>
                      <w:b/>
                      <w:bCs/>
                      <w:noProof/>
                      <w:sz w:val="23"/>
                      <w:szCs w:val="23"/>
                      <w:lang w:eastAsia="es-MX"/>
                    </w:rPr>
                    <w:lastRenderedPageBreak/>
                    <w:drawing>
                      <wp:inline distT="0" distB="0" distL="0" distR="0">
                        <wp:extent cx="7048500" cy="4705350"/>
                        <wp:effectExtent l="19050" t="0" r="0" b="0"/>
                        <wp:docPr id="75" name="Imagen 75" descr="http://cursos.tecmilenio.edu.mx/cursos/at8q3ozr5p/prof/cn/cn09001/anexos/imagenes/explica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cursos.tecmilenio.edu.mx/cursos/at8q3ozr5p/prof/cn/cn09001/anexos/imagenes/explica2_20.jpg"/>
                                <pic:cNvPicPr>
                                  <a:picLocks noChangeAspect="1" noChangeArrowheads="1"/>
                                </pic:cNvPicPr>
                              </pic:nvPicPr>
                              <pic:blipFill>
                                <a:blip r:embed="rId45" cstate="print"/>
                                <a:srcRect/>
                                <a:stretch>
                                  <a:fillRect/>
                                </a:stretch>
                              </pic:blipFill>
                              <pic:spPr bwMode="auto">
                                <a:xfrm>
                                  <a:off x="0" y="0"/>
                                  <a:ext cx="7048500" cy="4705350"/>
                                </a:xfrm>
                                <a:prstGeom prst="rect">
                                  <a:avLst/>
                                </a:prstGeom>
                                <a:noFill/>
                                <a:ln w="9525">
                                  <a:noFill/>
                                  <a:miter lim="800000"/>
                                  <a:headEnd/>
                                  <a:tailEnd/>
                                </a:ln>
                              </pic:spPr>
                            </pic:pic>
                          </a:graphicData>
                        </a:graphic>
                      </wp:inline>
                    </w:drawing>
                  </w:r>
                </w:p>
              </w:tc>
            </w:tr>
            <w:tr w:rsidR="001F3F6C" w:rsidRPr="001F3F6C">
              <w:trPr>
                <w:tblCellSpacing w:w="15" w:type="dxa"/>
                <w:jc w:val="center"/>
              </w:trPr>
              <w:tc>
                <w:tcPr>
                  <w:tcW w:w="0" w:type="auto"/>
                  <w:vAlign w:val="center"/>
                  <w:hideMark/>
                </w:tcPr>
                <w:p w:rsidR="001F3F6C" w:rsidRPr="001F3F6C" w:rsidRDefault="001F3F6C" w:rsidP="001F3F6C">
                  <w:pPr>
                    <w:spacing w:after="0"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3"/>
                      <w:szCs w:val="23"/>
                      <w:lang w:eastAsia="es-MX"/>
                    </w:rPr>
                    <w:lastRenderedPageBreak/>
                    <w:drawing>
                      <wp:inline distT="0" distB="0" distL="0" distR="0">
                        <wp:extent cx="7058025" cy="5295900"/>
                        <wp:effectExtent l="19050" t="0" r="9525" b="0"/>
                        <wp:docPr id="76" name="Imagen 76" descr="http://cursos.tecmilenio.edu.mx/cursos/at8q3ozr5p/prof/cn/cn09001/anexos/imagenes/explica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ursos.tecmilenio.edu.mx/cursos/at8q3ozr5p/prof/cn/cn09001/anexos/imagenes/explica2_21.jpg"/>
                                <pic:cNvPicPr>
                                  <a:picLocks noChangeAspect="1" noChangeArrowheads="1"/>
                                </pic:cNvPicPr>
                              </pic:nvPicPr>
                              <pic:blipFill>
                                <a:blip r:embed="rId46" cstate="print"/>
                                <a:srcRect/>
                                <a:stretch>
                                  <a:fillRect/>
                                </a:stretch>
                              </pic:blipFill>
                              <pic:spPr bwMode="auto">
                                <a:xfrm>
                                  <a:off x="0" y="0"/>
                                  <a:ext cx="7058025" cy="5295900"/>
                                </a:xfrm>
                                <a:prstGeom prst="rect">
                                  <a:avLst/>
                                </a:prstGeom>
                                <a:noFill/>
                                <a:ln w="9525">
                                  <a:noFill/>
                                  <a:miter lim="800000"/>
                                  <a:headEnd/>
                                  <a:tailEnd/>
                                </a:ln>
                              </pic:spPr>
                            </pic:pic>
                          </a:graphicData>
                        </a:graphic>
                      </wp:inline>
                    </w:drawing>
                  </w:r>
                </w:p>
              </w:tc>
            </w:tr>
          </w:tbl>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Expresiones algebraicas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Es una  combinación de números representados por símbolos mediante una o más operaciones de suma, resta, multiplicación, división, exponenciación o extracción de raíces. En la siguiente tabla se presentan los elementos que contiene una expresión algebraica:</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5648325" cy="3133725"/>
                  <wp:effectExtent l="19050" t="0" r="9525" b="0"/>
                  <wp:docPr id="77" name="Imagen 77" descr="http://cursos.tecmilenio.edu.mx/cursos/at8q3ozr5p/prof/cn/cn09001/anexos/imagenes/explica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cursos.tecmilenio.edu.mx/cursos/at8q3ozr5p/prof/cn/cn09001/anexos/imagenes/explica2_22.jpg"/>
                          <pic:cNvPicPr>
                            <a:picLocks noChangeAspect="1" noChangeArrowheads="1"/>
                          </pic:cNvPicPr>
                        </pic:nvPicPr>
                        <pic:blipFill>
                          <a:blip r:embed="rId47" cstate="print"/>
                          <a:srcRect/>
                          <a:stretch>
                            <a:fillRect/>
                          </a:stretch>
                        </pic:blipFill>
                        <pic:spPr bwMode="auto">
                          <a:xfrm>
                            <a:off x="0" y="0"/>
                            <a:ext cx="5648325" cy="313372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De acuerdo a la cantidad de términos que presenta una expresión algébrica, se lleva a cabo su clasificación como se presenta a continuación:</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5648325" cy="2867025"/>
                  <wp:effectExtent l="19050" t="0" r="9525" b="0"/>
                  <wp:docPr id="78" name="Imagen 78" descr="http://cursos.tecmilenio.edu.mx/cursos/at8q3ozr5p/prof/cn/cn09001/anexos/imagenes/explica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ursos.tecmilenio.edu.mx/cursos/at8q3ozr5p/prof/cn/cn09001/anexos/imagenes/explica2_23.jpg"/>
                          <pic:cNvPicPr>
                            <a:picLocks noChangeAspect="1" noChangeArrowheads="1"/>
                          </pic:cNvPicPr>
                        </pic:nvPicPr>
                        <pic:blipFill>
                          <a:blip r:embed="rId48" cstate="print"/>
                          <a:srcRect/>
                          <a:stretch>
                            <a:fillRect/>
                          </a:stretch>
                        </pic:blipFill>
                        <pic:spPr bwMode="auto">
                          <a:xfrm>
                            <a:off x="0" y="0"/>
                            <a:ext cx="5648325" cy="286702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Operaciones con las expresiones algebraicas</w:t>
            </w:r>
          </w:p>
          <w:tbl>
            <w:tblPr>
              <w:tblW w:w="0" w:type="pct"/>
              <w:jc w:val="center"/>
              <w:tblCellSpacing w:w="15" w:type="dxa"/>
              <w:tblCellMar>
                <w:left w:w="0" w:type="dxa"/>
                <w:right w:w="0" w:type="dxa"/>
              </w:tblCellMar>
              <w:tblLook w:val="04A0"/>
            </w:tblPr>
            <w:tblGrid>
              <w:gridCol w:w="8838"/>
            </w:tblGrid>
            <w:tr w:rsidR="001F3F6C" w:rsidRPr="001F3F6C">
              <w:trPr>
                <w:tblCellSpacing w:w="15" w:type="dxa"/>
                <w:jc w:val="center"/>
              </w:trPr>
              <w:tc>
                <w:tcPr>
                  <w:tcW w:w="0" w:type="auto"/>
                  <w:vAlign w:val="center"/>
                  <w:hideMark/>
                </w:tcPr>
                <w:p w:rsidR="001F3F6C" w:rsidRPr="001F3F6C" w:rsidRDefault="001F3F6C" w:rsidP="001F3F6C">
                  <w:pPr>
                    <w:spacing w:after="0" w:line="240" w:lineRule="auto"/>
                    <w:jc w:val="center"/>
                    <w:rPr>
                      <w:rFonts w:ascii="Arial" w:eastAsia="Times New Roman" w:hAnsi="Arial" w:cs="Arial"/>
                      <w:b/>
                      <w:bCs/>
                      <w:sz w:val="20"/>
                      <w:szCs w:val="20"/>
                      <w:lang w:eastAsia="es-MX"/>
                    </w:rPr>
                  </w:pPr>
                  <w:r>
                    <w:rPr>
                      <w:rFonts w:ascii="Arial" w:eastAsia="Times New Roman" w:hAnsi="Arial" w:cs="Arial"/>
                      <w:b/>
                      <w:bCs/>
                      <w:noProof/>
                      <w:sz w:val="23"/>
                      <w:szCs w:val="23"/>
                      <w:lang w:eastAsia="es-MX"/>
                    </w:rPr>
                    <w:lastRenderedPageBreak/>
                    <w:drawing>
                      <wp:inline distT="0" distB="0" distL="0" distR="0">
                        <wp:extent cx="5924550" cy="5029200"/>
                        <wp:effectExtent l="19050" t="0" r="0" b="0"/>
                        <wp:docPr id="79" name="Imagen 79" descr="http://cursos.tecmilenio.edu.mx/cursos/at8q3ozr5p/prof/cn/cn09001/anexos/imagenes/explica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cursos.tecmilenio.edu.mx/cursos/at8q3ozr5p/prof/cn/cn09001/anexos/imagenes/explica2_24.jpg"/>
                                <pic:cNvPicPr>
                                  <a:picLocks noChangeAspect="1" noChangeArrowheads="1"/>
                                </pic:cNvPicPr>
                              </pic:nvPicPr>
                              <pic:blipFill>
                                <a:blip r:embed="rId49" cstate="print"/>
                                <a:srcRect/>
                                <a:stretch>
                                  <a:fillRect/>
                                </a:stretch>
                              </pic:blipFill>
                              <pic:spPr bwMode="auto">
                                <a:xfrm>
                                  <a:off x="0" y="0"/>
                                  <a:ext cx="5924550" cy="5029200"/>
                                </a:xfrm>
                                <a:prstGeom prst="rect">
                                  <a:avLst/>
                                </a:prstGeom>
                                <a:noFill/>
                                <a:ln w="9525">
                                  <a:noFill/>
                                  <a:miter lim="800000"/>
                                  <a:headEnd/>
                                  <a:tailEnd/>
                                </a:ln>
                              </pic:spPr>
                            </pic:pic>
                          </a:graphicData>
                        </a:graphic>
                      </wp:inline>
                    </w:drawing>
                  </w:r>
                </w:p>
              </w:tc>
            </w:tr>
            <w:tr w:rsidR="001F3F6C" w:rsidRPr="001F3F6C">
              <w:trPr>
                <w:tblCellSpacing w:w="15" w:type="dxa"/>
                <w:jc w:val="center"/>
              </w:trPr>
              <w:tc>
                <w:tcPr>
                  <w:tcW w:w="0" w:type="auto"/>
                  <w:vAlign w:val="center"/>
                  <w:hideMark/>
                </w:tcPr>
                <w:p w:rsidR="001F3F6C" w:rsidRPr="001F3F6C" w:rsidRDefault="001F3F6C" w:rsidP="001F3F6C">
                  <w:pPr>
                    <w:spacing w:after="0"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3"/>
                      <w:szCs w:val="23"/>
                      <w:lang w:eastAsia="es-MX"/>
                    </w:rPr>
                    <w:lastRenderedPageBreak/>
                    <w:drawing>
                      <wp:inline distT="0" distB="0" distL="0" distR="0">
                        <wp:extent cx="5924550" cy="3533775"/>
                        <wp:effectExtent l="19050" t="0" r="0" b="0"/>
                        <wp:docPr id="80" name="Imagen 80" descr="http://cursos.tecmilenio.edu.mx/cursos/at8q3ozr5p/prof/cn/cn09001/anexos/imagenes/explica2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cursos.tecmilenio.edu.mx/cursos/at8q3ozr5p/prof/cn/cn09001/anexos/imagenes/explica2_25.jpg"/>
                                <pic:cNvPicPr>
                                  <a:picLocks noChangeAspect="1" noChangeArrowheads="1"/>
                                </pic:cNvPicPr>
                              </pic:nvPicPr>
                              <pic:blipFill>
                                <a:blip r:embed="rId50" cstate="print"/>
                                <a:srcRect/>
                                <a:stretch>
                                  <a:fillRect/>
                                </a:stretch>
                              </pic:blipFill>
                              <pic:spPr bwMode="auto">
                                <a:xfrm>
                                  <a:off x="0" y="0"/>
                                  <a:ext cx="5924550" cy="3533775"/>
                                </a:xfrm>
                                <a:prstGeom prst="rect">
                                  <a:avLst/>
                                </a:prstGeom>
                                <a:noFill/>
                                <a:ln w="9525">
                                  <a:noFill/>
                                  <a:miter lim="800000"/>
                                  <a:headEnd/>
                                  <a:tailEnd/>
                                </a:ln>
                              </pic:spPr>
                            </pic:pic>
                          </a:graphicData>
                        </a:graphic>
                      </wp:inline>
                    </w:drawing>
                  </w:r>
                </w:p>
              </w:tc>
            </w:tr>
          </w:tbl>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Productos notables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Son llamados así porque podemos reconocerlos fácilmente y aplicando su fórmula, desarrollamos las multiplicaciones de expresiones algebraicas de una manera rápida y sencilla; sin necesidad de hacer la multiplicación término por término.</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5619750" cy="4695825"/>
                  <wp:effectExtent l="19050" t="0" r="0" b="0"/>
                  <wp:docPr id="81" name="Imagen 81" descr="http://cursos.tecmilenio.edu.mx/cursos/at8q3ozr5p/prof/cn/cn09001/anexos/imagenes/explica2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cursos.tecmilenio.edu.mx/cursos/at8q3ozr5p/prof/cn/cn09001/anexos/imagenes/explica2_26.jpg"/>
                          <pic:cNvPicPr>
                            <a:picLocks noChangeAspect="1" noChangeArrowheads="1"/>
                          </pic:cNvPicPr>
                        </pic:nvPicPr>
                        <pic:blipFill>
                          <a:blip r:embed="rId51" cstate="print"/>
                          <a:srcRect/>
                          <a:stretch>
                            <a:fillRect/>
                          </a:stretch>
                        </pic:blipFill>
                        <pic:spPr bwMode="auto">
                          <a:xfrm>
                            <a:off x="0" y="0"/>
                            <a:ext cx="5619750" cy="469582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Factorización</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Al proceso inverso de los productos notables se le conoce como factorización, es descomponer en factores las expresiones algebraicas de tal manera que den la expresión original. </w:t>
            </w:r>
          </w:p>
          <w:p w:rsidR="001F3F6C" w:rsidRPr="001F3F6C" w:rsidRDefault="001F3F6C" w:rsidP="001F3F6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lastRenderedPageBreak/>
              <w:drawing>
                <wp:inline distT="0" distB="0" distL="0" distR="0">
                  <wp:extent cx="4095750" cy="3686175"/>
                  <wp:effectExtent l="19050" t="0" r="0" b="0"/>
                  <wp:docPr id="82" name="Imagen 82" descr="http://cursos.tecmilenio.edu.mx/cursos/at8q3ozr5p/prof/cn/cn09001/imagenes/tarea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cursos.tecmilenio.edu.mx/cursos/at8q3ozr5p/prof/cn/cn09001/imagenes/tarea0_13.jpg"/>
                          <pic:cNvPicPr>
                            <a:picLocks noChangeAspect="1" noChangeArrowheads="1"/>
                          </pic:cNvPicPr>
                        </pic:nvPicPr>
                        <pic:blipFill>
                          <a:blip r:embed="rId52" cstate="print"/>
                          <a:srcRect/>
                          <a:stretch>
                            <a:fillRect/>
                          </a:stretch>
                        </pic:blipFill>
                        <pic:spPr bwMode="auto">
                          <a:xfrm>
                            <a:off x="0" y="0"/>
                            <a:ext cx="4095750" cy="36861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Factores comunes:</w:t>
            </w:r>
            <w:r w:rsidRPr="001F3F6C">
              <w:rPr>
                <w:rFonts w:ascii="Arial" w:eastAsia="Times New Roman" w:hAnsi="Arial" w:cs="Arial"/>
                <w:color w:val="000000"/>
                <w:sz w:val="20"/>
                <w:szCs w:val="20"/>
                <w:lang w:eastAsia="es-MX"/>
              </w:rPr>
              <w:t xml:space="preserve"> existen factores comunes representados por un polinomio.</w:t>
            </w:r>
            <w:r w:rsidRPr="001F3F6C">
              <w:rPr>
                <w:rFonts w:ascii="Arial" w:eastAsia="Times New Roman" w:hAnsi="Arial" w:cs="Arial"/>
                <w:color w:val="000000"/>
                <w:sz w:val="20"/>
                <w:szCs w:val="20"/>
                <w:lang w:eastAsia="es-MX"/>
              </w:rPr>
              <w:br/>
            </w:r>
            <w:r w:rsidRPr="001F3F6C">
              <w:rPr>
                <w:rFonts w:ascii="Arial" w:eastAsia="Times New Roman" w:hAnsi="Arial" w:cs="Arial"/>
                <w:b/>
                <w:bCs/>
                <w:color w:val="000000"/>
                <w:sz w:val="20"/>
                <w:szCs w:val="20"/>
                <w:lang w:eastAsia="es-MX"/>
              </w:rPr>
              <w:t>Ejemplo 1:</w:t>
            </w:r>
            <w:r w:rsidRPr="001F3F6C">
              <w:rPr>
                <w:rFonts w:ascii="Arial" w:eastAsia="Times New Roman" w:hAnsi="Arial" w:cs="Arial"/>
                <w:color w:val="000000"/>
                <w:sz w:val="20"/>
                <w:szCs w:val="20"/>
                <w:lang w:eastAsia="es-MX"/>
              </w:rPr>
              <w:t xml:space="preserve"> Se </w:t>
            </w:r>
            <w:proofErr w:type="spellStart"/>
            <w:r w:rsidRPr="001F3F6C">
              <w:rPr>
                <w:rFonts w:ascii="Arial" w:eastAsia="Times New Roman" w:hAnsi="Arial" w:cs="Arial"/>
                <w:color w:val="000000"/>
                <w:sz w:val="20"/>
                <w:szCs w:val="20"/>
                <w:lang w:eastAsia="es-MX"/>
              </w:rPr>
              <w:t>factoriza</w:t>
            </w:r>
            <w:proofErr w:type="spellEnd"/>
            <w:r w:rsidRPr="001F3F6C">
              <w:rPr>
                <w:rFonts w:ascii="Arial" w:eastAsia="Times New Roman" w:hAnsi="Arial" w:cs="Arial"/>
                <w:color w:val="000000"/>
                <w:sz w:val="20"/>
                <w:szCs w:val="20"/>
                <w:lang w:eastAsia="es-MX"/>
              </w:rPr>
              <w:t xml:space="preserve"> completamente </w:t>
            </w:r>
            <w:r>
              <w:rPr>
                <w:rFonts w:ascii="Arial" w:eastAsia="Times New Roman" w:hAnsi="Arial" w:cs="Arial"/>
                <w:noProof/>
                <w:color w:val="000000"/>
                <w:sz w:val="20"/>
                <w:szCs w:val="20"/>
                <w:lang w:eastAsia="es-MX"/>
              </w:rPr>
              <w:drawing>
                <wp:inline distT="0" distB="0" distL="0" distR="0">
                  <wp:extent cx="838200" cy="228600"/>
                  <wp:effectExtent l="19050" t="0" r="0" b="0"/>
                  <wp:docPr id="83" name="Imagen 83" descr="http://cursos.tecmilenio.edu.mx/cursos/at8q3ozr5p/prof/cn/cn09001/anexos/imagenes/explica2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cursos.tecmilenio.edu.mx/cursos/at8q3ozr5p/prof/cn/cn09001/anexos/imagenes/explica2_28.jpg"/>
                          <pic:cNvPicPr>
                            <a:picLocks noChangeAspect="1" noChangeArrowheads="1"/>
                          </pic:cNvPicPr>
                        </pic:nvPicPr>
                        <pic:blipFill>
                          <a:blip r:embed="rId53" cstate="print"/>
                          <a:srcRect/>
                          <a:stretch>
                            <a:fillRect/>
                          </a:stretch>
                        </pic:blipFill>
                        <pic:spPr bwMode="auto">
                          <a:xfrm>
                            <a:off x="0" y="0"/>
                            <a:ext cx="838200" cy="2286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br/>
            </w:r>
            <w:r w:rsidRPr="001F3F6C">
              <w:rPr>
                <w:rFonts w:ascii="Arial" w:eastAsia="Times New Roman" w:hAnsi="Arial" w:cs="Arial"/>
                <w:b/>
                <w:bCs/>
                <w:color w:val="000000"/>
                <w:sz w:val="20"/>
                <w:szCs w:val="20"/>
                <w:lang w:eastAsia="es-MX"/>
              </w:rPr>
              <w:t>Solución:</w:t>
            </w:r>
            <w:r w:rsidRPr="001F3F6C">
              <w:rPr>
                <w:rFonts w:ascii="Arial" w:eastAsia="Times New Roman" w:hAnsi="Arial" w:cs="Arial"/>
                <w:color w:val="000000"/>
                <w:sz w:val="20"/>
                <w:szCs w:val="20"/>
                <w:lang w:eastAsia="es-MX"/>
              </w:rPr>
              <w:t xml:space="preserve"> el factor común </w:t>
            </w:r>
            <w:proofErr w:type="gramStart"/>
            <w:r w:rsidRPr="001F3F6C">
              <w:rPr>
                <w:rFonts w:ascii="Arial" w:eastAsia="Times New Roman" w:hAnsi="Arial" w:cs="Arial"/>
                <w:color w:val="000000"/>
                <w:sz w:val="20"/>
                <w:szCs w:val="20"/>
                <w:lang w:eastAsia="es-MX"/>
              </w:rPr>
              <w:t xml:space="preserve">es </w:t>
            </w:r>
            <w:proofErr w:type="gramEnd"/>
            <w:r>
              <w:rPr>
                <w:rFonts w:ascii="Arial" w:eastAsia="Times New Roman" w:hAnsi="Arial" w:cs="Arial"/>
                <w:noProof/>
                <w:color w:val="000000"/>
                <w:sz w:val="20"/>
                <w:szCs w:val="20"/>
                <w:lang w:eastAsia="es-MX"/>
              </w:rPr>
              <w:drawing>
                <wp:inline distT="0" distB="0" distL="0" distR="0">
                  <wp:extent cx="276225" cy="190500"/>
                  <wp:effectExtent l="19050" t="0" r="9525" b="0"/>
                  <wp:docPr id="84" name="Imagen 84" descr="http://cursos.tecmilenio.edu.mx/cursos/at8q3ozr5p/prof/cn/cn09001/anexos/imagenes/explica2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cursos.tecmilenio.edu.mx/cursos/at8q3ozr5p/prof/cn/cn09001/anexos/imagenes/explica2_29.jpg"/>
                          <pic:cNvPicPr>
                            <a:picLocks noChangeAspect="1" noChangeArrowheads="1"/>
                          </pic:cNvPicPr>
                        </pic:nvPicPr>
                        <pic:blipFill>
                          <a:blip r:embed="rId54" cstate="print"/>
                          <a:srcRect/>
                          <a:stretch>
                            <a:fillRect/>
                          </a:stretch>
                        </pic:blipFill>
                        <pic:spPr bwMode="auto">
                          <a:xfrm>
                            <a:off x="0" y="0"/>
                            <a:ext cx="276225" cy="190500"/>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 ya que se encuentra en ambos términos del polinomio. Entonces, al dividir cada término entre el factor común, se obtiene que: </w:t>
            </w:r>
            <w:r>
              <w:rPr>
                <w:rFonts w:ascii="Arial" w:eastAsia="Times New Roman" w:hAnsi="Arial" w:cs="Arial"/>
                <w:noProof/>
                <w:color w:val="000000"/>
                <w:sz w:val="20"/>
                <w:szCs w:val="20"/>
                <w:lang w:eastAsia="es-MX"/>
              </w:rPr>
              <w:drawing>
                <wp:inline distT="0" distB="0" distL="0" distR="0">
                  <wp:extent cx="762000" cy="190500"/>
                  <wp:effectExtent l="19050" t="0" r="0" b="0"/>
                  <wp:docPr id="85" name="Imagen 85" descr="http://cursos.tecmilenio.edu.mx/cursos/at8q3ozr5p/prof/cn/cn09001/anexos/imagenes/explica2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cursos.tecmilenio.edu.mx/cursos/at8q3ozr5p/prof/cn/cn09001/anexos/imagenes/explica2_30.jpg"/>
                          <pic:cNvPicPr>
                            <a:picLocks noChangeAspect="1" noChangeArrowheads="1"/>
                          </pic:cNvPicPr>
                        </pic:nvPicPr>
                        <pic:blipFill>
                          <a:blip r:embed="rId55" cstate="print"/>
                          <a:srcRect/>
                          <a:stretch>
                            <a:fillRect/>
                          </a:stretch>
                        </pic:blipFill>
                        <pic:spPr bwMode="auto">
                          <a:xfrm>
                            <a:off x="0" y="0"/>
                            <a:ext cx="762000" cy="1905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Factorización de trinomios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Pasos:</w:t>
            </w:r>
          </w:p>
          <w:p w:rsidR="001F3F6C" w:rsidRPr="001F3F6C" w:rsidRDefault="001F3F6C" w:rsidP="001F3F6C">
            <w:pPr>
              <w:numPr>
                <w:ilvl w:val="0"/>
                <w:numId w:val="7"/>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Se extrae la raíz cuadrada del primer término del  trinomio y el resultado se coloca en ambos factores  </w:t>
            </w:r>
            <w:r>
              <w:rPr>
                <w:rFonts w:ascii="Arial" w:eastAsia="Times New Roman" w:hAnsi="Arial" w:cs="Arial"/>
                <w:noProof/>
                <w:color w:val="000000"/>
                <w:sz w:val="20"/>
                <w:szCs w:val="20"/>
                <w:lang w:eastAsia="es-MX"/>
              </w:rPr>
              <w:drawing>
                <wp:inline distT="0" distB="0" distL="0" distR="0">
                  <wp:extent cx="933450" cy="228600"/>
                  <wp:effectExtent l="19050" t="0" r="0" b="0"/>
                  <wp:docPr id="86" name="Imagen 86" descr="http://cursos.tecmilenio.edu.mx/cursos/at8q3ozr5p/prof/cn/cn09001/anexos/imagenes/explica2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cursos.tecmilenio.edu.mx/cursos/at8q3ozr5p/prof/cn/cn09001/anexos/imagenes/explica2_31.jpg"/>
                          <pic:cNvPicPr>
                            <a:picLocks noChangeAspect="1" noChangeArrowheads="1"/>
                          </pic:cNvPicPr>
                        </pic:nvPicPr>
                        <pic:blipFill>
                          <a:blip r:embed="rId56" cstate="print"/>
                          <a:srcRect/>
                          <a:stretch>
                            <a:fillRect/>
                          </a:stretch>
                        </pic:blipFill>
                        <pic:spPr bwMode="auto">
                          <a:xfrm>
                            <a:off x="0" y="0"/>
                            <a:ext cx="933450" cy="228600"/>
                          </a:xfrm>
                          <a:prstGeom prst="rect">
                            <a:avLst/>
                          </a:prstGeom>
                          <a:noFill/>
                          <a:ln w="9525">
                            <a:noFill/>
                            <a:miter lim="800000"/>
                            <a:headEnd/>
                            <a:tailEnd/>
                          </a:ln>
                        </pic:spPr>
                      </pic:pic>
                    </a:graphicData>
                  </a:graphic>
                </wp:inline>
              </w:drawing>
            </w:r>
          </w:p>
          <w:p w:rsidR="001F3F6C" w:rsidRPr="001F3F6C" w:rsidRDefault="001F3F6C" w:rsidP="001F3F6C">
            <w:pPr>
              <w:numPr>
                <w:ilvl w:val="0"/>
                <w:numId w:val="7"/>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Se escogen dos números </w:t>
            </w:r>
            <w:r>
              <w:rPr>
                <w:rFonts w:ascii="Arial" w:eastAsia="Times New Roman" w:hAnsi="Arial" w:cs="Arial"/>
                <w:noProof/>
                <w:color w:val="000000"/>
                <w:sz w:val="20"/>
                <w:szCs w:val="20"/>
                <w:lang w:eastAsia="es-MX"/>
              </w:rPr>
              <w:drawing>
                <wp:inline distT="0" distB="0" distL="0" distR="0">
                  <wp:extent cx="400050" cy="161925"/>
                  <wp:effectExtent l="19050" t="0" r="0" b="0"/>
                  <wp:docPr id="87" name="Imagen 87" descr="http://cursos.tecmilenio.edu.mx/cursos/at8q3ozr5p/prof/cn/cn09001/anexos/imagenes/explica2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cursos.tecmilenio.edu.mx/cursos/at8q3ozr5p/prof/cn/cn09001/anexos/imagenes/explica2_32.jpg"/>
                          <pic:cNvPicPr>
                            <a:picLocks noChangeAspect="1" noChangeArrowheads="1"/>
                          </pic:cNvPicPr>
                        </pic:nvPicPr>
                        <pic:blipFill>
                          <a:blip r:embed="rId57" cstate="print"/>
                          <a:srcRect/>
                          <a:stretch>
                            <a:fillRect/>
                          </a:stretch>
                        </pic:blipFill>
                        <pic:spPr bwMode="auto">
                          <a:xfrm>
                            <a:off x="0" y="0"/>
                            <a:ext cx="400050" cy="161925"/>
                          </a:xfrm>
                          <a:prstGeom prst="rect">
                            <a:avLst/>
                          </a:prstGeom>
                          <a:noFill/>
                          <a:ln w="9525">
                            <a:noFill/>
                            <a:miter lim="800000"/>
                            <a:headEnd/>
                            <a:tailEnd/>
                          </a:ln>
                        </pic:spPr>
                      </pic:pic>
                    </a:graphicData>
                  </a:graphic>
                </wp:inline>
              </w:drawing>
            </w:r>
            <w:r w:rsidRPr="001F3F6C">
              <w:rPr>
                <w:rFonts w:ascii="Arial" w:eastAsia="Times New Roman" w:hAnsi="Arial" w:cs="Arial"/>
                <w:color w:val="000000"/>
                <w:sz w:val="20"/>
                <w:szCs w:val="20"/>
                <w:lang w:eastAsia="es-MX"/>
              </w:rPr>
              <w:t xml:space="preserve">que multiplicados den el tercer término del trinomio y sumados (o restados) den el coeficiente del segundo término, es decir </w:t>
            </w:r>
            <w:r>
              <w:rPr>
                <w:rFonts w:ascii="Arial" w:eastAsia="Times New Roman" w:hAnsi="Arial" w:cs="Arial"/>
                <w:noProof/>
                <w:color w:val="000000"/>
                <w:sz w:val="20"/>
                <w:szCs w:val="20"/>
                <w:lang w:eastAsia="es-MX"/>
              </w:rPr>
              <w:drawing>
                <wp:inline distT="0" distB="0" distL="0" distR="0">
                  <wp:extent cx="1162050" cy="228600"/>
                  <wp:effectExtent l="19050" t="0" r="0" b="0"/>
                  <wp:docPr id="88" name="Imagen 88" descr="http://cursos.tecmilenio.edu.mx/cursos/at8q3ozr5p/prof/cn/cn09001/anexos/imagenes/explica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cursos.tecmilenio.edu.mx/cursos/at8q3ozr5p/prof/cn/cn09001/anexos/imagenes/explica2_33.jpg"/>
                          <pic:cNvPicPr>
                            <a:picLocks noChangeAspect="1" noChangeArrowheads="1"/>
                          </pic:cNvPicPr>
                        </pic:nvPicPr>
                        <pic:blipFill>
                          <a:blip r:embed="rId58" cstate="print"/>
                          <a:srcRect/>
                          <a:stretch>
                            <a:fillRect/>
                          </a:stretch>
                        </pic:blipFill>
                        <pic:spPr bwMode="auto">
                          <a:xfrm>
                            <a:off x="0" y="0"/>
                            <a:ext cx="1162050" cy="228600"/>
                          </a:xfrm>
                          <a:prstGeom prst="rect">
                            <a:avLst/>
                          </a:prstGeom>
                          <a:noFill/>
                          <a:ln w="9525">
                            <a:noFill/>
                            <a:miter lim="800000"/>
                            <a:headEnd/>
                            <a:tailEnd/>
                          </a:ln>
                        </pic:spPr>
                      </pic:pic>
                    </a:graphicData>
                  </a:graphic>
                </wp:inline>
              </w:drawing>
            </w:r>
          </w:p>
          <w:p w:rsidR="001F3F6C" w:rsidRPr="001F3F6C" w:rsidRDefault="001F3F6C" w:rsidP="001F3F6C">
            <w:pPr>
              <w:numPr>
                <w:ilvl w:val="0"/>
                <w:numId w:val="7"/>
              </w:num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Se colocan los números en los factores donde se había colocado la raíz cuadrada del primer término. </w:t>
            </w:r>
            <w:r>
              <w:rPr>
                <w:rFonts w:ascii="Arial" w:eastAsia="Times New Roman" w:hAnsi="Arial" w:cs="Arial"/>
                <w:noProof/>
                <w:color w:val="000000"/>
                <w:sz w:val="20"/>
                <w:szCs w:val="20"/>
                <w:lang w:eastAsia="es-MX"/>
              </w:rPr>
              <w:drawing>
                <wp:inline distT="0" distB="0" distL="0" distR="0">
                  <wp:extent cx="847725" cy="209550"/>
                  <wp:effectExtent l="19050" t="0" r="9525" b="0"/>
                  <wp:docPr id="89" name="Imagen 89" descr="http://cursos.tecmilenio.edu.mx/cursos/at8q3ozr5p/prof/cn/cn09001/anexos/imagenes/explica2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ursos.tecmilenio.edu.mx/cursos/at8q3ozr5p/prof/cn/cn09001/anexos/imagenes/explica2_34.jpg"/>
                          <pic:cNvPicPr>
                            <a:picLocks noChangeAspect="1" noChangeArrowheads="1"/>
                          </pic:cNvPicPr>
                        </pic:nvPicPr>
                        <pic:blipFill>
                          <a:blip r:embed="rId59" cstate="print"/>
                          <a:srcRect/>
                          <a:stretch>
                            <a:fillRect/>
                          </a:stretch>
                        </pic:blipFill>
                        <pic:spPr bwMode="auto">
                          <a:xfrm>
                            <a:off x="0" y="0"/>
                            <a:ext cx="847725" cy="2095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Ejemplo 1:</w:t>
            </w:r>
            <w:r w:rsidRPr="001F3F6C">
              <w:rPr>
                <w:rFonts w:ascii="Arial" w:eastAsia="Times New Roman" w:hAnsi="Arial" w:cs="Arial"/>
                <w:color w:val="000000"/>
                <w:sz w:val="20"/>
                <w:szCs w:val="20"/>
                <w:lang w:eastAsia="es-MX"/>
              </w:rPr>
              <w:t xml:space="preserve"> se </w:t>
            </w:r>
            <w:proofErr w:type="spellStart"/>
            <w:r w:rsidRPr="001F3F6C">
              <w:rPr>
                <w:rFonts w:ascii="Arial" w:eastAsia="Times New Roman" w:hAnsi="Arial" w:cs="Arial"/>
                <w:color w:val="000000"/>
                <w:sz w:val="20"/>
                <w:szCs w:val="20"/>
                <w:lang w:eastAsia="es-MX"/>
              </w:rPr>
              <w:t>factoriza</w:t>
            </w:r>
            <w:proofErr w:type="spellEnd"/>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742950" cy="228600"/>
                  <wp:effectExtent l="19050" t="0" r="0" b="0"/>
                  <wp:docPr id="90" name="Imagen 90" descr="http://cursos.tecmilenio.edu.mx/cursos/at8q3ozr5p/prof/cn/cn09001/anexos/imagenes/explica2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cursos.tecmilenio.edu.mx/cursos/at8q3ozr5p/prof/cn/cn09001/anexos/imagenes/explica2_35.jpg"/>
                          <pic:cNvPicPr>
                            <a:picLocks noChangeAspect="1" noChangeArrowheads="1"/>
                          </pic:cNvPicPr>
                        </pic:nvPicPr>
                        <pic:blipFill>
                          <a:blip r:embed="rId60" cstate="print"/>
                          <a:srcRect/>
                          <a:stretch>
                            <a:fillRect/>
                          </a:stretch>
                        </pic:blipFill>
                        <pic:spPr bwMode="auto">
                          <a:xfrm>
                            <a:off x="0" y="0"/>
                            <a:ext cx="742950" cy="2286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2962275" cy="1209675"/>
                  <wp:effectExtent l="19050" t="0" r="9525" b="0"/>
                  <wp:docPr id="91" name="Imagen 91" descr="http://cursos.tecmilenio.edu.mx/cursos/at8q3ozr5p/prof/cn/cn09001/imagenes/tarea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cursos.tecmilenio.edu.mx/cursos/at8q3ozr5p/prof/cn/cn09001/imagenes/tarea3_8.jpg"/>
                          <pic:cNvPicPr>
                            <a:picLocks noChangeAspect="1" noChangeArrowheads="1"/>
                          </pic:cNvPicPr>
                        </pic:nvPicPr>
                        <pic:blipFill>
                          <a:blip r:embed="rId61" cstate="print"/>
                          <a:srcRect/>
                          <a:stretch>
                            <a:fillRect/>
                          </a:stretch>
                        </pic:blipFill>
                        <pic:spPr bwMode="auto">
                          <a:xfrm>
                            <a:off x="0" y="0"/>
                            <a:ext cx="2962275" cy="12096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Ejemplo 2:</w:t>
            </w:r>
            <w:r w:rsidRPr="001F3F6C">
              <w:rPr>
                <w:rFonts w:ascii="Arial" w:eastAsia="Times New Roman" w:hAnsi="Arial" w:cs="Arial"/>
                <w:color w:val="000000"/>
                <w:sz w:val="20"/>
                <w:szCs w:val="20"/>
                <w:lang w:eastAsia="es-MX"/>
              </w:rPr>
              <w:t xml:space="preserve"> se </w:t>
            </w:r>
            <w:proofErr w:type="spellStart"/>
            <w:r w:rsidRPr="001F3F6C">
              <w:rPr>
                <w:rFonts w:ascii="Arial" w:eastAsia="Times New Roman" w:hAnsi="Arial" w:cs="Arial"/>
                <w:color w:val="000000"/>
                <w:sz w:val="20"/>
                <w:szCs w:val="20"/>
                <w:lang w:eastAsia="es-MX"/>
              </w:rPr>
              <w:t>factoriza</w:t>
            </w:r>
            <w:proofErr w:type="spellEnd"/>
            <w:r w:rsidRPr="001F3F6C">
              <w:rPr>
                <w:rFonts w:ascii="Arial" w:eastAsia="Times New Roman" w:hAnsi="Arial" w:cs="Arial"/>
                <w:color w:val="000000"/>
                <w:sz w:val="20"/>
                <w:szCs w:val="20"/>
                <w:lang w:eastAsia="es-MX"/>
              </w:rPr>
              <w:t xml:space="preserve"> completamente </w:t>
            </w:r>
            <w:r>
              <w:rPr>
                <w:rFonts w:ascii="Arial" w:eastAsia="Times New Roman" w:hAnsi="Arial" w:cs="Arial"/>
                <w:noProof/>
                <w:color w:val="000000"/>
                <w:sz w:val="20"/>
                <w:szCs w:val="20"/>
                <w:lang w:eastAsia="es-MX"/>
              </w:rPr>
              <w:drawing>
                <wp:inline distT="0" distB="0" distL="0" distR="0">
                  <wp:extent cx="809625" cy="209550"/>
                  <wp:effectExtent l="19050" t="0" r="9525" b="0"/>
                  <wp:docPr id="92" name="Imagen 92" descr="http://cursos.tecmilenio.edu.mx/cursos/at8q3ozr5p/prof/cn/cn09001/anexos/imagenes/explica2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cursos.tecmilenio.edu.mx/cursos/at8q3ozr5p/prof/cn/cn09001/anexos/imagenes/explica2_38.jpg"/>
                          <pic:cNvPicPr>
                            <a:picLocks noChangeAspect="1" noChangeArrowheads="1"/>
                          </pic:cNvPicPr>
                        </pic:nvPicPr>
                        <pic:blipFill>
                          <a:blip r:embed="rId62" cstate="print"/>
                          <a:srcRect/>
                          <a:stretch>
                            <a:fillRect/>
                          </a:stretch>
                        </pic:blipFill>
                        <pic:spPr bwMode="auto">
                          <a:xfrm>
                            <a:off x="0" y="0"/>
                            <a:ext cx="809625" cy="2095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Solución:</w:t>
            </w:r>
            <w:r w:rsidRPr="001F3F6C">
              <w:rPr>
                <w:rFonts w:ascii="Arial" w:eastAsia="Times New Roman" w:hAnsi="Arial" w:cs="Arial"/>
                <w:color w:val="000000"/>
                <w:sz w:val="20"/>
                <w:szCs w:val="20"/>
                <w:lang w:eastAsia="es-MX"/>
              </w:rPr>
              <w:t xml:space="preserve"> primero encontramos el factor común, que en este caso es 3, entonces la expresión quedaría como </w:t>
            </w:r>
            <w:r>
              <w:rPr>
                <w:rFonts w:ascii="Arial" w:eastAsia="Times New Roman" w:hAnsi="Arial" w:cs="Arial"/>
                <w:noProof/>
                <w:color w:val="000000"/>
                <w:sz w:val="20"/>
                <w:szCs w:val="20"/>
                <w:lang w:eastAsia="es-MX"/>
              </w:rPr>
              <w:drawing>
                <wp:inline distT="0" distB="0" distL="0" distR="0">
                  <wp:extent cx="876300" cy="285750"/>
                  <wp:effectExtent l="19050" t="0" r="0" b="0"/>
                  <wp:docPr id="93" name="Imagen 93" descr="http://cursos.tecmilenio.edu.mx/cursos/at8q3ozr5p/prof/cn/cn09001/anexos/imagenes/explica2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ursos.tecmilenio.edu.mx/cursos/at8q3ozr5p/prof/cn/cn09001/anexos/imagenes/explica2_39.jpg"/>
                          <pic:cNvPicPr>
                            <a:picLocks noChangeAspect="1" noChangeArrowheads="1"/>
                          </pic:cNvPicPr>
                        </pic:nvPicPr>
                        <pic:blipFill>
                          <a:blip r:embed="rId63" cstate="print"/>
                          <a:srcRect/>
                          <a:stretch>
                            <a:fillRect/>
                          </a:stretch>
                        </pic:blipFill>
                        <pic:spPr bwMode="auto">
                          <a:xfrm>
                            <a:off x="0" y="0"/>
                            <a:ext cx="876300" cy="285750"/>
                          </a:xfrm>
                          <a:prstGeom prst="rect">
                            <a:avLst/>
                          </a:prstGeom>
                          <a:noFill/>
                          <a:ln w="9525">
                            <a:noFill/>
                            <a:miter lim="800000"/>
                            <a:headEnd/>
                            <a:tailEnd/>
                          </a:ln>
                        </pic:spPr>
                      </pic:pic>
                    </a:graphicData>
                  </a:graphic>
                </wp:inline>
              </w:drawing>
            </w:r>
          </w:p>
          <w:p w:rsidR="001F3F6C" w:rsidRPr="001F3F6C" w:rsidRDefault="001F3F6C" w:rsidP="001F3F6C">
            <w:pPr>
              <w:spacing w:after="0" w:line="240" w:lineRule="auto"/>
              <w:rPr>
                <w:rFonts w:ascii="Arial" w:eastAsia="Times New Roman" w:hAnsi="Arial" w:cs="Arial"/>
                <w:color w:val="000000"/>
                <w:sz w:val="20"/>
                <w:szCs w:val="20"/>
                <w:lang w:eastAsia="es-MX"/>
              </w:rPr>
            </w:pPr>
            <w:r w:rsidRPr="001F3F6C">
              <w:rPr>
                <w:rFonts w:ascii="Arial" w:eastAsia="Times New Roman" w:hAnsi="Arial" w:cs="Arial"/>
                <w:color w:val="000000"/>
                <w:sz w:val="20"/>
                <w:szCs w:val="20"/>
                <w:lang w:eastAsia="es-MX"/>
              </w:rPr>
              <w:t xml:space="preserve">Después, se </w:t>
            </w:r>
            <w:proofErr w:type="spellStart"/>
            <w:r w:rsidRPr="001F3F6C">
              <w:rPr>
                <w:rFonts w:ascii="Arial" w:eastAsia="Times New Roman" w:hAnsi="Arial" w:cs="Arial"/>
                <w:color w:val="000000"/>
                <w:sz w:val="20"/>
                <w:szCs w:val="20"/>
                <w:lang w:eastAsia="es-MX"/>
              </w:rPr>
              <w:t>factoriza</w:t>
            </w:r>
            <w:proofErr w:type="spellEnd"/>
            <w:r w:rsidRPr="001F3F6C">
              <w:rPr>
                <w:rFonts w:ascii="Arial" w:eastAsia="Times New Roman" w:hAnsi="Arial" w:cs="Arial"/>
                <w:color w:val="000000"/>
                <w:sz w:val="20"/>
                <w:szCs w:val="20"/>
                <w:lang w:eastAsia="es-MX"/>
              </w:rPr>
              <w:t xml:space="preserve"> la expresión resultante. </w:t>
            </w:r>
          </w:p>
          <w:p w:rsidR="001F3F6C" w:rsidRPr="001F3F6C" w:rsidRDefault="001F3F6C" w:rsidP="001F3F6C">
            <w:pPr>
              <w:spacing w:before="100" w:beforeAutospacing="1" w:after="100" w:afterAutospacing="1" w:line="240" w:lineRule="auto"/>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4171950" cy="781050"/>
                  <wp:effectExtent l="19050" t="0" r="0" b="0"/>
                  <wp:docPr id="94" name="Imagen 94" descr="http://cursos.tecmilenio.edu.mx/cursos/at8q3ozr5p/prof/cn/cn09001/imagenes/tarea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ursos.tecmilenio.edu.mx/cursos/at8q3ozr5p/prof/cn/cn09001/imagenes/tarea3_9.jpg"/>
                          <pic:cNvPicPr>
                            <a:picLocks noChangeAspect="1" noChangeArrowheads="1"/>
                          </pic:cNvPicPr>
                        </pic:nvPicPr>
                        <pic:blipFill>
                          <a:blip r:embed="rId64" cstate="print"/>
                          <a:srcRect/>
                          <a:stretch>
                            <a:fillRect/>
                          </a:stretch>
                        </pic:blipFill>
                        <pic:spPr bwMode="auto">
                          <a:xfrm>
                            <a:off x="0" y="0"/>
                            <a:ext cx="4171950" cy="78105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Ejemplos:</w:t>
            </w:r>
            <w:r w:rsidRPr="001F3F6C">
              <w:rPr>
                <w:rFonts w:ascii="Arial" w:eastAsia="Times New Roman" w:hAnsi="Arial" w:cs="Arial"/>
                <w:color w:val="000000"/>
                <w:sz w:val="20"/>
                <w:szCs w:val="20"/>
                <w:lang w:eastAsia="es-MX"/>
              </w:rPr>
              <w:t xml:space="preserve"> en seguida se presentan más expresiones completamente </w:t>
            </w:r>
            <w:proofErr w:type="spellStart"/>
            <w:r w:rsidRPr="001F3F6C">
              <w:rPr>
                <w:rFonts w:ascii="Arial" w:eastAsia="Times New Roman" w:hAnsi="Arial" w:cs="Arial"/>
                <w:color w:val="000000"/>
                <w:sz w:val="20"/>
                <w:szCs w:val="20"/>
                <w:lang w:eastAsia="es-MX"/>
              </w:rPr>
              <w:t>factorizadas</w:t>
            </w:r>
            <w:proofErr w:type="spellEnd"/>
            <w:r w:rsidRPr="001F3F6C">
              <w:rPr>
                <w:rFonts w:ascii="Arial" w:eastAsia="Times New Roman" w:hAnsi="Arial" w:cs="Arial"/>
                <w:color w:val="000000"/>
                <w:sz w:val="20"/>
                <w:szCs w:val="20"/>
                <w:lang w:eastAsia="es-MX"/>
              </w:rPr>
              <w:t>.</w:t>
            </w:r>
          </w:p>
          <w:p w:rsidR="001F3F6C" w:rsidRPr="001F3F6C" w:rsidRDefault="001F3F6C" w:rsidP="001F3F6C">
            <w:pPr>
              <w:spacing w:before="100" w:beforeAutospacing="1" w:after="100" w:afterAutospacing="1" w:line="240" w:lineRule="auto"/>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3771900" cy="904875"/>
                  <wp:effectExtent l="19050" t="0" r="0" b="0"/>
                  <wp:docPr id="95" name="Imagen 95" descr="http://cursos.tecmilenio.edu.mx/cursos/at8q3ozr5p/prof/cn/cn09001/anexos/imagenes/explica2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ursos.tecmilenio.edu.mx/cursos/at8q3ozr5p/prof/cn/cn09001/anexos/imagenes/explica2_40.jpg"/>
                          <pic:cNvPicPr>
                            <a:picLocks noChangeAspect="1" noChangeArrowheads="1"/>
                          </pic:cNvPicPr>
                        </pic:nvPicPr>
                        <pic:blipFill>
                          <a:blip r:embed="rId65" cstate="print"/>
                          <a:srcRect/>
                          <a:stretch>
                            <a:fillRect/>
                          </a:stretch>
                        </pic:blipFill>
                        <pic:spPr bwMode="auto">
                          <a:xfrm>
                            <a:off x="0" y="0"/>
                            <a:ext cx="3771900" cy="9048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u w:val="single"/>
                <w:lang w:eastAsia="es-MX"/>
              </w:rPr>
              <w:t>Glosario:</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Números reales (R):</w:t>
            </w:r>
            <w:r w:rsidRPr="001F3F6C">
              <w:rPr>
                <w:rFonts w:ascii="Arial" w:eastAsia="Times New Roman" w:hAnsi="Arial" w:cs="Arial"/>
                <w:color w:val="000000"/>
                <w:sz w:val="20"/>
                <w:szCs w:val="20"/>
                <w:lang w:eastAsia="es-MX"/>
              </w:rPr>
              <w:t xml:space="preserve"> es el Universo de números.</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Números naturales: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019175" cy="219075"/>
                  <wp:effectExtent l="19050" t="0" r="9525" b="0"/>
                  <wp:docPr id="96" name="Imagen 96" descr="http://cursos.tecmilenio.edu.mx/cursos/at8q3ozr5p/prof/cn/cn09001/anexos/imagenes/explica2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ursos.tecmilenio.edu.mx/cursos/at8q3ozr5p/prof/cn/cn09001/anexos/imagenes/explica2_41.jpg"/>
                          <pic:cNvPicPr>
                            <a:picLocks noChangeAspect="1" noChangeArrowheads="1"/>
                          </pic:cNvPicPr>
                        </pic:nvPicPr>
                        <pic:blipFill>
                          <a:blip r:embed="rId66" cstate="print"/>
                          <a:srcRect/>
                          <a:stretch>
                            <a:fillRect/>
                          </a:stretch>
                        </pic:blipFill>
                        <pic:spPr bwMode="auto">
                          <a:xfrm>
                            <a:off x="0" y="0"/>
                            <a:ext cx="1019175" cy="2190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Números enteros no negativos: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123950" cy="228600"/>
                  <wp:effectExtent l="19050" t="0" r="0" b="0"/>
                  <wp:docPr id="97" name="Imagen 97" descr="http://cursos.tecmilenio.edu.mx/cursos/at8q3ozr5p/prof/cn/cn09001/anexos/imagenes/explica2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ursos.tecmilenio.edu.mx/cursos/at8q3ozr5p/prof/cn/cn09001/anexos/imagenes/explica2_42.jpg"/>
                          <pic:cNvPicPr>
                            <a:picLocks noChangeAspect="1" noChangeArrowheads="1"/>
                          </pic:cNvPicPr>
                        </pic:nvPicPr>
                        <pic:blipFill>
                          <a:blip r:embed="rId67" cstate="print"/>
                          <a:srcRect/>
                          <a:stretch>
                            <a:fillRect/>
                          </a:stretch>
                        </pic:blipFill>
                        <pic:spPr bwMode="auto">
                          <a:xfrm>
                            <a:off x="0" y="0"/>
                            <a:ext cx="1123950" cy="2286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Enteros: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781175" cy="228600"/>
                  <wp:effectExtent l="19050" t="0" r="9525" b="0"/>
                  <wp:docPr id="98" name="Imagen 98" descr="http://cursos.tecmilenio.edu.mx/cursos/at8q3ozr5p/prof/cn/cn09001/anexos/imagenes/explica2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ursos.tecmilenio.edu.mx/cursos/at8q3ozr5p/prof/cn/cn09001/anexos/imagenes/explica2_43.jpg"/>
                          <pic:cNvPicPr>
                            <a:picLocks noChangeAspect="1" noChangeArrowheads="1"/>
                          </pic:cNvPicPr>
                        </pic:nvPicPr>
                        <pic:blipFill>
                          <a:blip r:embed="rId68" cstate="print"/>
                          <a:srcRect/>
                          <a:stretch>
                            <a:fillRect/>
                          </a:stretch>
                        </pic:blipFill>
                        <pic:spPr bwMode="auto">
                          <a:xfrm>
                            <a:off x="0" y="0"/>
                            <a:ext cx="1781175" cy="228600"/>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Números racionales:</w:t>
            </w:r>
            <w:r w:rsidRPr="001F3F6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1905000" cy="485775"/>
                  <wp:effectExtent l="19050" t="0" r="0" b="0"/>
                  <wp:docPr id="99" name="Imagen 99" descr="http://cursos.tecmilenio.edu.mx/cursos/at8q3ozr5p/prof/cn/cn09001/anexos/imagenes/explica2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ursos.tecmilenio.edu.mx/cursos/at8q3ozr5p/prof/cn/cn09001/anexos/imagenes/explica2_44.jpg"/>
                          <pic:cNvPicPr>
                            <a:picLocks noChangeAspect="1" noChangeArrowheads="1"/>
                          </pic:cNvPicPr>
                        </pic:nvPicPr>
                        <pic:blipFill>
                          <a:blip r:embed="rId69" cstate="print"/>
                          <a:srcRect/>
                          <a:stretch>
                            <a:fillRect/>
                          </a:stretch>
                        </pic:blipFill>
                        <pic:spPr bwMode="auto">
                          <a:xfrm>
                            <a:off x="0" y="0"/>
                            <a:ext cx="1905000" cy="485775"/>
                          </a:xfrm>
                          <a:prstGeom prst="rect">
                            <a:avLst/>
                          </a:prstGeom>
                          <a:noFill/>
                          <a:ln w="9525">
                            <a:noFill/>
                            <a:miter lim="800000"/>
                            <a:headEnd/>
                            <a:tailEnd/>
                          </a:ln>
                        </pic:spPr>
                      </pic:pic>
                    </a:graphicData>
                  </a:graphic>
                </wp:inline>
              </w:drawing>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Decimal periódico:</w:t>
            </w:r>
            <w:r w:rsidRPr="001F3F6C">
              <w:rPr>
                <w:rFonts w:ascii="Arial" w:eastAsia="Times New Roman" w:hAnsi="Arial" w:cs="Arial"/>
                <w:color w:val="000000"/>
                <w:sz w:val="20"/>
                <w:szCs w:val="20"/>
                <w:lang w:eastAsia="es-MX"/>
              </w:rPr>
              <w:t xml:space="preserve"> un número decimal  que continúa repitiéndose indefinidamente.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lastRenderedPageBreak/>
              <w:t xml:space="preserve">Diagramas de </w:t>
            </w:r>
            <w:proofErr w:type="spellStart"/>
            <w:r w:rsidRPr="001F3F6C">
              <w:rPr>
                <w:rFonts w:ascii="Arial" w:eastAsia="Times New Roman" w:hAnsi="Arial" w:cs="Arial"/>
                <w:b/>
                <w:bCs/>
                <w:color w:val="000000"/>
                <w:sz w:val="20"/>
                <w:szCs w:val="20"/>
                <w:lang w:eastAsia="es-MX"/>
              </w:rPr>
              <w:t>Venn</w:t>
            </w:r>
            <w:proofErr w:type="spellEnd"/>
            <w:r w:rsidRPr="001F3F6C">
              <w:rPr>
                <w:rFonts w:ascii="Arial" w:eastAsia="Times New Roman" w:hAnsi="Arial" w:cs="Arial"/>
                <w:b/>
                <w:bCs/>
                <w:color w:val="000000"/>
                <w:sz w:val="20"/>
                <w:szCs w:val="20"/>
                <w:lang w:eastAsia="es-MX"/>
              </w:rPr>
              <w:t xml:space="preserve">: </w:t>
            </w:r>
            <w:r w:rsidRPr="001F3F6C">
              <w:rPr>
                <w:rFonts w:ascii="Arial" w:eastAsia="Times New Roman" w:hAnsi="Arial" w:cs="Arial"/>
                <w:color w:val="000000"/>
                <w:sz w:val="20"/>
                <w:szCs w:val="20"/>
                <w:lang w:eastAsia="es-MX"/>
              </w:rPr>
              <w:t xml:space="preserve">representaciones graficas que nos permiten visualizar la relación que existe entre conjuntos.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Exponente:</w:t>
            </w:r>
            <w:r w:rsidRPr="001F3F6C">
              <w:rPr>
                <w:rFonts w:ascii="Arial" w:eastAsia="Times New Roman" w:hAnsi="Arial" w:cs="Arial"/>
                <w:color w:val="000000"/>
                <w:sz w:val="20"/>
                <w:szCs w:val="20"/>
                <w:lang w:eastAsia="es-MX"/>
              </w:rPr>
              <w:t xml:space="preserve"> la potencia a la cual se encuentra elevada una base.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Leyes de los exponentes: </w:t>
            </w:r>
            <w:r w:rsidRPr="001F3F6C">
              <w:rPr>
                <w:rFonts w:ascii="Arial" w:eastAsia="Times New Roman" w:hAnsi="Arial" w:cs="Arial"/>
                <w:color w:val="000000"/>
                <w:sz w:val="20"/>
                <w:szCs w:val="20"/>
                <w:lang w:eastAsia="es-MX"/>
              </w:rPr>
              <w:t xml:space="preserve">las reglas operativas que se pueden aplicar, tales como el producto, la potencia y la división.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Expresiones algebraicas:</w:t>
            </w:r>
            <w:r w:rsidRPr="001F3F6C">
              <w:rPr>
                <w:rFonts w:ascii="Arial" w:eastAsia="Times New Roman" w:hAnsi="Arial" w:cs="Arial"/>
                <w:color w:val="000000"/>
                <w:sz w:val="20"/>
                <w:szCs w:val="20"/>
                <w:lang w:eastAsia="es-MX"/>
              </w:rPr>
              <w:t xml:space="preserve"> una combinación de números representados por símbolos, mediante una o más operaciones de suma, resta, multiplicación, división, exponenciación o extracción de raíces.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Monomio:</w:t>
            </w:r>
            <w:r w:rsidRPr="001F3F6C">
              <w:rPr>
                <w:rFonts w:ascii="Arial" w:eastAsia="Times New Roman" w:hAnsi="Arial" w:cs="Arial"/>
                <w:color w:val="000000"/>
                <w:sz w:val="20"/>
                <w:szCs w:val="20"/>
                <w:lang w:eastAsia="es-MX"/>
              </w:rPr>
              <w:t xml:space="preserve"> expresión algebraica que contiene un solo término.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Binomio:</w:t>
            </w:r>
            <w:r w:rsidRPr="001F3F6C">
              <w:rPr>
                <w:rFonts w:ascii="Arial" w:eastAsia="Times New Roman" w:hAnsi="Arial" w:cs="Arial"/>
                <w:color w:val="000000"/>
                <w:sz w:val="20"/>
                <w:szCs w:val="20"/>
                <w:lang w:eastAsia="es-MX"/>
              </w:rPr>
              <w:t xml:space="preserve"> expresión algebraica que contiene dos términos.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Trinomio: </w:t>
            </w:r>
            <w:r w:rsidRPr="001F3F6C">
              <w:rPr>
                <w:rFonts w:ascii="Arial" w:eastAsia="Times New Roman" w:hAnsi="Arial" w:cs="Arial"/>
                <w:color w:val="000000"/>
                <w:sz w:val="20"/>
                <w:szCs w:val="20"/>
                <w:lang w:eastAsia="es-MX"/>
              </w:rPr>
              <w:t xml:space="preserve">expresión algebraica que contiene tres términos.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 xml:space="preserve">Polinomio: </w:t>
            </w:r>
            <w:r w:rsidRPr="001F3F6C">
              <w:rPr>
                <w:rFonts w:ascii="Arial" w:eastAsia="Times New Roman" w:hAnsi="Arial" w:cs="Arial"/>
                <w:color w:val="000000"/>
                <w:sz w:val="20"/>
                <w:szCs w:val="20"/>
                <w:lang w:eastAsia="es-MX"/>
              </w:rPr>
              <w:t xml:space="preserve">expresión algebraica que contiene más de tres términos.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Productos notables:</w:t>
            </w:r>
            <w:r w:rsidRPr="001F3F6C">
              <w:rPr>
                <w:rFonts w:ascii="Arial" w:eastAsia="Times New Roman" w:hAnsi="Arial" w:cs="Arial"/>
                <w:color w:val="000000"/>
                <w:sz w:val="20"/>
                <w:szCs w:val="20"/>
                <w:lang w:eastAsia="es-MX"/>
              </w:rPr>
              <w:t xml:space="preserve"> son llamados así porque podemos reconocerlos fácilmente y aplicando su fórmula, desarrollamos las multiplicaciones de expresiones algebraicas de una manera rápida y sencilla; sin necesidad de hacer la multiplicación término por término. </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Factorización:</w:t>
            </w:r>
            <w:r w:rsidRPr="001F3F6C">
              <w:rPr>
                <w:rFonts w:ascii="Arial" w:eastAsia="Times New Roman" w:hAnsi="Arial" w:cs="Arial"/>
                <w:color w:val="000000"/>
                <w:sz w:val="20"/>
                <w:szCs w:val="20"/>
                <w:lang w:eastAsia="es-MX"/>
              </w:rPr>
              <w:t xml:space="preserve"> al proceso inverso de los productos notables se le conoce como factorización, es descomponer en factores las expresiones algebraicas de tal manera que den la expresión original.</w:t>
            </w:r>
          </w:p>
          <w:p w:rsidR="001F3F6C" w:rsidRPr="001F3F6C" w:rsidRDefault="001F3F6C" w:rsidP="001F3F6C">
            <w:pPr>
              <w:spacing w:before="100" w:beforeAutospacing="1" w:after="100" w:afterAutospacing="1" w:line="240" w:lineRule="auto"/>
              <w:rPr>
                <w:rFonts w:ascii="Arial" w:eastAsia="Times New Roman" w:hAnsi="Arial" w:cs="Arial"/>
                <w:color w:val="000000"/>
                <w:sz w:val="20"/>
                <w:szCs w:val="20"/>
                <w:lang w:eastAsia="es-MX"/>
              </w:rPr>
            </w:pPr>
            <w:r w:rsidRPr="001F3F6C">
              <w:rPr>
                <w:rFonts w:ascii="Arial" w:eastAsia="Times New Roman" w:hAnsi="Arial" w:cs="Arial"/>
                <w:b/>
                <w:bCs/>
                <w:color w:val="000000"/>
                <w:sz w:val="20"/>
                <w:szCs w:val="20"/>
                <w:lang w:eastAsia="es-MX"/>
              </w:rPr>
              <w:t>Para complementar la explicación de este tema, revisa los siguientes tutoriales:</w:t>
            </w:r>
          </w:p>
          <w:p w:rsidR="001F3F6C" w:rsidRPr="001F3F6C" w:rsidRDefault="001F3F6C" w:rsidP="001F3F6C">
            <w:pPr>
              <w:numPr>
                <w:ilvl w:val="0"/>
                <w:numId w:val="8"/>
              </w:numPr>
              <w:spacing w:before="100" w:beforeAutospacing="1" w:after="100" w:afterAutospacing="1" w:line="240" w:lineRule="auto"/>
              <w:rPr>
                <w:rFonts w:ascii="Arial" w:eastAsia="Times New Roman" w:hAnsi="Arial" w:cs="Arial"/>
                <w:color w:val="000000"/>
                <w:sz w:val="20"/>
                <w:szCs w:val="20"/>
                <w:lang w:eastAsia="es-MX"/>
              </w:rPr>
            </w:pPr>
            <w:proofErr w:type="spellStart"/>
            <w:r w:rsidRPr="001F3F6C">
              <w:rPr>
                <w:rFonts w:ascii="Arial" w:eastAsia="Times New Roman" w:hAnsi="Arial" w:cs="Arial"/>
                <w:color w:val="000000"/>
                <w:sz w:val="20"/>
                <w:szCs w:val="20"/>
                <w:lang w:eastAsia="es-MX"/>
              </w:rPr>
              <w:t>Waner</w:t>
            </w:r>
            <w:proofErr w:type="spellEnd"/>
            <w:r w:rsidRPr="001F3F6C">
              <w:rPr>
                <w:rFonts w:ascii="Arial" w:eastAsia="Times New Roman" w:hAnsi="Arial" w:cs="Arial"/>
                <w:color w:val="000000"/>
                <w:sz w:val="20"/>
                <w:szCs w:val="20"/>
                <w:lang w:eastAsia="es-MX"/>
              </w:rPr>
              <w:t xml:space="preserve">, S. (2008). </w:t>
            </w:r>
            <w:r w:rsidRPr="001F3F6C">
              <w:rPr>
                <w:rFonts w:ascii="Arial" w:eastAsia="Times New Roman" w:hAnsi="Arial" w:cs="Arial"/>
                <w:i/>
                <w:iCs/>
                <w:color w:val="000000"/>
                <w:sz w:val="20"/>
                <w:lang w:eastAsia="es-MX"/>
              </w:rPr>
              <w:t>Matemáticas finitas y Cálculo aplicado. Tutoriales en línea: “Números reales”</w:t>
            </w:r>
            <w:r w:rsidRPr="001F3F6C">
              <w:rPr>
                <w:rFonts w:ascii="Arial" w:eastAsia="Times New Roman" w:hAnsi="Arial" w:cs="Arial"/>
                <w:color w:val="000000"/>
                <w:sz w:val="20"/>
                <w:szCs w:val="20"/>
                <w:lang w:eastAsia="es-MX"/>
              </w:rPr>
              <w:t xml:space="preserve">. Recuperado el 26 de junio de 2009, de </w:t>
            </w:r>
            <w:r w:rsidRPr="001F3F6C">
              <w:rPr>
                <w:rFonts w:ascii="Arial" w:eastAsia="Times New Roman" w:hAnsi="Arial" w:cs="Arial"/>
                <w:color w:val="000000"/>
                <w:sz w:val="20"/>
                <w:szCs w:val="20"/>
                <w:lang w:eastAsia="es-MX"/>
              </w:rPr>
              <w:br/>
            </w:r>
            <w:hyperlink r:id="rId70" w:history="1">
              <w:r w:rsidRPr="001F3F6C">
                <w:rPr>
                  <w:rFonts w:ascii="Arial" w:eastAsia="Times New Roman" w:hAnsi="Arial" w:cs="Arial"/>
                  <w:color w:val="000066"/>
                  <w:sz w:val="20"/>
                  <w:u w:val="single"/>
                  <w:lang w:eastAsia="es-MX"/>
                </w:rPr>
                <w:t>http://www.zweigmedia.com/MundoReal/tut_alg_review/framesA_1.html</w:t>
              </w:r>
            </w:hyperlink>
          </w:p>
          <w:p w:rsidR="001F3F6C" w:rsidRPr="001F3F6C" w:rsidRDefault="001F3F6C" w:rsidP="001F3F6C">
            <w:pPr>
              <w:numPr>
                <w:ilvl w:val="0"/>
                <w:numId w:val="8"/>
              </w:numPr>
              <w:spacing w:before="100" w:beforeAutospacing="1" w:after="100" w:afterAutospacing="1" w:line="240" w:lineRule="auto"/>
              <w:rPr>
                <w:rFonts w:ascii="Arial" w:eastAsia="Times New Roman" w:hAnsi="Arial" w:cs="Arial"/>
                <w:color w:val="000000"/>
                <w:sz w:val="20"/>
                <w:szCs w:val="20"/>
                <w:lang w:eastAsia="es-MX"/>
              </w:rPr>
            </w:pPr>
            <w:proofErr w:type="spellStart"/>
            <w:r w:rsidRPr="001F3F6C">
              <w:rPr>
                <w:rFonts w:ascii="Arial" w:eastAsia="Times New Roman" w:hAnsi="Arial" w:cs="Arial"/>
                <w:color w:val="000000"/>
                <w:sz w:val="20"/>
                <w:szCs w:val="20"/>
                <w:lang w:eastAsia="es-MX"/>
              </w:rPr>
              <w:t>Waner</w:t>
            </w:r>
            <w:proofErr w:type="spellEnd"/>
            <w:r w:rsidRPr="001F3F6C">
              <w:rPr>
                <w:rFonts w:ascii="Arial" w:eastAsia="Times New Roman" w:hAnsi="Arial" w:cs="Arial"/>
                <w:color w:val="000000"/>
                <w:sz w:val="20"/>
                <w:szCs w:val="20"/>
                <w:lang w:eastAsia="es-MX"/>
              </w:rPr>
              <w:t xml:space="preserve">, S. (2008). </w:t>
            </w:r>
            <w:r w:rsidRPr="001F3F6C">
              <w:rPr>
                <w:rFonts w:ascii="Arial" w:eastAsia="Times New Roman" w:hAnsi="Arial" w:cs="Arial"/>
                <w:i/>
                <w:iCs/>
                <w:color w:val="000000"/>
                <w:sz w:val="20"/>
                <w:lang w:eastAsia="es-MX"/>
              </w:rPr>
              <w:t>Matemáticas finitas y Cálculo aplicado. Tutoriales en línea: “Exponentes y radicales”</w:t>
            </w:r>
            <w:r w:rsidRPr="001F3F6C">
              <w:rPr>
                <w:rFonts w:ascii="Arial" w:eastAsia="Times New Roman" w:hAnsi="Arial" w:cs="Arial"/>
                <w:color w:val="000000"/>
                <w:sz w:val="20"/>
                <w:szCs w:val="20"/>
                <w:lang w:eastAsia="es-MX"/>
              </w:rPr>
              <w:t xml:space="preserve">. Recuperado el 26 de junio de 2009, de </w:t>
            </w:r>
            <w:r w:rsidRPr="001F3F6C">
              <w:rPr>
                <w:rFonts w:ascii="Arial" w:eastAsia="Times New Roman" w:hAnsi="Arial" w:cs="Arial"/>
                <w:color w:val="000000"/>
                <w:sz w:val="20"/>
                <w:szCs w:val="20"/>
                <w:lang w:eastAsia="es-MX"/>
              </w:rPr>
              <w:br/>
            </w:r>
            <w:hyperlink r:id="rId71" w:history="1">
              <w:r w:rsidRPr="001F3F6C">
                <w:rPr>
                  <w:rFonts w:ascii="Arial" w:eastAsia="Times New Roman" w:hAnsi="Arial" w:cs="Arial"/>
                  <w:color w:val="000066"/>
                  <w:sz w:val="20"/>
                  <w:u w:val="single"/>
                  <w:lang w:eastAsia="es-MX"/>
                </w:rPr>
                <w:t>http://www.zweigmedia.com/MundoReal/tut_alg_review/framesA_2B.html</w:t>
              </w:r>
            </w:hyperlink>
          </w:p>
          <w:p w:rsidR="001F3F6C" w:rsidRPr="001F3F6C" w:rsidRDefault="001F3F6C" w:rsidP="001F3F6C">
            <w:pPr>
              <w:numPr>
                <w:ilvl w:val="0"/>
                <w:numId w:val="8"/>
              </w:numPr>
              <w:spacing w:before="100" w:beforeAutospacing="1" w:after="100" w:afterAutospacing="1" w:line="240" w:lineRule="auto"/>
              <w:rPr>
                <w:rFonts w:ascii="Arial" w:eastAsia="Times New Roman" w:hAnsi="Arial" w:cs="Arial"/>
                <w:color w:val="000000"/>
                <w:sz w:val="20"/>
                <w:szCs w:val="20"/>
                <w:lang w:eastAsia="es-MX"/>
              </w:rPr>
            </w:pPr>
            <w:proofErr w:type="spellStart"/>
            <w:r w:rsidRPr="001F3F6C">
              <w:rPr>
                <w:rFonts w:ascii="Arial" w:eastAsia="Times New Roman" w:hAnsi="Arial" w:cs="Arial"/>
                <w:color w:val="000000"/>
                <w:sz w:val="20"/>
                <w:szCs w:val="20"/>
                <w:lang w:eastAsia="es-MX"/>
              </w:rPr>
              <w:t>Waner</w:t>
            </w:r>
            <w:proofErr w:type="spellEnd"/>
            <w:r w:rsidRPr="001F3F6C">
              <w:rPr>
                <w:rFonts w:ascii="Arial" w:eastAsia="Times New Roman" w:hAnsi="Arial" w:cs="Arial"/>
                <w:color w:val="000000"/>
                <w:sz w:val="20"/>
                <w:szCs w:val="20"/>
                <w:lang w:eastAsia="es-MX"/>
              </w:rPr>
              <w:t xml:space="preserve">, S. (2008). </w:t>
            </w:r>
            <w:r w:rsidRPr="001F3F6C">
              <w:rPr>
                <w:rFonts w:ascii="Arial" w:eastAsia="Times New Roman" w:hAnsi="Arial" w:cs="Arial"/>
                <w:i/>
                <w:iCs/>
                <w:color w:val="000000"/>
                <w:sz w:val="20"/>
                <w:lang w:eastAsia="es-MX"/>
              </w:rPr>
              <w:t>Matemáticas finitas y Cálculo aplicado. Tutoriales en línea: “Factorización de expresiones algebraicas”</w:t>
            </w:r>
            <w:r w:rsidRPr="001F3F6C">
              <w:rPr>
                <w:rFonts w:ascii="Arial" w:eastAsia="Times New Roman" w:hAnsi="Arial" w:cs="Arial"/>
                <w:color w:val="000000"/>
                <w:sz w:val="20"/>
                <w:szCs w:val="20"/>
                <w:lang w:eastAsia="es-MX"/>
              </w:rPr>
              <w:t xml:space="preserve">. Recuperado el 26 de junio de 2009, de </w:t>
            </w:r>
            <w:r w:rsidRPr="001F3F6C">
              <w:rPr>
                <w:rFonts w:ascii="Arial" w:eastAsia="Times New Roman" w:hAnsi="Arial" w:cs="Arial"/>
                <w:color w:val="000000"/>
                <w:sz w:val="20"/>
                <w:szCs w:val="20"/>
                <w:lang w:eastAsia="es-MX"/>
              </w:rPr>
              <w:br/>
            </w:r>
            <w:hyperlink r:id="rId72" w:history="1">
              <w:r w:rsidRPr="001F3F6C">
                <w:rPr>
                  <w:rFonts w:ascii="Arial" w:eastAsia="Times New Roman" w:hAnsi="Arial" w:cs="Arial"/>
                  <w:color w:val="000066"/>
                  <w:sz w:val="20"/>
                  <w:u w:val="single"/>
                  <w:lang w:eastAsia="es-MX"/>
                </w:rPr>
                <w:t>http://www.zweigmedia.com/MundoReal/tut_alg_review/framesA_3B.html</w:t>
              </w:r>
            </w:hyperlink>
          </w:p>
        </w:tc>
      </w:tr>
    </w:tbl>
    <w:p w:rsidR="001F3F6C" w:rsidRDefault="001F3F6C"/>
    <w:p w:rsidR="001F3F6C" w:rsidRDefault="001F3F6C"/>
    <w:p w:rsidR="001F3F6C" w:rsidRDefault="001F3F6C"/>
    <w:p w:rsidR="001F3F6C" w:rsidRDefault="001F3F6C"/>
    <w:p w:rsidR="001F3F6C" w:rsidRDefault="001F3F6C"/>
    <w:p w:rsidR="001F3F6C" w:rsidRDefault="001F3F6C"/>
    <w:tbl>
      <w:tblPr>
        <w:tblW w:w="5000" w:type="pct"/>
        <w:jc w:val="center"/>
        <w:tblCellSpacing w:w="7" w:type="dxa"/>
        <w:tblCellMar>
          <w:top w:w="45" w:type="dxa"/>
          <w:left w:w="45" w:type="dxa"/>
          <w:bottom w:w="45" w:type="dxa"/>
          <w:right w:w="45" w:type="dxa"/>
        </w:tblCellMar>
        <w:tblLook w:val="04A0"/>
      </w:tblPr>
      <w:tblGrid>
        <w:gridCol w:w="8956"/>
      </w:tblGrid>
      <w:tr w:rsidR="00E1609C" w:rsidRPr="00E1609C">
        <w:trPr>
          <w:trHeight w:val="450"/>
          <w:tblCellSpacing w:w="7" w:type="dxa"/>
          <w:jc w:val="center"/>
        </w:trPr>
        <w:tc>
          <w:tcPr>
            <w:tcW w:w="0" w:type="auto"/>
            <w:shd w:val="clear" w:color="auto" w:fill="225588"/>
            <w:vAlign w:val="center"/>
            <w:hideMark/>
          </w:tcPr>
          <w:p w:rsidR="00E1609C" w:rsidRPr="00E1609C" w:rsidRDefault="00E1609C" w:rsidP="00E1609C">
            <w:pPr>
              <w:spacing w:after="0" w:line="240" w:lineRule="auto"/>
              <w:jc w:val="center"/>
              <w:rPr>
                <w:rFonts w:ascii="Arial" w:eastAsia="Times New Roman" w:hAnsi="Arial" w:cs="Arial"/>
                <w:b/>
                <w:bCs/>
                <w:color w:val="FFFFFF"/>
                <w:sz w:val="21"/>
                <w:szCs w:val="21"/>
                <w:lang w:eastAsia="es-MX"/>
              </w:rPr>
            </w:pPr>
            <w:r w:rsidRPr="00E1609C">
              <w:rPr>
                <w:rFonts w:ascii="Arial" w:eastAsia="Times New Roman" w:hAnsi="Arial" w:cs="Arial"/>
                <w:b/>
                <w:bCs/>
                <w:color w:val="FFFFFF"/>
                <w:sz w:val="21"/>
                <w:szCs w:val="21"/>
                <w:lang w:eastAsia="es-MX"/>
              </w:rPr>
              <w:lastRenderedPageBreak/>
              <w:t>Explicación del tema 3</w:t>
            </w:r>
          </w:p>
        </w:tc>
      </w:tr>
      <w:tr w:rsidR="00E1609C" w:rsidRPr="00E1609C">
        <w:trPr>
          <w:tblCellSpacing w:w="7" w:type="dxa"/>
          <w:jc w:val="center"/>
        </w:trPr>
        <w:tc>
          <w:tcPr>
            <w:tcW w:w="0" w:type="auto"/>
            <w:shd w:val="clear" w:color="auto" w:fill="E1E8C6"/>
            <w:vAlign w:val="center"/>
            <w:hideMark/>
          </w:tcPr>
          <w:p w:rsidR="00E1609C" w:rsidRPr="00E1609C" w:rsidRDefault="00E1609C" w:rsidP="00E1609C">
            <w:pPr>
              <w:spacing w:after="0" w:line="240" w:lineRule="auto"/>
              <w:jc w:val="center"/>
              <w:rPr>
                <w:rFonts w:ascii="Arial" w:eastAsia="Times New Roman" w:hAnsi="Arial" w:cs="Arial"/>
                <w:b/>
                <w:bCs/>
                <w:color w:val="000000"/>
                <w:sz w:val="18"/>
                <w:szCs w:val="18"/>
                <w:lang w:eastAsia="es-MX"/>
              </w:rPr>
            </w:pPr>
            <w:r w:rsidRPr="00E1609C">
              <w:rPr>
                <w:rFonts w:ascii="Arial" w:eastAsia="Times New Roman" w:hAnsi="Arial" w:cs="Arial"/>
                <w:b/>
                <w:bCs/>
                <w:color w:val="000000"/>
                <w:sz w:val="23"/>
                <w:lang w:eastAsia="es-MX"/>
              </w:rPr>
              <w:t>CN09001 Matemáticas I</w:t>
            </w:r>
            <w:r w:rsidRPr="00E1609C">
              <w:rPr>
                <w:rFonts w:ascii="Arial" w:eastAsia="Times New Roman" w:hAnsi="Arial" w:cs="Arial"/>
                <w:b/>
                <w:bCs/>
                <w:color w:val="000000"/>
                <w:sz w:val="23"/>
                <w:szCs w:val="23"/>
                <w:lang w:eastAsia="es-MX"/>
              </w:rPr>
              <w:br/>
            </w:r>
            <w:r w:rsidRPr="00E1609C">
              <w:rPr>
                <w:rFonts w:ascii="Arial" w:eastAsia="Times New Roman" w:hAnsi="Arial" w:cs="Arial"/>
                <w:b/>
                <w:bCs/>
                <w:color w:val="000000"/>
                <w:sz w:val="23"/>
                <w:lang w:eastAsia="es-MX"/>
              </w:rPr>
              <w:t>Tema 3. Despeje de una incógnita</w:t>
            </w:r>
          </w:p>
        </w:tc>
      </w:tr>
      <w:tr w:rsidR="00E1609C" w:rsidRPr="00E1609C">
        <w:trPr>
          <w:tblCellSpacing w:w="7" w:type="dxa"/>
          <w:jc w:val="center"/>
        </w:trPr>
        <w:tc>
          <w:tcPr>
            <w:tcW w:w="0" w:type="auto"/>
            <w:shd w:val="clear" w:color="auto" w:fill="FFFFFF"/>
            <w:vAlign w:val="center"/>
            <w:hideMark/>
          </w:tcPr>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Una </w:t>
            </w:r>
            <w:r w:rsidRPr="00E1609C">
              <w:rPr>
                <w:rFonts w:ascii="Arial" w:eastAsia="Times New Roman" w:hAnsi="Arial" w:cs="Arial"/>
                <w:b/>
                <w:bCs/>
                <w:color w:val="000000"/>
                <w:sz w:val="20"/>
                <w:szCs w:val="20"/>
                <w:lang w:eastAsia="es-MX"/>
              </w:rPr>
              <w:t>ecuación</w:t>
            </w:r>
            <w:r w:rsidRPr="00E1609C">
              <w:rPr>
                <w:rFonts w:ascii="Arial" w:eastAsia="Times New Roman" w:hAnsi="Arial" w:cs="Arial"/>
                <w:color w:val="000000"/>
                <w:sz w:val="20"/>
                <w:szCs w:val="20"/>
                <w:lang w:eastAsia="es-MX"/>
              </w:rPr>
              <w:t xml:space="preserve"> es una proposición que indica que dos expresiones son iguales. Las dos expresiones que forman una ecuación se denominan lados (o miembros), y están separados por el signo de igualdad (=). Además, cada ecuación contiene al menos una variable, la cual es un símbolo que puede ser reemplazado por cualquier número. Por lo general, se utilizan las letras del alfabeto para representarlas, tales como: x, y, z, w, v y t.</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En general, la forma estándar de una ecuación lineal está dada </w:t>
            </w:r>
            <w:proofErr w:type="gramStart"/>
            <w:r w:rsidRPr="00E1609C">
              <w:rPr>
                <w:rFonts w:ascii="Arial" w:eastAsia="Times New Roman" w:hAnsi="Arial" w:cs="Arial"/>
                <w:color w:val="000000"/>
                <w:sz w:val="20"/>
                <w:szCs w:val="20"/>
                <w:lang w:eastAsia="es-MX"/>
              </w:rPr>
              <w:t xml:space="preserve">como </w:t>
            </w:r>
            <w:proofErr w:type="gramEnd"/>
            <w:r>
              <w:rPr>
                <w:rFonts w:ascii="Arial" w:eastAsia="Times New Roman" w:hAnsi="Arial" w:cs="Arial"/>
                <w:noProof/>
                <w:color w:val="000000"/>
                <w:sz w:val="20"/>
                <w:szCs w:val="20"/>
                <w:lang w:eastAsia="es-MX"/>
              </w:rPr>
              <w:drawing>
                <wp:inline distT="0" distB="0" distL="0" distR="0">
                  <wp:extent cx="638175" cy="161925"/>
                  <wp:effectExtent l="19050" t="0" r="9525" b="0"/>
                  <wp:docPr id="147" name="Imagen 147" descr="http://cursos.tecmilenio.edu.mx/cursos/at8q3ozr5p/prof/cn/cn09001/anexos/imagenes/explica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cursos.tecmilenio.edu.mx/cursos/at8q3ozr5p/prof/cn/cn09001/anexos/imagenes/explica3_1.jpg"/>
                          <pic:cNvPicPr>
                            <a:picLocks noChangeAspect="1" noChangeArrowheads="1"/>
                          </pic:cNvPicPr>
                        </pic:nvPicPr>
                        <pic:blipFill>
                          <a:blip r:embed="rId73" cstate="print"/>
                          <a:srcRect/>
                          <a:stretch>
                            <a:fillRect/>
                          </a:stretch>
                        </pic:blipFill>
                        <pic:spPr bwMode="auto">
                          <a:xfrm>
                            <a:off x="0" y="0"/>
                            <a:ext cx="638175" cy="16192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donde </w:t>
            </w:r>
            <w:r>
              <w:rPr>
                <w:rFonts w:ascii="Arial" w:eastAsia="Times New Roman" w:hAnsi="Arial" w:cs="Arial"/>
                <w:noProof/>
                <w:color w:val="000000"/>
                <w:sz w:val="20"/>
                <w:szCs w:val="20"/>
                <w:lang w:eastAsia="es-MX"/>
              </w:rPr>
              <w:drawing>
                <wp:inline distT="0" distB="0" distL="0" distR="0">
                  <wp:extent cx="142875" cy="142875"/>
                  <wp:effectExtent l="19050" t="0" r="9525" b="0"/>
                  <wp:docPr id="148" name="Imagen 148" descr="http://cursos.tecmilenio.edu.mx/cursos/at8q3ozr5p/prof/cn/cn09001/anexos/imagenes/explica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cursos.tecmilenio.edu.mx/cursos/at8q3ozr5p/prof/cn/cn09001/anexos/imagenes/explica3_2.jpg"/>
                          <pic:cNvPicPr>
                            <a:picLocks noChangeAspect="1" noChangeArrowheads="1"/>
                          </pic:cNvPicPr>
                        </pic:nvPicPr>
                        <pic:blipFill>
                          <a:blip r:embed="rId7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y  </w:t>
            </w:r>
            <w:r>
              <w:rPr>
                <w:rFonts w:ascii="Arial" w:eastAsia="Times New Roman" w:hAnsi="Arial" w:cs="Arial"/>
                <w:noProof/>
                <w:color w:val="000000"/>
                <w:sz w:val="20"/>
                <w:szCs w:val="20"/>
                <w:lang w:eastAsia="es-MX"/>
              </w:rPr>
              <w:drawing>
                <wp:inline distT="0" distB="0" distL="0" distR="0">
                  <wp:extent cx="371475" cy="171450"/>
                  <wp:effectExtent l="19050" t="0" r="9525" b="0"/>
                  <wp:docPr id="149" name="Imagen 149" descr="http://cursos.tecmilenio.edu.mx/cursos/at8q3ozr5p/prof/cn/cn09001/anexos/imagenes/explica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cursos.tecmilenio.edu.mx/cursos/at8q3ozr5p/prof/cn/cn09001/anexos/imagenes/explica3_3.jpg"/>
                          <pic:cNvPicPr>
                            <a:picLocks noChangeAspect="1" noChangeArrowheads="1"/>
                          </pic:cNvPicPr>
                        </pic:nvPicPr>
                        <pic:blipFill>
                          <a:blip r:embed="rId75" cstate="print"/>
                          <a:srcRect/>
                          <a:stretch>
                            <a:fillRect/>
                          </a:stretch>
                        </pic:blipFill>
                        <pic:spPr bwMode="auto">
                          <a:xfrm>
                            <a:off x="0" y="0"/>
                            <a:ext cx="37147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con </w:t>
            </w:r>
            <w:r>
              <w:rPr>
                <w:rFonts w:ascii="Arial" w:eastAsia="Times New Roman" w:hAnsi="Arial" w:cs="Arial"/>
                <w:noProof/>
                <w:color w:val="000000"/>
                <w:sz w:val="20"/>
                <w:szCs w:val="20"/>
                <w:lang w:eastAsia="es-MX"/>
              </w:rPr>
              <w:drawing>
                <wp:inline distT="0" distB="0" distL="0" distR="0">
                  <wp:extent cx="409575" cy="171450"/>
                  <wp:effectExtent l="19050" t="0" r="9525" b="0"/>
                  <wp:docPr id="150" name="Imagen 150" descr="http://cursos.tecmilenio.edu.mx/cursos/at8q3ozr5p/prof/cn/cn09001/anexos/imagenes/explica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cursos.tecmilenio.edu.mx/cursos/at8q3ozr5p/prof/cn/cn09001/anexos/imagenes/explica3_4.jpg"/>
                          <pic:cNvPicPr>
                            <a:picLocks noChangeAspect="1" noChangeArrowheads="1"/>
                          </pic:cNvPicPr>
                        </pic:nvPicPr>
                        <pic:blipFill>
                          <a:blip r:embed="rId76" cstate="print"/>
                          <a:srcRect/>
                          <a:stretch>
                            <a:fillRect/>
                          </a:stretch>
                        </pic:blipFill>
                        <pic:spPr bwMode="auto">
                          <a:xfrm>
                            <a:off x="0" y="0"/>
                            <a:ext cx="40957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y  </w:t>
            </w:r>
            <w:r>
              <w:rPr>
                <w:rFonts w:ascii="Arial" w:eastAsia="Times New Roman" w:hAnsi="Arial" w:cs="Arial"/>
                <w:noProof/>
                <w:color w:val="000000"/>
                <w:sz w:val="20"/>
                <w:szCs w:val="20"/>
                <w:lang w:eastAsia="es-MX"/>
              </w:rPr>
              <w:drawing>
                <wp:inline distT="0" distB="0" distL="0" distR="0">
                  <wp:extent cx="142875" cy="133350"/>
                  <wp:effectExtent l="19050" t="0" r="9525" b="0"/>
                  <wp:docPr id="151" name="Imagen 151" descr="http://cursos.tecmilenio.edu.mx/cursos/at8q3ozr5p/prof/cn/cn09001/anexos/imagenes/explica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cursos.tecmilenio.edu.mx/cursos/at8q3ozr5p/prof/cn/cn09001/anexos/imagenes/explica3_5.jpg"/>
                          <pic:cNvPicPr>
                            <a:picLocks noChangeAspect="1" noChangeArrowheads="1"/>
                          </pic:cNvPicPr>
                        </pic:nvPicPr>
                        <pic:blipFill>
                          <a:blip r:embed="rId77"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es una variable.</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Ejemplos</w:t>
            </w:r>
            <w:r w:rsidRPr="00E1609C">
              <w:rPr>
                <w:rFonts w:ascii="Arial" w:eastAsia="Times New Roman" w:hAnsi="Arial" w:cs="Arial"/>
                <w:color w:val="000000"/>
                <w:sz w:val="20"/>
                <w:szCs w:val="20"/>
                <w:lang w:eastAsia="es-MX"/>
              </w:rPr>
              <w:t xml:space="preserve"> de ecuaciones:</w:t>
            </w:r>
          </w:p>
          <w:p w:rsidR="00E1609C" w:rsidRPr="00E1609C" w:rsidRDefault="00E1609C" w:rsidP="00E1609C">
            <w:pPr>
              <w:spacing w:before="100" w:beforeAutospacing="1" w:after="100" w:afterAutospacing="1" w:line="240" w:lineRule="auto"/>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1390650" cy="1228725"/>
                  <wp:effectExtent l="19050" t="0" r="0" b="0"/>
                  <wp:docPr id="152" name="Imagen 152" descr="http://cursos.tecmilenio.edu.mx/cursos/at8q3ozr5p/prof/cn/cn09001/anexos/imagenes/explica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cursos.tecmilenio.edu.mx/cursos/at8q3ozr5p/prof/cn/cn09001/anexos/imagenes/explica3_6.jpg"/>
                          <pic:cNvPicPr>
                            <a:picLocks noChangeAspect="1" noChangeArrowheads="1"/>
                          </pic:cNvPicPr>
                        </pic:nvPicPr>
                        <pic:blipFill>
                          <a:blip r:embed="rId78" cstate="print"/>
                          <a:srcRect/>
                          <a:stretch>
                            <a:fillRect/>
                          </a:stretch>
                        </pic:blipFill>
                        <pic:spPr bwMode="auto">
                          <a:xfrm>
                            <a:off x="0" y="0"/>
                            <a:ext cx="1390650" cy="122872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Resolver una ecuación significa encontrar todos los valores de sus variables para los cuales la ecuación es verdadera. Estos valores se llaman soluciones de la ecuación y se dice que satisfacen la ecuación.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Ejemplo: </w:t>
            </w:r>
            <w:r w:rsidRPr="00E1609C">
              <w:rPr>
                <w:rFonts w:ascii="Arial" w:eastAsia="Times New Roman" w:hAnsi="Arial" w:cs="Arial"/>
                <w:color w:val="000000"/>
                <w:sz w:val="20"/>
                <w:szCs w:val="20"/>
                <w:lang w:eastAsia="es-MX"/>
              </w:rPr>
              <w:t xml:space="preserve">Resolver la ecuación  </w:t>
            </w:r>
            <w:r>
              <w:rPr>
                <w:rFonts w:ascii="Arial" w:eastAsia="Times New Roman" w:hAnsi="Arial" w:cs="Arial"/>
                <w:noProof/>
                <w:color w:val="000000"/>
                <w:sz w:val="20"/>
                <w:szCs w:val="20"/>
                <w:lang w:eastAsia="es-MX"/>
              </w:rPr>
              <w:drawing>
                <wp:inline distT="0" distB="0" distL="0" distR="0">
                  <wp:extent cx="942975" cy="180975"/>
                  <wp:effectExtent l="19050" t="0" r="9525" b="0"/>
                  <wp:docPr id="153" name="Imagen 153" descr="http://cursos.tecmilenio.edu.mx/cursos/at8q3ozr5p/prof/cn/cn09001/anexos/imagenes/explica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cursos.tecmilenio.edu.mx/cursos/at8q3ozr5p/prof/cn/cn09001/anexos/imagenes/explica3_7.jpg"/>
                          <pic:cNvPicPr>
                            <a:picLocks noChangeAspect="1" noChangeArrowheads="1"/>
                          </pic:cNvPicPr>
                        </pic:nvPicPr>
                        <pic:blipFill>
                          <a:blip r:embed="rId79" cstate="print"/>
                          <a:srcRect/>
                          <a:stretch>
                            <a:fillRect/>
                          </a:stretch>
                        </pic:blipFill>
                        <pic:spPr bwMode="auto">
                          <a:xfrm>
                            <a:off x="0" y="0"/>
                            <a:ext cx="942975" cy="1809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w:t>
            </w:r>
            <w:r w:rsidRPr="00E1609C">
              <w:rPr>
                <w:rFonts w:ascii="Arial" w:eastAsia="Times New Roman" w:hAnsi="Arial" w:cs="Arial"/>
                <w:color w:val="000000"/>
                <w:sz w:val="20"/>
                <w:szCs w:val="20"/>
                <w:lang w:eastAsia="es-MX"/>
              </w:rPr>
              <w:br/>
              <w:t xml:space="preserve">Aplicando las propiedades de la igualdad, podemos darle la forma estándar de una ecuación lineal, entonces  </w:t>
            </w:r>
            <w:r>
              <w:rPr>
                <w:rFonts w:ascii="Arial" w:eastAsia="Times New Roman" w:hAnsi="Arial" w:cs="Arial"/>
                <w:noProof/>
                <w:color w:val="000000"/>
                <w:sz w:val="20"/>
                <w:szCs w:val="20"/>
                <w:lang w:eastAsia="es-MX"/>
              </w:rPr>
              <w:drawing>
                <wp:inline distT="0" distB="0" distL="0" distR="0">
                  <wp:extent cx="1171575" cy="209550"/>
                  <wp:effectExtent l="19050" t="0" r="9525" b="0"/>
                  <wp:docPr id="154" name="Imagen 154" descr="http://cursos.tecmilenio.edu.mx/cursos/at8q3ozr5p/prof/cn/cn09001/anexos/imagenes/explica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cursos.tecmilenio.edu.mx/cursos/at8q3ozr5p/prof/cn/cn09001/anexos/imagenes/explica3_8.jpg"/>
                          <pic:cNvPicPr>
                            <a:picLocks noChangeAspect="1" noChangeArrowheads="1"/>
                          </pic:cNvPicPr>
                        </pic:nvPicPr>
                        <pic:blipFill>
                          <a:blip r:embed="rId80" cstate="print"/>
                          <a:srcRect/>
                          <a:stretch>
                            <a:fillRect/>
                          </a:stretch>
                        </pic:blipFill>
                        <pic:spPr bwMode="auto">
                          <a:xfrm>
                            <a:off x="0" y="0"/>
                            <a:ext cx="1171575"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 xml:space="preserve">Asociando los términos comunes, obtenemos </w:t>
            </w:r>
            <w:r>
              <w:rPr>
                <w:rFonts w:ascii="Arial" w:eastAsia="Times New Roman" w:hAnsi="Arial" w:cs="Arial"/>
                <w:noProof/>
                <w:color w:val="000000"/>
                <w:sz w:val="20"/>
                <w:szCs w:val="20"/>
                <w:lang w:eastAsia="es-MX"/>
              </w:rPr>
              <w:drawing>
                <wp:inline distT="0" distB="0" distL="0" distR="0">
                  <wp:extent cx="1400175" cy="209550"/>
                  <wp:effectExtent l="19050" t="0" r="9525" b="0"/>
                  <wp:docPr id="155" name="Imagen 155" descr="http://cursos.tecmilenio.edu.mx/cursos/at8q3ozr5p/prof/cn/cn09001/anexos/imagenes/explica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cursos.tecmilenio.edu.mx/cursos/at8q3ozr5p/prof/cn/cn09001/anexos/imagenes/explica3_9.jpg"/>
                          <pic:cNvPicPr>
                            <a:picLocks noChangeAspect="1" noChangeArrowheads="1"/>
                          </pic:cNvPicPr>
                        </pic:nvPicPr>
                        <pic:blipFill>
                          <a:blip r:embed="rId81" cstate="print"/>
                          <a:srcRect/>
                          <a:stretch>
                            <a:fillRect/>
                          </a:stretch>
                        </pic:blipFill>
                        <pic:spPr bwMode="auto">
                          <a:xfrm>
                            <a:off x="0" y="0"/>
                            <a:ext cx="1400175"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685800" cy="209550"/>
                  <wp:effectExtent l="19050" t="0" r="0" b="0"/>
                  <wp:docPr id="156" name="Imagen 156" descr="http://cursos.tecmilenio.edu.mx/cursos/at8q3ozr5p/prof/cn/cn09001/anexos/imagenes/explica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cursos.tecmilenio.edu.mx/cursos/at8q3ozr5p/prof/cn/cn09001/anexos/imagenes/explica3_10.jpg"/>
                          <pic:cNvPicPr>
                            <a:picLocks noChangeAspect="1" noChangeArrowheads="1"/>
                          </pic:cNvPicPr>
                        </pic:nvPicPr>
                        <pic:blipFill>
                          <a:blip r:embed="rId82" cstate="print"/>
                          <a:srcRect/>
                          <a:stretch>
                            <a:fillRect/>
                          </a:stretch>
                        </pic:blipFill>
                        <pic:spPr bwMode="auto">
                          <a:xfrm>
                            <a:off x="0" y="0"/>
                            <a:ext cx="685800"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 xml:space="preserve">Para obtener la solución aplicamos las propiedades de la igualdad, entonces despejando para </w:t>
            </w:r>
            <w:r>
              <w:rPr>
                <w:rFonts w:ascii="Arial" w:eastAsia="Times New Roman" w:hAnsi="Arial" w:cs="Arial"/>
                <w:noProof/>
                <w:color w:val="000000"/>
                <w:sz w:val="20"/>
                <w:szCs w:val="20"/>
                <w:lang w:eastAsia="es-MX"/>
              </w:rPr>
              <w:drawing>
                <wp:inline distT="0" distB="0" distL="0" distR="0">
                  <wp:extent cx="142875" cy="133350"/>
                  <wp:effectExtent l="19050" t="0" r="9525" b="0"/>
                  <wp:docPr id="157" name="Imagen 157" descr="http://cursos.tecmilenio.edu.mx/cursos/at8q3ozr5p/prof/cn/cn09001/anexos/imagenes/explica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cursos.tecmilenio.edu.mx/cursos/at8q3ozr5p/prof/cn/cn09001/anexos/imagenes/explica3_5.jpg"/>
                          <pic:cNvPicPr>
                            <a:picLocks noChangeAspect="1" noChangeArrowheads="1"/>
                          </pic:cNvPicPr>
                        </pic:nvPicPr>
                        <pic:blipFill>
                          <a:blip r:embed="rId77"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se obtiene que </w:t>
            </w:r>
            <w:r>
              <w:rPr>
                <w:rFonts w:ascii="Arial" w:eastAsia="Times New Roman" w:hAnsi="Arial" w:cs="Arial"/>
                <w:noProof/>
                <w:color w:val="000000"/>
                <w:sz w:val="20"/>
                <w:szCs w:val="20"/>
                <w:lang w:eastAsia="es-MX"/>
              </w:rPr>
              <w:drawing>
                <wp:inline distT="0" distB="0" distL="0" distR="0">
                  <wp:extent cx="809625" cy="381000"/>
                  <wp:effectExtent l="19050" t="0" r="9525" b="0"/>
                  <wp:docPr id="158" name="Imagen 158" descr="http://cursos.tecmilenio.edu.mx/cursos/at8q3ozr5p/prof/cn/cn09001/anexos/imagenes/explica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cursos.tecmilenio.edu.mx/cursos/at8q3ozr5p/prof/cn/cn09001/anexos/imagenes/explica3_11.jpg"/>
                          <pic:cNvPicPr>
                            <a:picLocks noChangeAspect="1" noChangeArrowheads="1"/>
                          </pic:cNvPicPr>
                        </pic:nvPicPr>
                        <pic:blipFill>
                          <a:blip r:embed="rId83" cstate="print"/>
                          <a:srcRect/>
                          <a:stretch>
                            <a:fillRect/>
                          </a:stretch>
                        </pic:blipFill>
                        <pic:spPr bwMode="auto">
                          <a:xfrm>
                            <a:off x="0" y="0"/>
                            <a:ext cx="809625" cy="3810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Para comprobar la solución podemos sustituir este valor de </w:t>
            </w:r>
            <w:r>
              <w:rPr>
                <w:rFonts w:ascii="Arial" w:eastAsia="Times New Roman" w:hAnsi="Arial" w:cs="Arial"/>
                <w:noProof/>
                <w:color w:val="000000"/>
                <w:sz w:val="20"/>
                <w:szCs w:val="20"/>
                <w:lang w:eastAsia="es-MX"/>
              </w:rPr>
              <w:drawing>
                <wp:inline distT="0" distB="0" distL="0" distR="0">
                  <wp:extent cx="790575" cy="361950"/>
                  <wp:effectExtent l="19050" t="0" r="9525" b="0"/>
                  <wp:docPr id="159" name="Imagen 159" descr="http://cursos.tecmilenio.edu.mx/cursos/at8q3ozr5p/prof/cn/cn09001/anexos/imagenes/explica3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cursos.tecmilenio.edu.mx/cursos/at8q3ozr5p/prof/cn/cn09001/anexos/imagenes/explica3_12.jpg"/>
                          <pic:cNvPicPr>
                            <a:picLocks noChangeAspect="1" noChangeArrowheads="1"/>
                          </pic:cNvPicPr>
                        </pic:nvPicPr>
                        <pic:blipFill>
                          <a:blip r:embed="rId84" cstate="print"/>
                          <a:srcRect/>
                          <a:stretch>
                            <a:fillRect/>
                          </a:stretch>
                        </pic:blipFill>
                        <pic:spPr bwMode="auto">
                          <a:xfrm>
                            <a:off x="0" y="0"/>
                            <a:ext cx="790575" cy="3619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en la ecuación original </w:t>
            </w:r>
            <w:r>
              <w:rPr>
                <w:rFonts w:ascii="Arial" w:eastAsia="Times New Roman" w:hAnsi="Arial" w:cs="Arial"/>
                <w:noProof/>
                <w:color w:val="000000"/>
                <w:sz w:val="20"/>
                <w:szCs w:val="20"/>
                <w:lang w:eastAsia="es-MX"/>
              </w:rPr>
              <w:drawing>
                <wp:inline distT="0" distB="0" distL="0" distR="0">
                  <wp:extent cx="914400" cy="200025"/>
                  <wp:effectExtent l="19050" t="0" r="0" b="0"/>
                  <wp:docPr id="160" name="Imagen 160" descr="http://cursos.tecmilenio.edu.mx/cursos/at8q3ozr5p/prof/cn/cn09001/anexos/imagenes/explica3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cursos.tecmilenio.edu.mx/cursos/at8q3ozr5p/prof/cn/cn09001/anexos/imagenes/explica3_13.jpg"/>
                          <pic:cNvPicPr>
                            <a:picLocks noChangeAspect="1" noChangeArrowheads="1"/>
                          </pic:cNvPicPr>
                        </pic:nvPicPr>
                        <pic:blipFill>
                          <a:blip r:embed="rId85" cstate="print"/>
                          <a:srcRect/>
                          <a:stretch>
                            <a:fillRect/>
                          </a:stretch>
                        </pic:blipFill>
                        <pic:spPr bwMode="auto">
                          <a:xfrm>
                            <a:off x="0" y="0"/>
                            <a:ext cx="914400" cy="20002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y se comprueba la igualdad, entonces</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333500" cy="390525"/>
                  <wp:effectExtent l="19050" t="0" r="0" b="0"/>
                  <wp:docPr id="161" name="Imagen 161" descr="http://cursos.tecmilenio.edu.mx/cursos/at8q3ozr5p/prof/cn/cn09001/anexos/imagenes/explica3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cursos.tecmilenio.edu.mx/cursos/at8q3ozr5p/prof/cn/cn09001/anexos/imagenes/explica3_14.jpg"/>
                          <pic:cNvPicPr>
                            <a:picLocks noChangeAspect="1" noChangeArrowheads="1"/>
                          </pic:cNvPicPr>
                        </pic:nvPicPr>
                        <pic:blipFill>
                          <a:blip r:embed="rId86" cstate="print"/>
                          <a:srcRect/>
                          <a:stretch>
                            <a:fillRect/>
                          </a:stretch>
                        </pic:blipFill>
                        <pic:spPr bwMode="auto">
                          <a:xfrm>
                            <a:off x="0" y="0"/>
                            <a:ext cx="1333500" cy="39052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Nota:</w:t>
            </w:r>
            <w:r w:rsidRPr="00E1609C">
              <w:rPr>
                <w:rFonts w:ascii="Arial" w:eastAsia="Times New Roman" w:hAnsi="Arial" w:cs="Arial"/>
                <w:color w:val="000000"/>
                <w:sz w:val="20"/>
                <w:szCs w:val="20"/>
                <w:lang w:eastAsia="es-MX"/>
              </w:rPr>
              <w:t xml:space="preserve"> no todas las ecuaciones lineales tienen solución, por ejemplo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lastRenderedPageBreak/>
              <w:drawing>
                <wp:inline distT="0" distB="0" distL="0" distR="0">
                  <wp:extent cx="1047750" cy="628650"/>
                  <wp:effectExtent l="19050" t="0" r="0" b="0"/>
                  <wp:docPr id="162" name="Imagen 162" descr="http://cursos.tecmilenio.edu.mx/cursos/at8q3ozr5p/prof/cn/cn09001/anexos/imagenes/explica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cursos.tecmilenio.edu.mx/cursos/at8q3ozr5p/prof/cn/cn09001/anexos/imagenes/explica3_15.jpg"/>
                          <pic:cNvPicPr>
                            <a:picLocks noChangeAspect="1" noChangeArrowheads="1"/>
                          </pic:cNvPicPr>
                        </pic:nvPicPr>
                        <pic:blipFill>
                          <a:blip r:embed="rId87" cstate="print"/>
                          <a:srcRect/>
                          <a:stretch>
                            <a:fillRect/>
                          </a:stretch>
                        </pic:blipFill>
                        <pic:spPr bwMode="auto">
                          <a:xfrm>
                            <a:off x="0" y="0"/>
                            <a:ext cx="1047750" cy="62865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Aplicaciones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anchor distT="0" distB="0" distL="57150" distR="57150" simplePos="0" relativeHeight="251658240" behindDoc="0" locked="0" layoutInCell="1" allowOverlap="0">
                  <wp:simplePos x="0" y="0"/>
                  <wp:positionH relativeFrom="column">
                    <wp:align>right</wp:align>
                  </wp:positionH>
                  <wp:positionV relativeFrom="line">
                    <wp:posOffset>0</wp:posOffset>
                  </wp:positionV>
                  <wp:extent cx="1838325" cy="1009650"/>
                  <wp:effectExtent l="19050" t="0" r="9525" b="0"/>
                  <wp:wrapSquare wrapText="bothSides"/>
                  <wp:docPr id="32" name="Imagen 6" descr="http://cursos.tecmilenio.edu.mx/cursos/at8q3ozr5p/prof/cn/cn09001/anexos/imagenes/explica3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ursos.tecmilenio.edu.mx/cursos/at8q3ozr5p/prof/cn/cn09001/anexos/imagenes/explica3_16.jpg"/>
                          <pic:cNvPicPr>
                            <a:picLocks noChangeAspect="1" noChangeArrowheads="1"/>
                          </pic:cNvPicPr>
                        </pic:nvPicPr>
                        <pic:blipFill>
                          <a:blip r:embed="rId88" cstate="print"/>
                          <a:srcRect/>
                          <a:stretch>
                            <a:fillRect/>
                          </a:stretch>
                        </pic:blipFill>
                        <pic:spPr bwMode="auto">
                          <a:xfrm>
                            <a:off x="0" y="0"/>
                            <a:ext cx="1838325" cy="1009650"/>
                          </a:xfrm>
                          <a:prstGeom prst="rect">
                            <a:avLst/>
                          </a:prstGeom>
                          <a:noFill/>
                          <a:ln w="9525">
                            <a:noFill/>
                            <a:miter lim="800000"/>
                            <a:headEnd/>
                            <a:tailEnd/>
                          </a:ln>
                        </pic:spPr>
                      </pic:pic>
                    </a:graphicData>
                  </a:graphic>
                </wp:anchor>
              </w:drawing>
            </w:r>
            <w:r w:rsidRPr="00E1609C">
              <w:rPr>
                <w:rFonts w:ascii="Arial" w:eastAsia="Times New Roman" w:hAnsi="Arial" w:cs="Arial"/>
                <w:color w:val="000000"/>
                <w:sz w:val="20"/>
                <w:szCs w:val="20"/>
                <w:lang w:eastAsia="es-MX"/>
              </w:rPr>
              <w:t>Las ecuaciones lineales tienen múltiples aplicaciones, si retomamos el problema que aparece en la introducción: un vendedor de seguros de vida tiene un salario de $10,000 pesos mensuales más comisiones por cada seguro vendido. Si en un mes vendió 25 seguros y recibió un pago de $18,000 pesos, ¿cuánto recibió de comisión por cada seguro que vendió?</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w:t>
            </w:r>
            <w:r w:rsidRPr="00E1609C">
              <w:rPr>
                <w:rFonts w:ascii="Arial" w:eastAsia="Times New Roman" w:hAnsi="Arial" w:cs="Arial"/>
                <w:color w:val="000000"/>
                <w:sz w:val="20"/>
                <w:szCs w:val="20"/>
                <w:lang w:eastAsia="es-MX"/>
              </w:rPr>
              <w:br/>
              <w:t>La variable “x” representará nuestra incógnita, es decir, la comisión que recibe el vendedor por cada seguro vendido, entonces el problema se puede plantear como: sueldo total= sueldo fijo+ (cantidad de seguros</w:t>
            </w:r>
            <w:proofErr w:type="gramStart"/>
            <w:r w:rsidRPr="00E1609C">
              <w:rPr>
                <w:rFonts w:ascii="Arial" w:eastAsia="Times New Roman" w:hAnsi="Arial" w:cs="Arial"/>
                <w:color w:val="000000"/>
                <w:sz w:val="20"/>
                <w:szCs w:val="20"/>
                <w:lang w:eastAsia="es-MX"/>
              </w:rPr>
              <w:t>)(</w:t>
            </w:r>
            <w:proofErr w:type="gramEnd"/>
            <w:r w:rsidRPr="00E1609C">
              <w:rPr>
                <w:rFonts w:ascii="Arial" w:eastAsia="Times New Roman" w:hAnsi="Arial" w:cs="Arial"/>
                <w:color w:val="000000"/>
                <w:sz w:val="20"/>
                <w:szCs w:val="20"/>
                <w:lang w:eastAsia="es-MX"/>
              </w:rPr>
              <w:t>comisión)</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295400" cy="161925"/>
                  <wp:effectExtent l="19050" t="0" r="0" b="0"/>
                  <wp:docPr id="163" name="Imagen 163" descr="http://cursos.tecmilenio.edu.mx/cursos/at8q3ozr5p/prof/cn/cn09001/anexos/imagenes/explica3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cursos.tecmilenio.edu.mx/cursos/at8q3ozr5p/prof/cn/cn09001/anexos/imagenes/explica3_17.jpg"/>
                          <pic:cNvPicPr>
                            <a:picLocks noChangeAspect="1" noChangeArrowheads="1"/>
                          </pic:cNvPicPr>
                        </pic:nvPicPr>
                        <pic:blipFill>
                          <a:blip r:embed="rId89" cstate="print"/>
                          <a:srcRect/>
                          <a:stretch>
                            <a:fillRect/>
                          </a:stretch>
                        </pic:blipFill>
                        <pic:spPr bwMode="auto">
                          <a:xfrm>
                            <a:off x="0" y="0"/>
                            <a:ext cx="1295400" cy="16192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Al  resolver la ecuación, se obtiene que:</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323975" cy="819150"/>
                  <wp:effectExtent l="19050" t="0" r="9525" b="0"/>
                  <wp:docPr id="164" name="Imagen 164" descr="http://cursos.tecmilenio.edu.mx/cursos/at8q3ozr5p/prof/cn/cn09001/anexos/imagenes/explica3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cursos.tecmilenio.edu.mx/cursos/at8q3ozr5p/prof/cn/cn09001/anexos/imagenes/explica3_18.jpg"/>
                          <pic:cNvPicPr>
                            <a:picLocks noChangeAspect="1" noChangeArrowheads="1"/>
                          </pic:cNvPicPr>
                        </pic:nvPicPr>
                        <pic:blipFill>
                          <a:blip r:embed="rId90" cstate="print"/>
                          <a:srcRect/>
                          <a:stretch>
                            <a:fillRect/>
                          </a:stretch>
                        </pic:blipFill>
                        <pic:spPr bwMode="auto">
                          <a:xfrm>
                            <a:off x="0" y="0"/>
                            <a:ext cx="1323975" cy="8191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Por lo tanto,  el vendedor recibió  una comisión de $320 pesos por cada seguro vendido.</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Ecuaciones lineales con dos variables</w:t>
            </w:r>
            <w:r w:rsidRPr="00E1609C">
              <w:rPr>
                <w:rFonts w:ascii="Arial" w:eastAsia="Times New Roman" w:hAnsi="Arial" w:cs="Arial"/>
                <w:color w:val="000000"/>
                <w:sz w:val="20"/>
                <w:szCs w:val="20"/>
                <w:lang w:eastAsia="es-MX"/>
              </w:rPr>
              <w:br/>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anchor distT="0" distB="0" distL="57150" distR="57150" simplePos="0" relativeHeight="251658240" behindDoc="0" locked="0" layoutInCell="1" allowOverlap="0">
                  <wp:simplePos x="0" y="0"/>
                  <wp:positionH relativeFrom="column">
                    <wp:align>right</wp:align>
                  </wp:positionH>
                  <wp:positionV relativeFrom="line">
                    <wp:posOffset>0</wp:posOffset>
                  </wp:positionV>
                  <wp:extent cx="1123950" cy="1562100"/>
                  <wp:effectExtent l="19050" t="0" r="0" b="0"/>
                  <wp:wrapSquare wrapText="bothSides"/>
                  <wp:docPr id="31" name="Imagen 7" descr="http://cursos.tecmilenio.edu.mx/cursos/at8q3ozr5p/prof/cn/cn09001/anexos/imagenes/explica3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s.tecmilenio.edu.mx/cursos/at8q3ozr5p/prof/cn/cn09001/anexos/imagenes/explica3_19.jpg"/>
                          <pic:cNvPicPr>
                            <a:picLocks noChangeAspect="1" noChangeArrowheads="1"/>
                          </pic:cNvPicPr>
                        </pic:nvPicPr>
                        <pic:blipFill>
                          <a:blip r:embed="rId91" cstate="print"/>
                          <a:srcRect/>
                          <a:stretch>
                            <a:fillRect/>
                          </a:stretch>
                        </pic:blipFill>
                        <pic:spPr bwMode="auto">
                          <a:xfrm>
                            <a:off x="0" y="0"/>
                            <a:ext cx="1123950" cy="1562100"/>
                          </a:xfrm>
                          <a:prstGeom prst="rect">
                            <a:avLst/>
                          </a:prstGeom>
                          <a:noFill/>
                          <a:ln w="9525">
                            <a:noFill/>
                            <a:miter lim="800000"/>
                            <a:headEnd/>
                            <a:tailEnd/>
                          </a:ln>
                        </pic:spPr>
                      </pic:pic>
                    </a:graphicData>
                  </a:graphic>
                </wp:anchor>
              </w:drawing>
            </w:r>
            <w:r w:rsidRPr="00E1609C">
              <w:rPr>
                <w:rFonts w:ascii="Arial" w:eastAsia="Times New Roman" w:hAnsi="Arial" w:cs="Arial"/>
                <w:color w:val="000000"/>
                <w:sz w:val="20"/>
                <w:szCs w:val="20"/>
                <w:lang w:eastAsia="es-MX"/>
              </w:rPr>
              <w:t>Considera la siguiente situación, en el parque La Pastora entraron 240 visitantes en un día, entre niños y adultos. ¿Cuántos niños y cuántos adultos entraron al parque?</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w:t>
            </w:r>
            <w:r w:rsidRPr="00E1609C">
              <w:rPr>
                <w:rFonts w:ascii="Arial" w:eastAsia="Times New Roman" w:hAnsi="Arial" w:cs="Arial"/>
                <w:color w:val="000000"/>
                <w:sz w:val="20"/>
                <w:szCs w:val="20"/>
                <w:lang w:eastAsia="es-MX"/>
              </w:rPr>
              <w:br/>
              <w:t>Se requiere plantear la ecuación con dos variables. Considere que </w:t>
            </w:r>
            <w:r w:rsidRPr="00E1609C">
              <w:rPr>
                <w:rFonts w:ascii="Arial" w:eastAsia="Times New Roman" w:hAnsi="Arial" w:cs="Arial"/>
                <w:b/>
                <w:bCs/>
                <w:color w:val="000000"/>
                <w:sz w:val="20"/>
                <w:szCs w:val="20"/>
                <w:lang w:eastAsia="es-MX"/>
              </w:rPr>
              <w:t xml:space="preserve"> </w:t>
            </w:r>
            <w:r w:rsidRPr="00E1609C">
              <w:rPr>
                <w:rFonts w:ascii="Arial" w:eastAsia="Times New Roman" w:hAnsi="Arial" w:cs="Arial"/>
                <w:b/>
                <w:bCs/>
                <w:i/>
                <w:iCs/>
                <w:color w:val="000000"/>
                <w:sz w:val="20"/>
                <w:szCs w:val="20"/>
                <w:lang w:eastAsia="es-MX"/>
              </w:rPr>
              <w:t>x</w:t>
            </w:r>
            <w:r w:rsidRPr="00E1609C">
              <w:rPr>
                <w:rFonts w:ascii="Arial" w:eastAsia="Times New Roman" w:hAnsi="Arial" w:cs="Arial"/>
                <w:color w:val="000000"/>
                <w:sz w:val="20"/>
                <w:szCs w:val="20"/>
                <w:lang w:eastAsia="es-MX"/>
              </w:rPr>
              <w:t xml:space="preserve">  representa el número de niños y </w:t>
            </w:r>
            <w:proofErr w:type="spellStart"/>
            <w:r w:rsidRPr="00E1609C">
              <w:rPr>
                <w:rFonts w:ascii="Arial" w:eastAsia="Times New Roman" w:hAnsi="Arial" w:cs="Arial"/>
                <w:b/>
                <w:bCs/>
                <w:i/>
                <w:iCs/>
                <w:color w:val="000000"/>
                <w:sz w:val="20"/>
                <w:szCs w:val="20"/>
                <w:lang w:eastAsia="es-MX"/>
              </w:rPr>
              <w:t>y</w:t>
            </w:r>
            <w:proofErr w:type="spellEnd"/>
            <w:r w:rsidRPr="00E1609C">
              <w:rPr>
                <w:rFonts w:ascii="Arial" w:eastAsia="Times New Roman" w:hAnsi="Arial" w:cs="Arial"/>
                <w:color w:val="000000"/>
                <w:sz w:val="20"/>
                <w:szCs w:val="20"/>
                <w:lang w:eastAsia="es-MX"/>
              </w:rPr>
              <w:t xml:space="preserve"> el número de adultos. Entonces la ecuación sería </w:t>
            </w:r>
            <w:r>
              <w:rPr>
                <w:rFonts w:ascii="Arial" w:eastAsia="Times New Roman" w:hAnsi="Arial" w:cs="Arial"/>
                <w:noProof/>
                <w:color w:val="000000"/>
                <w:sz w:val="20"/>
                <w:szCs w:val="20"/>
                <w:lang w:eastAsia="es-MX"/>
              </w:rPr>
              <w:drawing>
                <wp:inline distT="0" distB="0" distL="0" distR="0">
                  <wp:extent cx="752475" cy="171450"/>
                  <wp:effectExtent l="19050" t="0" r="9525" b="0"/>
                  <wp:docPr id="165" name="Imagen 165" descr="http://cursos.tecmilenio.edu.mx/cursos/at8q3ozr5p/prof/cn/cn09001/anexos/imagenes/explica3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cursos.tecmilenio.edu.mx/cursos/at8q3ozr5p/prof/cn/cn09001/anexos/imagenes/explica3_20.jpg"/>
                          <pic:cNvPicPr>
                            <a:picLocks noChangeAspect="1" noChangeArrowheads="1"/>
                          </pic:cNvPicPr>
                        </pic:nvPicPr>
                        <pic:blipFill>
                          <a:blip r:embed="rId92" cstate="print"/>
                          <a:srcRect/>
                          <a:stretch>
                            <a:fillRect/>
                          </a:stretch>
                        </pic:blipFill>
                        <pic:spPr bwMode="auto">
                          <a:xfrm>
                            <a:off x="0" y="0"/>
                            <a:ext cx="75247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Existen entonces muchos valores que sumados nos darían 240.</w:t>
            </w:r>
            <w:r w:rsidRPr="00E1609C">
              <w:rPr>
                <w:rFonts w:ascii="Arial" w:eastAsia="Times New Roman" w:hAnsi="Arial" w:cs="Arial"/>
                <w:color w:val="000000"/>
                <w:sz w:val="20"/>
                <w:szCs w:val="20"/>
                <w:lang w:eastAsia="es-MX"/>
              </w:rPr>
              <w:br/>
              <w:t xml:space="preserve">Si trazamos la </w:t>
            </w:r>
            <w:proofErr w:type="gramStart"/>
            <w:r w:rsidRPr="00E1609C">
              <w:rPr>
                <w:rFonts w:ascii="Arial" w:eastAsia="Times New Roman" w:hAnsi="Arial" w:cs="Arial"/>
                <w:color w:val="000000"/>
                <w:sz w:val="20"/>
                <w:szCs w:val="20"/>
                <w:lang w:eastAsia="es-MX"/>
              </w:rPr>
              <w:t xml:space="preserve">línea </w:t>
            </w:r>
            <w:proofErr w:type="gramEnd"/>
            <w:r>
              <w:rPr>
                <w:rFonts w:ascii="Arial" w:eastAsia="Times New Roman" w:hAnsi="Arial" w:cs="Arial"/>
                <w:noProof/>
                <w:color w:val="000000"/>
                <w:sz w:val="20"/>
                <w:szCs w:val="20"/>
                <w:lang w:eastAsia="es-MX"/>
              </w:rPr>
              <w:drawing>
                <wp:inline distT="0" distB="0" distL="0" distR="0">
                  <wp:extent cx="733425" cy="200025"/>
                  <wp:effectExtent l="19050" t="0" r="9525" b="0"/>
                  <wp:docPr id="166" name="Imagen 166" descr="http://cursos.tecmilenio.edu.mx/cursos/at8q3ozr5p/prof/cn/cn09001/anexos/imagenes/explica3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cursos.tecmilenio.edu.mx/cursos/at8q3ozr5p/prof/cn/cn09001/anexos/imagenes/explica3_21.jpg"/>
                          <pic:cNvPicPr>
                            <a:picLocks noChangeAspect="1" noChangeArrowheads="1"/>
                          </pic:cNvPicPr>
                        </pic:nvPicPr>
                        <pic:blipFill>
                          <a:blip r:embed="rId93" cstate="print"/>
                          <a:srcRect/>
                          <a:stretch>
                            <a:fillRect/>
                          </a:stretch>
                        </pic:blipFill>
                        <pic:spPr bwMode="auto">
                          <a:xfrm>
                            <a:off x="0" y="0"/>
                            <a:ext cx="733425" cy="20002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observamos que la solución serían todos los puntos que se encuentran sobre la línea (soluciones infinitas).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Para encontrar una solución única, ya que se tienen dos variables, se requiere de otra situación a satisfacer, por ejemplo, se sabe que los boletos para los niños tienen un valor de $40 pesos, los de adultos $80 pesos y que en la taquilla se recaudaron $25,000 pesos.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Este enunciado nos genera otra ecuación: </w:t>
            </w:r>
            <w:r>
              <w:rPr>
                <w:rFonts w:ascii="Arial" w:eastAsia="Times New Roman" w:hAnsi="Arial" w:cs="Arial"/>
                <w:noProof/>
                <w:color w:val="000000"/>
                <w:sz w:val="20"/>
                <w:szCs w:val="20"/>
                <w:lang w:eastAsia="es-MX"/>
              </w:rPr>
              <w:drawing>
                <wp:inline distT="0" distB="0" distL="0" distR="0">
                  <wp:extent cx="1219200" cy="200025"/>
                  <wp:effectExtent l="19050" t="0" r="0" b="0"/>
                  <wp:docPr id="167" name="Imagen 167" descr="http://cursos.tecmilenio.edu.mx/cursos/at8q3ozr5p/prof/cn/cn09001/anexos/imagenes/explica3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cursos.tecmilenio.edu.mx/cursos/at8q3ozr5p/prof/cn/cn09001/anexos/imagenes/explica3_22.jpg"/>
                          <pic:cNvPicPr>
                            <a:picLocks noChangeAspect="1" noChangeArrowheads="1"/>
                          </pic:cNvPicPr>
                        </pic:nvPicPr>
                        <pic:blipFill>
                          <a:blip r:embed="rId94" cstate="print"/>
                          <a:srcRect/>
                          <a:stretch>
                            <a:fillRect/>
                          </a:stretch>
                        </pic:blipFill>
                        <pic:spPr bwMode="auto">
                          <a:xfrm>
                            <a:off x="0" y="0"/>
                            <a:ext cx="1219200" cy="20002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Existen varios métodos para obtener la solución de los sistemas de ecuaciones lineales en dos variables.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Métodos de solución para sistemas de ecuaciones lineales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lastRenderedPageBreak/>
              <w:t>1º Método gráfico:</w:t>
            </w:r>
            <w:r w:rsidRPr="00E1609C">
              <w:rPr>
                <w:rFonts w:ascii="Arial" w:eastAsia="Times New Roman" w:hAnsi="Arial" w:cs="Arial"/>
                <w:color w:val="000000"/>
                <w:sz w:val="20"/>
                <w:szCs w:val="20"/>
                <w:lang w:eastAsia="es-MX"/>
              </w:rPr>
              <w:t xml:space="preserve"> consiste en representar gráficamente cada una de las rectas y el punto donde se interceptan será la solución. </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5667375" cy="2952750"/>
                  <wp:effectExtent l="19050" t="0" r="9525" b="0"/>
                  <wp:docPr id="168" name="Imagen 168" descr="http://cursos.tecmilenio.edu.mx/cursos/at8q3ozr5p/prof/cn/cn09001/anexos/imagenes/explica3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cursos.tecmilenio.edu.mx/cursos/at8q3ozr5p/prof/cn/cn09001/anexos/imagenes/explica3_23.jpg"/>
                          <pic:cNvPicPr>
                            <a:picLocks noChangeAspect="1" noChangeArrowheads="1"/>
                          </pic:cNvPicPr>
                        </pic:nvPicPr>
                        <pic:blipFill>
                          <a:blip r:embed="rId95" cstate="print"/>
                          <a:srcRect/>
                          <a:stretch>
                            <a:fillRect/>
                          </a:stretch>
                        </pic:blipFill>
                        <pic:spPr bwMode="auto">
                          <a:xfrm>
                            <a:off x="0" y="0"/>
                            <a:ext cx="5667375" cy="295275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Gráficamente, la solución </w:t>
            </w:r>
            <w:proofErr w:type="spellStart"/>
            <w:r w:rsidRPr="00E1609C">
              <w:rPr>
                <w:rFonts w:ascii="Arial" w:eastAsia="Times New Roman" w:hAnsi="Arial" w:cs="Arial"/>
                <w:color w:val="000000"/>
                <w:sz w:val="20"/>
                <w:szCs w:val="20"/>
                <w:lang w:eastAsia="es-MX"/>
              </w:rPr>
              <w:t>esta</w:t>
            </w:r>
            <w:proofErr w:type="spellEnd"/>
            <w:r w:rsidRPr="00E1609C">
              <w:rPr>
                <w:rFonts w:ascii="Arial" w:eastAsia="Times New Roman" w:hAnsi="Arial" w:cs="Arial"/>
                <w:color w:val="000000"/>
                <w:sz w:val="20"/>
                <w:szCs w:val="20"/>
                <w:lang w:eastAsia="es-MX"/>
              </w:rPr>
              <w:t xml:space="preserve"> dada en el punto (180, 60).</w:t>
            </w:r>
            <w:r w:rsidRPr="00E1609C">
              <w:rPr>
                <w:rFonts w:ascii="Arial" w:eastAsia="Times New Roman" w:hAnsi="Arial" w:cs="Arial"/>
                <w:color w:val="000000"/>
                <w:sz w:val="20"/>
                <w:szCs w:val="20"/>
                <w:lang w:eastAsia="es-MX"/>
              </w:rPr>
              <w:br/>
              <w:t>Es decir,</w:t>
            </w:r>
            <w:r w:rsidRPr="00E1609C">
              <w:rPr>
                <w:rFonts w:ascii="Arial" w:eastAsia="Times New Roman" w:hAnsi="Arial" w:cs="Arial"/>
                <w:i/>
                <w:iCs/>
                <w:color w:val="000000"/>
                <w:sz w:val="20"/>
                <w:szCs w:val="20"/>
                <w:lang w:eastAsia="es-MX"/>
              </w:rPr>
              <w:t xml:space="preserve"> x = 180 niños </w:t>
            </w:r>
            <w:r w:rsidRPr="00E1609C">
              <w:rPr>
                <w:rFonts w:ascii="Arial" w:eastAsia="Times New Roman" w:hAnsi="Arial" w:cs="Arial"/>
                <w:color w:val="000000"/>
                <w:sz w:val="20"/>
                <w:szCs w:val="20"/>
                <w:lang w:eastAsia="es-MX"/>
              </w:rPr>
              <w:t>y</w:t>
            </w:r>
            <w:r w:rsidRPr="00E1609C">
              <w:rPr>
                <w:rFonts w:ascii="Arial" w:eastAsia="Times New Roman" w:hAnsi="Arial" w:cs="Arial"/>
                <w:i/>
                <w:iCs/>
                <w:color w:val="000000"/>
                <w:sz w:val="20"/>
                <w:szCs w:val="20"/>
                <w:lang w:eastAsia="es-MX"/>
              </w:rPr>
              <w:t xml:space="preserve"> </w:t>
            </w:r>
            <w:proofErr w:type="spellStart"/>
            <w:r w:rsidRPr="00E1609C">
              <w:rPr>
                <w:rFonts w:ascii="Arial" w:eastAsia="Times New Roman" w:hAnsi="Arial" w:cs="Arial"/>
                <w:i/>
                <w:iCs/>
                <w:color w:val="000000"/>
                <w:sz w:val="20"/>
                <w:szCs w:val="20"/>
                <w:lang w:eastAsia="es-MX"/>
              </w:rPr>
              <w:t>y</w:t>
            </w:r>
            <w:proofErr w:type="spellEnd"/>
            <w:r w:rsidRPr="00E1609C">
              <w:rPr>
                <w:rFonts w:ascii="Arial" w:eastAsia="Times New Roman" w:hAnsi="Arial" w:cs="Arial"/>
                <w:i/>
                <w:iCs/>
                <w:color w:val="000000"/>
                <w:sz w:val="20"/>
                <w:szCs w:val="20"/>
                <w:lang w:eastAsia="es-MX"/>
              </w:rPr>
              <w:t xml:space="preserve"> = 60 </w:t>
            </w:r>
            <w:r w:rsidRPr="00E1609C">
              <w:rPr>
                <w:rFonts w:ascii="Arial" w:eastAsia="Times New Roman" w:hAnsi="Arial" w:cs="Arial"/>
                <w:color w:val="000000"/>
                <w:sz w:val="20"/>
                <w:szCs w:val="20"/>
                <w:lang w:eastAsia="es-MX"/>
              </w:rPr>
              <w:t>adultos entraron al parque La Pastora.</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2º Método de sustitución:</w:t>
            </w:r>
            <w:r w:rsidRPr="00E1609C">
              <w:rPr>
                <w:rFonts w:ascii="Arial" w:eastAsia="Times New Roman" w:hAnsi="Arial" w:cs="Arial"/>
                <w:color w:val="000000"/>
                <w:sz w:val="20"/>
                <w:szCs w:val="20"/>
                <w:lang w:eastAsia="es-MX"/>
              </w:rPr>
              <w:t xml:space="preserve"> consiste en despejar y sustituir variables.   </w:t>
            </w:r>
          </w:p>
          <w:p w:rsidR="00E1609C" w:rsidRPr="00E1609C" w:rsidRDefault="00E1609C" w:rsidP="00E1609C">
            <w:pPr>
              <w:numPr>
                <w:ilvl w:val="0"/>
                <w:numId w:val="9"/>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Se despeja una variable de una de las ecuaciones.</w:t>
            </w:r>
          </w:p>
          <w:p w:rsidR="00E1609C" w:rsidRPr="00E1609C" w:rsidRDefault="00E1609C" w:rsidP="00E1609C">
            <w:pPr>
              <w:numPr>
                <w:ilvl w:val="0"/>
                <w:numId w:val="9"/>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Se sustituye esa variable en la otra ecuación y se resuelve.</w:t>
            </w:r>
          </w:p>
          <w:p w:rsidR="00E1609C" w:rsidRPr="00E1609C" w:rsidRDefault="00E1609C" w:rsidP="00E1609C">
            <w:pPr>
              <w:numPr>
                <w:ilvl w:val="0"/>
                <w:numId w:val="9"/>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Se sustituye en la ecuación del paso 1 el valor encontrado y se saca la segunda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552575" cy="419100"/>
                  <wp:effectExtent l="19050" t="0" r="9525" b="0"/>
                  <wp:docPr id="169" name="Imagen 169" descr="http://cursos.tecmilenio.edu.mx/cursos/at8q3ozr5p/prof/cn/cn09001/anexos/imagenes/explica3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cursos.tecmilenio.edu.mx/cursos/at8q3ozr5p/prof/cn/cn09001/anexos/imagenes/explica3_24.jpg"/>
                          <pic:cNvPicPr>
                            <a:picLocks noChangeAspect="1" noChangeArrowheads="1"/>
                          </pic:cNvPicPr>
                        </pic:nvPicPr>
                        <pic:blipFill>
                          <a:blip r:embed="rId96" cstate="print"/>
                          <a:srcRect/>
                          <a:stretch>
                            <a:fillRect/>
                          </a:stretch>
                        </pic:blipFill>
                        <pic:spPr bwMode="auto">
                          <a:xfrm>
                            <a:off x="0" y="0"/>
                            <a:ext cx="1552575" cy="4191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w:t>
            </w:r>
            <w:r w:rsidRPr="00E1609C">
              <w:rPr>
                <w:rFonts w:ascii="Arial" w:eastAsia="Times New Roman" w:hAnsi="Arial" w:cs="Arial"/>
                <w:color w:val="000000"/>
                <w:sz w:val="20"/>
                <w:szCs w:val="20"/>
                <w:lang w:eastAsia="es-MX"/>
              </w:rPr>
              <w:br/>
              <w:t xml:space="preserve">Paso 1. Despejando de la ecuación 1) la variable </w:t>
            </w:r>
            <w:r w:rsidRPr="00E1609C">
              <w:rPr>
                <w:rFonts w:ascii="Arial" w:eastAsia="Times New Roman" w:hAnsi="Arial" w:cs="Arial"/>
                <w:b/>
                <w:bCs/>
                <w:i/>
                <w:iCs/>
                <w:color w:val="000000"/>
                <w:sz w:val="20"/>
                <w:szCs w:val="20"/>
                <w:lang w:eastAsia="es-MX"/>
              </w:rPr>
              <w:t>y</w:t>
            </w:r>
            <w:r w:rsidRPr="00E1609C">
              <w:rPr>
                <w:rFonts w:ascii="Arial" w:eastAsia="Times New Roman" w:hAnsi="Arial" w:cs="Arial"/>
                <w:color w:val="000000"/>
                <w:sz w:val="20"/>
                <w:szCs w:val="20"/>
                <w:lang w:eastAsia="es-MX"/>
              </w:rPr>
              <w:t xml:space="preserve"> obtenemos que </w:t>
            </w:r>
            <w:r>
              <w:rPr>
                <w:rFonts w:ascii="Arial" w:eastAsia="Times New Roman" w:hAnsi="Arial" w:cs="Arial"/>
                <w:noProof/>
                <w:color w:val="000000"/>
                <w:sz w:val="20"/>
                <w:szCs w:val="20"/>
                <w:lang w:eastAsia="es-MX"/>
              </w:rPr>
              <w:drawing>
                <wp:inline distT="0" distB="0" distL="0" distR="0">
                  <wp:extent cx="762000" cy="171450"/>
                  <wp:effectExtent l="19050" t="0" r="0" b="0"/>
                  <wp:docPr id="170" name="Imagen 170" descr="http://cursos.tecmilenio.edu.mx/cursos/at8q3ozr5p/prof/cn/cn09001/anexos/imagenes/explica3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cursos.tecmilenio.edu.mx/cursos/at8q3ozr5p/prof/cn/cn09001/anexos/imagenes/explica3_25.jpg"/>
                          <pic:cNvPicPr>
                            <a:picLocks noChangeAspect="1" noChangeArrowheads="1"/>
                          </pic:cNvPicPr>
                        </pic:nvPicPr>
                        <pic:blipFill>
                          <a:blip r:embed="rId97" cstate="print"/>
                          <a:srcRect/>
                          <a:stretch>
                            <a:fillRect/>
                          </a:stretch>
                        </pic:blipFill>
                        <pic:spPr bwMode="auto">
                          <a:xfrm>
                            <a:off x="0" y="0"/>
                            <a:ext cx="762000"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 xml:space="preserve">Paso 2.  Sustituyendo en la ecuación 2), obtenemos que  </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733550" cy="1085850"/>
                  <wp:effectExtent l="19050" t="0" r="0" b="0"/>
                  <wp:docPr id="171" name="Imagen 171" descr="http://cursos.tecmilenio.edu.mx/cursos/at8q3ozr5p/prof/cn/cn09001/anexos/imagenes/explica3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cursos.tecmilenio.edu.mx/cursos/at8q3ozr5p/prof/cn/cn09001/anexos/imagenes/explica3_26.jpg"/>
                          <pic:cNvPicPr>
                            <a:picLocks noChangeAspect="1" noChangeArrowheads="1"/>
                          </pic:cNvPicPr>
                        </pic:nvPicPr>
                        <pic:blipFill>
                          <a:blip r:embed="rId98" cstate="print"/>
                          <a:srcRect/>
                          <a:stretch>
                            <a:fillRect/>
                          </a:stretch>
                        </pic:blipFill>
                        <pic:spPr bwMode="auto">
                          <a:xfrm>
                            <a:off x="0" y="0"/>
                            <a:ext cx="1733550" cy="10858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r>
            <w:proofErr w:type="gramStart"/>
            <w:r w:rsidRPr="00E1609C">
              <w:rPr>
                <w:rFonts w:ascii="Arial" w:eastAsia="Times New Roman" w:hAnsi="Arial" w:cs="Arial"/>
                <w:color w:val="000000"/>
                <w:sz w:val="20"/>
                <w:szCs w:val="20"/>
                <w:lang w:eastAsia="es-MX"/>
              </w:rPr>
              <w:t>Paso</w:t>
            </w:r>
            <w:proofErr w:type="gramEnd"/>
            <w:r w:rsidRPr="00E1609C">
              <w:rPr>
                <w:rFonts w:ascii="Arial" w:eastAsia="Times New Roman" w:hAnsi="Arial" w:cs="Arial"/>
                <w:color w:val="000000"/>
                <w:sz w:val="20"/>
                <w:szCs w:val="20"/>
                <w:lang w:eastAsia="es-MX"/>
              </w:rPr>
              <w:t xml:space="preserve"> 3. Sustituye en la ecuación del paso 1 el valor encontrado y se saca la segunda variable.</w:t>
            </w:r>
            <w:r w:rsidRPr="00E1609C">
              <w:rPr>
                <w:rFonts w:ascii="Arial" w:eastAsia="Times New Roman" w:hAnsi="Arial" w:cs="Arial"/>
                <w:color w:val="000000"/>
                <w:sz w:val="20"/>
                <w:szCs w:val="20"/>
                <w:lang w:eastAsia="es-MX"/>
              </w:rPr>
              <w:br/>
            </w:r>
            <w:proofErr w:type="gramStart"/>
            <w:r w:rsidRPr="00E1609C">
              <w:rPr>
                <w:rFonts w:ascii="Arial" w:eastAsia="Times New Roman" w:hAnsi="Arial" w:cs="Arial"/>
                <w:color w:val="000000"/>
                <w:sz w:val="20"/>
                <w:szCs w:val="20"/>
                <w:lang w:eastAsia="es-MX"/>
              </w:rPr>
              <w:t>luego</w:t>
            </w:r>
            <w:proofErr w:type="gramEnd"/>
            <w:r w:rsidRPr="00E1609C">
              <w:rPr>
                <w:rFonts w:ascii="Arial" w:eastAsia="Times New Roman" w:hAnsi="Arial" w:cs="Arial"/>
                <w:color w:val="000000"/>
                <w:sz w:val="20"/>
                <w:szCs w:val="20"/>
                <w:lang w:eastAsia="es-MX"/>
              </w:rPr>
              <w:t xml:space="preserve"> </w:t>
            </w:r>
            <w:r>
              <w:rPr>
                <w:rFonts w:ascii="Arial" w:eastAsia="Times New Roman" w:hAnsi="Arial" w:cs="Arial"/>
                <w:noProof/>
                <w:color w:val="000000"/>
                <w:sz w:val="20"/>
                <w:szCs w:val="20"/>
                <w:lang w:eastAsia="es-MX"/>
              </w:rPr>
              <w:drawing>
                <wp:inline distT="0" distB="0" distL="0" distR="0">
                  <wp:extent cx="885825" cy="400050"/>
                  <wp:effectExtent l="19050" t="0" r="9525" b="0"/>
                  <wp:docPr id="172" name="Imagen 172" descr="http://cursos.tecmilenio.edu.mx/cursos/at8q3ozr5p/prof/cn/cn09001/anexos/imagenes/explica3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cursos.tecmilenio.edu.mx/cursos/at8q3ozr5p/prof/cn/cn09001/anexos/imagenes/explica3_27.jpg"/>
                          <pic:cNvPicPr>
                            <a:picLocks noChangeAspect="1" noChangeArrowheads="1"/>
                          </pic:cNvPicPr>
                        </pic:nvPicPr>
                        <pic:blipFill>
                          <a:blip r:embed="rId99" cstate="print"/>
                          <a:srcRect/>
                          <a:stretch>
                            <a:fillRect/>
                          </a:stretch>
                        </pic:blipFill>
                        <pic:spPr bwMode="auto">
                          <a:xfrm>
                            <a:off x="0" y="0"/>
                            <a:ext cx="885825" cy="4000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Observa que esta solución ya se había obtenido a partir del método gráfico y es la misma.</w:t>
            </w:r>
            <w:r w:rsidRPr="00E1609C">
              <w:rPr>
                <w:rFonts w:ascii="Arial" w:eastAsia="Times New Roman" w:hAnsi="Arial" w:cs="Arial"/>
                <w:color w:val="000000"/>
                <w:sz w:val="20"/>
                <w:szCs w:val="20"/>
                <w:lang w:eastAsia="es-MX"/>
              </w:rPr>
              <w:br/>
              <w:t>La solución entonces es</w:t>
            </w:r>
            <w:r w:rsidRPr="00E1609C">
              <w:rPr>
                <w:rFonts w:ascii="Arial" w:eastAsia="Times New Roman" w:hAnsi="Arial" w:cs="Arial"/>
                <w:i/>
                <w:iCs/>
                <w:color w:val="000000"/>
                <w:sz w:val="20"/>
                <w:szCs w:val="20"/>
                <w:lang w:eastAsia="es-MX"/>
              </w:rPr>
              <w:t xml:space="preserve"> x = 180 niños </w:t>
            </w:r>
            <w:r w:rsidRPr="00E1609C">
              <w:rPr>
                <w:rFonts w:ascii="Arial" w:eastAsia="Times New Roman" w:hAnsi="Arial" w:cs="Arial"/>
                <w:color w:val="000000"/>
                <w:sz w:val="20"/>
                <w:szCs w:val="20"/>
                <w:lang w:eastAsia="es-MX"/>
              </w:rPr>
              <w:t>y</w:t>
            </w:r>
            <w:r w:rsidRPr="00E1609C">
              <w:rPr>
                <w:rFonts w:ascii="Arial" w:eastAsia="Times New Roman" w:hAnsi="Arial" w:cs="Arial"/>
                <w:i/>
                <w:iCs/>
                <w:color w:val="000000"/>
                <w:sz w:val="20"/>
                <w:szCs w:val="20"/>
                <w:lang w:eastAsia="es-MX"/>
              </w:rPr>
              <w:t xml:space="preserve"> </w:t>
            </w:r>
            <w:proofErr w:type="spellStart"/>
            <w:r w:rsidRPr="00E1609C">
              <w:rPr>
                <w:rFonts w:ascii="Arial" w:eastAsia="Times New Roman" w:hAnsi="Arial" w:cs="Arial"/>
                <w:i/>
                <w:iCs/>
                <w:color w:val="000000"/>
                <w:sz w:val="20"/>
                <w:szCs w:val="20"/>
                <w:lang w:eastAsia="es-MX"/>
              </w:rPr>
              <w:t>y</w:t>
            </w:r>
            <w:proofErr w:type="spellEnd"/>
            <w:r w:rsidRPr="00E1609C">
              <w:rPr>
                <w:rFonts w:ascii="Arial" w:eastAsia="Times New Roman" w:hAnsi="Arial" w:cs="Arial"/>
                <w:i/>
                <w:iCs/>
                <w:color w:val="000000"/>
                <w:sz w:val="20"/>
                <w:szCs w:val="20"/>
                <w:lang w:eastAsia="es-MX"/>
              </w:rPr>
              <w:t xml:space="preserve"> = 60 adultos</w:t>
            </w:r>
            <w:r w:rsidRPr="00E1609C">
              <w:rPr>
                <w:rFonts w:ascii="Arial" w:eastAsia="Times New Roman" w:hAnsi="Arial" w:cs="Arial"/>
                <w:color w:val="000000"/>
                <w:sz w:val="20"/>
                <w:szCs w:val="20"/>
                <w:lang w:eastAsia="es-MX"/>
              </w:rPr>
              <w:t xml:space="preserve"> entraron al parque La Pastora.</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lastRenderedPageBreak/>
              <w:t>3º Método de eliminación o suma y resta:</w:t>
            </w:r>
            <w:r w:rsidRPr="00E1609C">
              <w:rPr>
                <w:rFonts w:ascii="Arial" w:eastAsia="Times New Roman" w:hAnsi="Arial" w:cs="Arial"/>
                <w:color w:val="000000"/>
                <w:sz w:val="20"/>
                <w:szCs w:val="20"/>
                <w:lang w:eastAsia="es-MX"/>
              </w:rPr>
              <w:t xml:space="preserve"> consiste en sumar las ecuaciones para eliminar una de las dos variables.</w:t>
            </w:r>
            <w:r w:rsidRPr="00E1609C">
              <w:rPr>
                <w:rFonts w:ascii="Arial" w:eastAsia="Times New Roman" w:hAnsi="Arial" w:cs="Arial"/>
                <w:color w:val="000000"/>
                <w:sz w:val="20"/>
                <w:szCs w:val="20"/>
                <w:lang w:eastAsia="es-MX"/>
              </w:rPr>
              <w:br/>
              <w:t>Pasos a seguir:</w:t>
            </w:r>
            <w:r w:rsidRPr="00E1609C">
              <w:rPr>
                <w:rFonts w:ascii="Arial" w:eastAsia="Times New Roman" w:hAnsi="Arial" w:cs="Arial"/>
                <w:color w:val="000000"/>
                <w:sz w:val="20"/>
                <w:szCs w:val="20"/>
                <w:lang w:eastAsia="es-MX"/>
              </w:rPr>
              <w:br/>
              <w:t>1) Se elige la variable a eliminar.</w:t>
            </w:r>
            <w:r w:rsidRPr="00E1609C">
              <w:rPr>
                <w:rFonts w:ascii="Arial" w:eastAsia="Times New Roman" w:hAnsi="Arial" w:cs="Arial"/>
                <w:color w:val="000000"/>
                <w:sz w:val="20"/>
                <w:szCs w:val="20"/>
                <w:lang w:eastAsia="es-MX"/>
              </w:rPr>
              <w:br/>
              <w:t>2) Se multiplican las ecuaciones por los coeficientes cruzados de cada ecuación de tal forma que quede el mismo coeficiente en ambas ecuaciones, pero con signos contrarios.</w:t>
            </w:r>
            <w:r w:rsidRPr="00E1609C">
              <w:rPr>
                <w:rFonts w:ascii="Arial" w:eastAsia="Times New Roman" w:hAnsi="Arial" w:cs="Arial"/>
                <w:color w:val="000000"/>
                <w:sz w:val="20"/>
                <w:szCs w:val="20"/>
                <w:lang w:eastAsia="es-MX"/>
              </w:rPr>
              <w:br/>
              <w:t>3) Se suman las ecuaciones y se despeja la variable que queda.</w:t>
            </w:r>
            <w:r w:rsidRPr="00E1609C">
              <w:rPr>
                <w:rFonts w:ascii="Arial" w:eastAsia="Times New Roman" w:hAnsi="Arial" w:cs="Arial"/>
                <w:color w:val="000000"/>
                <w:sz w:val="20"/>
                <w:szCs w:val="20"/>
                <w:lang w:eastAsia="es-MX"/>
              </w:rPr>
              <w:br/>
              <w:t>4) Se sustituye el valor de la variable en una de las ecuaciones originales y se despeja la otra ecuación.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Ejemplo:</w:t>
            </w:r>
            <w:r w:rsidRPr="00E1609C">
              <w:rPr>
                <w:rFonts w:ascii="Arial" w:eastAsia="Times New Roman" w:hAnsi="Arial" w:cs="Arial"/>
                <w:color w:val="000000"/>
                <w:sz w:val="20"/>
                <w:szCs w:val="20"/>
                <w:lang w:eastAsia="es-MX"/>
              </w:rPr>
              <w:t xml:space="preserve"> resuelve el siguiente sistema de ecuaciones aplicando el método de suma y resta.</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409700" cy="409575"/>
                  <wp:effectExtent l="19050" t="0" r="0" b="0"/>
                  <wp:docPr id="173" name="Imagen 173" descr="http://cursos.tecmilenio.edu.mx/cursos/at8q3ozr5p/prof/cn/cn09001/anexos/imagenes/explica3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cursos.tecmilenio.edu.mx/cursos/at8q3ozr5p/prof/cn/cn09001/anexos/imagenes/explica3_28.jpg"/>
                          <pic:cNvPicPr>
                            <a:picLocks noChangeAspect="1" noChangeArrowheads="1"/>
                          </pic:cNvPicPr>
                        </pic:nvPicPr>
                        <pic:blipFill>
                          <a:blip r:embed="rId100" cstate="print"/>
                          <a:srcRect/>
                          <a:stretch>
                            <a:fillRect/>
                          </a:stretch>
                        </pic:blipFill>
                        <pic:spPr bwMode="auto">
                          <a:xfrm>
                            <a:off x="0" y="0"/>
                            <a:ext cx="1409700" cy="4095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w:t>
            </w:r>
            <w:r w:rsidRPr="00E1609C">
              <w:rPr>
                <w:rFonts w:ascii="Arial" w:eastAsia="Times New Roman" w:hAnsi="Arial" w:cs="Arial"/>
                <w:color w:val="000000"/>
                <w:sz w:val="20"/>
                <w:szCs w:val="20"/>
                <w:lang w:eastAsia="es-MX"/>
              </w:rPr>
              <w:br/>
              <w:t>Aplicando el paso 1), vamos a eliminar la variable x</w:t>
            </w:r>
            <w:r w:rsidRPr="00E1609C">
              <w:rPr>
                <w:rFonts w:ascii="Arial" w:eastAsia="Times New Roman" w:hAnsi="Arial" w:cs="Arial"/>
                <w:color w:val="000000"/>
                <w:sz w:val="20"/>
                <w:szCs w:val="20"/>
                <w:lang w:eastAsia="es-MX"/>
              </w:rPr>
              <w:br/>
              <w:t>Paso 2, multiplicar por los coeficientes cruzados, es decir, la ecuación 1) por --40 y la ecuación 2) por 1, el sistema queda como:</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571625" cy="371475"/>
                  <wp:effectExtent l="19050" t="0" r="9525" b="0"/>
                  <wp:docPr id="174" name="Imagen 174" descr="http://cursos.tecmilenio.edu.mx/cursos/at8q3ozr5p/prof/cn/cn09001/anexos/imagenes/explica3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cursos.tecmilenio.edu.mx/cursos/at8q3ozr5p/prof/cn/cn09001/anexos/imagenes/explica3_29.jpg"/>
                          <pic:cNvPicPr>
                            <a:picLocks noChangeAspect="1" noChangeArrowheads="1"/>
                          </pic:cNvPicPr>
                        </pic:nvPicPr>
                        <pic:blipFill>
                          <a:blip r:embed="rId101" cstate="print"/>
                          <a:srcRect/>
                          <a:stretch>
                            <a:fillRect/>
                          </a:stretch>
                        </pic:blipFill>
                        <pic:spPr bwMode="auto">
                          <a:xfrm>
                            <a:off x="0" y="0"/>
                            <a:ext cx="1571625" cy="3714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Paso 3, si la sumamos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1504950" cy="609600"/>
                  <wp:effectExtent l="19050" t="0" r="0" b="0"/>
                  <wp:docPr id="175" name="Imagen 175" descr="http://cursos.tecmilenio.edu.mx/cursos/at8q3ozr5p/prof/cn/cn09001/anexos/imagenes/explica3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cursos.tecmilenio.edu.mx/cursos/at8q3ozr5p/prof/cn/cn09001/anexos/imagenes/explica3_30.jpg"/>
                          <pic:cNvPicPr>
                            <a:picLocks noChangeAspect="1" noChangeArrowheads="1"/>
                          </pic:cNvPicPr>
                        </pic:nvPicPr>
                        <pic:blipFill>
                          <a:blip r:embed="rId102" cstate="print"/>
                          <a:srcRect/>
                          <a:stretch>
                            <a:fillRect/>
                          </a:stretch>
                        </pic:blipFill>
                        <pic:spPr bwMode="auto">
                          <a:xfrm>
                            <a:off x="0" y="0"/>
                            <a:ext cx="1504950" cy="6096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Despejando para y, se obtiene que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857250" cy="409575"/>
                  <wp:effectExtent l="19050" t="0" r="0" b="0"/>
                  <wp:docPr id="176" name="Imagen 176" descr="http://cursos.tecmilenio.edu.mx/cursos/at8q3ozr5p/prof/cn/cn09001/anexos/imagenes/explica3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cursos.tecmilenio.edu.mx/cursos/at8q3ozr5p/prof/cn/cn09001/anexos/imagenes/explica3_31.jpg"/>
                          <pic:cNvPicPr>
                            <a:picLocks noChangeAspect="1" noChangeArrowheads="1"/>
                          </pic:cNvPicPr>
                        </pic:nvPicPr>
                        <pic:blipFill>
                          <a:blip r:embed="rId103" cstate="print"/>
                          <a:srcRect/>
                          <a:stretch>
                            <a:fillRect/>
                          </a:stretch>
                        </pic:blipFill>
                        <pic:spPr bwMode="auto">
                          <a:xfrm>
                            <a:off x="0" y="0"/>
                            <a:ext cx="857250" cy="4095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Sustituyendo en la ecuación inicial 1)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962025" cy="638175"/>
                  <wp:effectExtent l="19050" t="0" r="9525" b="0"/>
                  <wp:docPr id="177" name="Imagen 177" descr="http://cursos.tecmilenio.edu.mx/cursos/at8q3ozr5p/prof/cn/cn09001/anexos/imagenes/explica3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cursos.tecmilenio.edu.mx/cursos/at8q3ozr5p/prof/cn/cn09001/anexos/imagenes/explica3_32.jpg"/>
                          <pic:cNvPicPr>
                            <a:picLocks noChangeAspect="1" noChangeArrowheads="1"/>
                          </pic:cNvPicPr>
                        </pic:nvPicPr>
                        <pic:blipFill>
                          <a:blip r:embed="rId104" cstate="print"/>
                          <a:srcRect/>
                          <a:stretch>
                            <a:fillRect/>
                          </a:stretch>
                        </pic:blipFill>
                        <pic:spPr bwMode="auto">
                          <a:xfrm>
                            <a:off x="0" y="0"/>
                            <a:ext cx="962025" cy="6381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Observa que, nuevamente, la solución es la misma.</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Nota: </w:t>
            </w:r>
            <w:r w:rsidRPr="00E1609C">
              <w:rPr>
                <w:rFonts w:ascii="Arial" w:eastAsia="Times New Roman" w:hAnsi="Arial" w:cs="Arial"/>
                <w:color w:val="000000"/>
                <w:sz w:val="20"/>
                <w:szCs w:val="20"/>
                <w:lang w:eastAsia="es-MX"/>
              </w:rPr>
              <w:t>para solucionar sistemas de ecuaciones lineales con tres variables, también se pueden aplicar estos tres métodos. ¡Compruébalo!</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Ecuaciones cuadráticas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Una ecuación cuadrática o de segundo grado, escrita en forma estándar (o general), es una </w:t>
            </w:r>
            <w:r w:rsidRPr="00E1609C">
              <w:rPr>
                <w:rFonts w:ascii="Arial" w:eastAsia="Times New Roman" w:hAnsi="Arial" w:cs="Arial"/>
                <w:color w:val="000000"/>
                <w:sz w:val="20"/>
                <w:szCs w:val="20"/>
                <w:lang w:eastAsia="es-MX"/>
              </w:rPr>
              <w:lastRenderedPageBreak/>
              <w:t xml:space="preserve">ecuación de la forma: </w:t>
            </w:r>
            <w:r>
              <w:rPr>
                <w:rFonts w:ascii="Arial" w:eastAsia="Times New Roman" w:hAnsi="Arial" w:cs="Arial"/>
                <w:noProof/>
                <w:color w:val="000000"/>
                <w:sz w:val="20"/>
                <w:szCs w:val="20"/>
                <w:lang w:eastAsia="es-MX"/>
              </w:rPr>
              <w:drawing>
                <wp:inline distT="0" distB="0" distL="0" distR="0">
                  <wp:extent cx="1028700" cy="228600"/>
                  <wp:effectExtent l="19050" t="0" r="0" b="0"/>
                  <wp:docPr id="178" name="Imagen 178" descr="http://cursos.tecmilenio.edu.mx/cursos/at8q3ozr5p/prof/cn/cn09001/anexos/imagenes/explica3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cursos.tecmilenio.edu.mx/cursos/at8q3ozr5p/prof/cn/cn09001/anexos/imagenes/explica3_33.jpg"/>
                          <pic:cNvPicPr>
                            <a:picLocks noChangeAspect="1" noChangeArrowheads="1"/>
                          </pic:cNvPicPr>
                        </pic:nvPicPr>
                        <pic:blipFill>
                          <a:blip r:embed="rId105" cstate="print"/>
                          <a:srcRect/>
                          <a:stretch>
                            <a:fillRect/>
                          </a:stretch>
                        </pic:blipFill>
                        <pic:spPr bwMode="auto">
                          <a:xfrm>
                            <a:off x="0" y="0"/>
                            <a:ext cx="1028700" cy="22860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dónde a, b y c </w:t>
            </w:r>
            <w:r>
              <w:rPr>
                <w:rFonts w:ascii="Arial" w:eastAsia="Times New Roman" w:hAnsi="Arial" w:cs="Arial"/>
                <w:noProof/>
                <w:color w:val="000000"/>
                <w:sz w:val="20"/>
                <w:szCs w:val="20"/>
                <w:lang w:eastAsia="es-MX"/>
              </w:rPr>
              <w:drawing>
                <wp:inline distT="0" distB="0" distL="0" distR="0">
                  <wp:extent cx="257175" cy="171450"/>
                  <wp:effectExtent l="19050" t="0" r="9525" b="0"/>
                  <wp:docPr id="179" name="Imagen 179" descr="http://cursos.tecmilenio.edu.mx/cursos/at8q3ozr5p/prof/cn/cn09001/anexos/imagenes/explica3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cursos.tecmilenio.edu.mx/cursos/at8q3ozr5p/prof/cn/cn09001/anexos/imagenes/explica3_34.jpg"/>
                          <pic:cNvPicPr>
                            <a:picLocks noChangeAspect="1" noChangeArrowheads="1"/>
                          </pic:cNvPicPr>
                        </pic:nvPicPr>
                        <pic:blipFill>
                          <a:blip r:embed="rId106" cstate="print"/>
                          <a:srcRect/>
                          <a:stretch>
                            <a:fillRect/>
                          </a:stretch>
                        </pic:blipFill>
                        <pic:spPr bwMode="auto">
                          <a:xfrm>
                            <a:off x="0" y="0"/>
                            <a:ext cx="25717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y  </w:t>
            </w:r>
            <w:r>
              <w:rPr>
                <w:rFonts w:ascii="Arial" w:eastAsia="Times New Roman" w:hAnsi="Arial" w:cs="Arial"/>
                <w:noProof/>
                <w:color w:val="000000"/>
                <w:sz w:val="20"/>
                <w:szCs w:val="20"/>
                <w:lang w:eastAsia="es-MX"/>
              </w:rPr>
              <w:drawing>
                <wp:inline distT="0" distB="0" distL="0" distR="0">
                  <wp:extent cx="352425" cy="180975"/>
                  <wp:effectExtent l="19050" t="0" r="9525" b="0"/>
                  <wp:docPr id="180" name="Imagen 180" descr="http://cursos.tecmilenio.edu.mx/cursos/at8q3ozr5p/prof/cn/cn09001/anexos/imagenes/explica3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cursos.tecmilenio.edu.mx/cursos/at8q3ozr5p/prof/cn/cn09001/anexos/imagenes/explica3_35.jpg"/>
                          <pic:cNvPicPr>
                            <a:picLocks noChangeAspect="1" noChangeArrowheads="1"/>
                          </pic:cNvPicPr>
                        </pic:nvPicPr>
                        <pic:blipFill>
                          <a:blip r:embed="rId107"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Para encontrar estas soluciones, te mostraremos dos métodos:</w:t>
            </w:r>
          </w:p>
          <w:p w:rsidR="00E1609C" w:rsidRPr="00E1609C" w:rsidRDefault="00E1609C" w:rsidP="00E1609C">
            <w:pPr>
              <w:numPr>
                <w:ilvl w:val="0"/>
                <w:numId w:val="10"/>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Factorización. </w:t>
            </w:r>
          </w:p>
          <w:p w:rsidR="00E1609C" w:rsidRPr="00E1609C" w:rsidRDefault="00E1609C" w:rsidP="00E1609C">
            <w:pPr>
              <w:numPr>
                <w:ilvl w:val="0"/>
                <w:numId w:val="10"/>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Fórmula general.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El </w:t>
            </w:r>
            <w:r w:rsidRPr="00E1609C">
              <w:rPr>
                <w:rFonts w:ascii="Arial" w:eastAsia="Times New Roman" w:hAnsi="Arial" w:cs="Arial"/>
                <w:b/>
                <w:bCs/>
                <w:color w:val="000000"/>
                <w:sz w:val="20"/>
                <w:szCs w:val="20"/>
                <w:u w:val="single"/>
                <w:lang w:eastAsia="es-MX"/>
              </w:rPr>
              <w:t>método de factorización</w:t>
            </w:r>
            <w:r w:rsidRPr="00E1609C">
              <w:rPr>
                <w:rFonts w:ascii="Arial" w:eastAsia="Times New Roman" w:hAnsi="Arial" w:cs="Arial"/>
                <w:b/>
                <w:bCs/>
                <w:color w:val="000000"/>
                <w:sz w:val="20"/>
                <w:szCs w:val="20"/>
                <w:lang w:eastAsia="es-MX"/>
              </w:rPr>
              <w:t xml:space="preserve"> </w:t>
            </w:r>
            <w:r w:rsidRPr="00E1609C">
              <w:rPr>
                <w:rFonts w:ascii="Arial" w:eastAsia="Times New Roman" w:hAnsi="Arial" w:cs="Arial"/>
                <w:color w:val="000000"/>
                <w:sz w:val="20"/>
                <w:szCs w:val="20"/>
                <w:lang w:eastAsia="es-MX"/>
              </w:rPr>
              <w:t xml:space="preserve">consiste en igualar a cero cada uno de los factores de la ecuación, para poder resolver la variable.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Ejemplo:</w:t>
            </w:r>
            <w:r w:rsidRPr="00E1609C">
              <w:rPr>
                <w:rFonts w:ascii="Arial" w:eastAsia="Times New Roman" w:hAnsi="Arial" w:cs="Arial"/>
                <w:color w:val="000000"/>
                <w:sz w:val="20"/>
                <w:szCs w:val="20"/>
                <w:lang w:eastAsia="es-MX"/>
              </w:rPr>
              <w:t xml:space="preserve"> resolver la ecuación </w:t>
            </w:r>
            <w:r>
              <w:rPr>
                <w:rFonts w:ascii="Arial" w:eastAsia="Times New Roman" w:hAnsi="Arial" w:cs="Arial"/>
                <w:noProof/>
                <w:color w:val="000000"/>
                <w:sz w:val="20"/>
                <w:szCs w:val="20"/>
                <w:lang w:eastAsia="es-MX"/>
              </w:rPr>
              <w:drawing>
                <wp:inline distT="0" distB="0" distL="0" distR="0">
                  <wp:extent cx="971550" cy="228600"/>
                  <wp:effectExtent l="19050" t="0" r="0" b="0"/>
                  <wp:docPr id="181" name="Imagen 181" descr="http://cursos.tecmilenio.edu.mx/cursos/at8q3ozr5p/prof/cn/cn09001/anexos/imagenes/explica3_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cursos.tecmilenio.edu.mx/cursos/at8q3ozr5p/prof/cn/cn09001/anexos/imagenes/explica3_36.jpg"/>
                          <pic:cNvPicPr>
                            <a:picLocks noChangeAspect="1" noChangeArrowheads="1"/>
                          </pic:cNvPicPr>
                        </pic:nvPicPr>
                        <pic:blipFill>
                          <a:blip r:embed="rId108" cstate="print"/>
                          <a:srcRect/>
                          <a:stretch>
                            <a:fillRect/>
                          </a:stretch>
                        </pic:blipFill>
                        <pic:spPr bwMode="auto">
                          <a:xfrm>
                            <a:off x="0" y="0"/>
                            <a:ext cx="971550" cy="2286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w:t>
            </w:r>
            <w:r w:rsidRPr="00E1609C">
              <w:rPr>
                <w:rFonts w:ascii="Arial" w:eastAsia="Times New Roman" w:hAnsi="Arial" w:cs="Arial"/>
                <w:color w:val="000000"/>
                <w:sz w:val="20"/>
                <w:szCs w:val="20"/>
                <w:lang w:eastAsia="es-MX"/>
              </w:rPr>
              <w:t xml:space="preserve"> se </w:t>
            </w:r>
            <w:proofErr w:type="spellStart"/>
            <w:r w:rsidRPr="00E1609C">
              <w:rPr>
                <w:rFonts w:ascii="Arial" w:eastAsia="Times New Roman" w:hAnsi="Arial" w:cs="Arial"/>
                <w:color w:val="000000"/>
                <w:sz w:val="20"/>
                <w:szCs w:val="20"/>
                <w:lang w:eastAsia="es-MX"/>
              </w:rPr>
              <w:t>factoriza</w:t>
            </w:r>
            <w:proofErr w:type="spellEnd"/>
            <w:r w:rsidRPr="00E1609C">
              <w:rPr>
                <w:rFonts w:ascii="Arial" w:eastAsia="Times New Roman" w:hAnsi="Arial" w:cs="Arial"/>
                <w:color w:val="000000"/>
                <w:sz w:val="20"/>
                <w:szCs w:val="20"/>
                <w:lang w:eastAsia="es-MX"/>
              </w:rPr>
              <w:t xml:space="preserve"> la ecuación, se igualan a cero cada uno de los factores y se encuentran las dos soluciones de la variable:</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933575" cy="238125"/>
                  <wp:effectExtent l="19050" t="0" r="9525" b="0"/>
                  <wp:docPr id="182" name="Imagen 182" descr="http://cursos.tecmilenio.edu.mx/cursos/at8q3ozr5p/prof/cn/cn09001/anexos/imagenes/explica3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cursos.tecmilenio.edu.mx/cursos/at8q3ozr5p/prof/cn/cn09001/anexos/imagenes/explica3_37.jpg"/>
                          <pic:cNvPicPr>
                            <a:picLocks noChangeAspect="1" noChangeArrowheads="1"/>
                          </pic:cNvPicPr>
                        </pic:nvPicPr>
                        <pic:blipFill>
                          <a:blip r:embed="rId109" cstate="print"/>
                          <a:srcRect/>
                          <a:stretch>
                            <a:fillRect/>
                          </a:stretch>
                        </pic:blipFill>
                        <pic:spPr bwMode="auto">
                          <a:xfrm>
                            <a:off x="0" y="0"/>
                            <a:ext cx="1933575" cy="23812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t xml:space="preserve">Entonces la solución es: </w:t>
            </w:r>
            <w:r>
              <w:rPr>
                <w:rFonts w:ascii="Arial" w:eastAsia="Times New Roman" w:hAnsi="Arial" w:cs="Arial"/>
                <w:noProof/>
                <w:color w:val="000000"/>
                <w:sz w:val="20"/>
                <w:szCs w:val="20"/>
                <w:lang w:eastAsia="es-MX"/>
              </w:rPr>
              <w:drawing>
                <wp:inline distT="0" distB="0" distL="0" distR="0">
                  <wp:extent cx="1181100" cy="228600"/>
                  <wp:effectExtent l="19050" t="0" r="0" b="0"/>
                  <wp:docPr id="183" name="Imagen 183" descr="http://cursos.tecmilenio.edu.mx/cursos/at8q3ozr5p/prof/cn/cn09001/anexos/imagenes/explica3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cursos.tecmilenio.edu.mx/cursos/at8q3ozr5p/prof/cn/cn09001/anexos/imagenes/explica3_38.jpg"/>
                          <pic:cNvPicPr>
                            <a:picLocks noChangeAspect="1" noChangeArrowheads="1"/>
                          </pic:cNvPicPr>
                        </pic:nvPicPr>
                        <pic:blipFill>
                          <a:blip r:embed="rId110" cstate="print"/>
                          <a:srcRect/>
                          <a:stretch>
                            <a:fillRect/>
                          </a:stretch>
                        </pic:blipFill>
                        <pic:spPr bwMode="auto">
                          <a:xfrm>
                            <a:off x="0" y="0"/>
                            <a:ext cx="1181100" cy="2286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Solución de ecuaciones cuadráticas mediante la fórmula general</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Es un  método muy útil y versátil para resolver las ecuaciones.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Pasos:</w:t>
            </w:r>
            <w:r w:rsidRPr="00E1609C">
              <w:rPr>
                <w:rFonts w:ascii="Arial" w:eastAsia="Times New Roman" w:hAnsi="Arial" w:cs="Arial"/>
                <w:color w:val="000000"/>
                <w:sz w:val="20"/>
                <w:szCs w:val="20"/>
                <w:lang w:eastAsia="es-MX"/>
              </w:rPr>
              <w:br/>
              <w:t xml:space="preserve">1) Se escribe la ecuación en la forma canónica, </w:t>
            </w:r>
            <w:r>
              <w:rPr>
                <w:rFonts w:ascii="Arial" w:eastAsia="Times New Roman" w:hAnsi="Arial" w:cs="Arial"/>
                <w:noProof/>
                <w:color w:val="000000"/>
                <w:sz w:val="20"/>
                <w:szCs w:val="20"/>
                <w:lang w:eastAsia="es-MX"/>
              </w:rPr>
              <w:drawing>
                <wp:inline distT="0" distB="0" distL="0" distR="0">
                  <wp:extent cx="1009650" cy="209550"/>
                  <wp:effectExtent l="19050" t="0" r="0" b="0"/>
                  <wp:docPr id="184" name="Imagen 184" descr="http://cursos.tecmilenio.edu.mx/cursos/at8q3ozr5p/prof/cn/cn09001/anexos/imagenes/explica3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cursos.tecmilenio.edu.mx/cursos/at8q3ozr5p/prof/cn/cn09001/anexos/imagenes/explica3_39.jpg"/>
                          <pic:cNvPicPr>
                            <a:picLocks noChangeAspect="1" noChangeArrowheads="1"/>
                          </pic:cNvPicPr>
                        </pic:nvPicPr>
                        <pic:blipFill>
                          <a:blip r:embed="rId111" cstate="print"/>
                          <a:srcRect/>
                          <a:stretch>
                            <a:fillRect/>
                          </a:stretch>
                        </pic:blipFill>
                        <pic:spPr bwMode="auto">
                          <a:xfrm>
                            <a:off x="0" y="0"/>
                            <a:ext cx="1009650"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y se determinan los valores numéricos de </w:t>
            </w:r>
            <w:r w:rsidRPr="00E1609C">
              <w:rPr>
                <w:rFonts w:ascii="Arial" w:eastAsia="Times New Roman" w:hAnsi="Arial" w:cs="Arial"/>
                <w:i/>
                <w:iCs/>
                <w:color w:val="000000"/>
                <w:sz w:val="20"/>
                <w:szCs w:val="20"/>
                <w:lang w:eastAsia="es-MX"/>
              </w:rPr>
              <w:t>a</w:t>
            </w:r>
            <w:r w:rsidRPr="00E1609C">
              <w:rPr>
                <w:rFonts w:ascii="Arial" w:eastAsia="Times New Roman" w:hAnsi="Arial" w:cs="Arial"/>
                <w:color w:val="000000"/>
                <w:sz w:val="20"/>
                <w:szCs w:val="20"/>
                <w:lang w:eastAsia="es-MX"/>
              </w:rPr>
              <w:t xml:space="preserve">, </w:t>
            </w:r>
            <w:r w:rsidRPr="00E1609C">
              <w:rPr>
                <w:rFonts w:ascii="Arial" w:eastAsia="Times New Roman" w:hAnsi="Arial" w:cs="Arial"/>
                <w:i/>
                <w:iCs/>
                <w:color w:val="000000"/>
                <w:sz w:val="20"/>
                <w:szCs w:val="20"/>
                <w:lang w:eastAsia="es-MX"/>
              </w:rPr>
              <w:t>b</w:t>
            </w:r>
            <w:r w:rsidRPr="00E1609C">
              <w:rPr>
                <w:rFonts w:ascii="Arial" w:eastAsia="Times New Roman" w:hAnsi="Arial" w:cs="Arial"/>
                <w:color w:val="000000"/>
                <w:sz w:val="20"/>
                <w:szCs w:val="20"/>
                <w:lang w:eastAsia="es-MX"/>
              </w:rPr>
              <w:t xml:space="preserve"> y </w:t>
            </w:r>
            <w:r w:rsidRPr="00E1609C">
              <w:rPr>
                <w:rFonts w:ascii="Arial" w:eastAsia="Times New Roman" w:hAnsi="Arial" w:cs="Arial"/>
                <w:i/>
                <w:iCs/>
                <w:color w:val="000000"/>
                <w:sz w:val="20"/>
                <w:szCs w:val="20"/>
                <w:lang w:eastAsia="es-MX"/>
              </w:rPr>
              <w:t>c</w:t>
            </w:r>
            <w:r w:rsidRPr="00E1609C">
              <w:rPr>
                <w:rFonts w:ascii="Arial" w:eastAsia="Times New Roman" w:hAnsi="Arial" w:cs="Arial"/>
                <w:color w:val="000000"/>
                <w:sz w:val="20"/>
                <w:szCs w:val="20"/>
                <w:lang w:eastAsia="es-MX"/>
              </w:rPr>
              <w:t>.</w:t>
            </w:r>
            <w:r w:rsidRPr="00E1609C">
              <w:rPr>
                <w:rFonts w:ascii="Arial" w:eastAsia="Times New Roman" w:hAnsi="Arial" w:cs="Arial"/>
                <w:color w:val="000000"/>
                <w:sz w:val="20"/>
                <w:szCs w:val="20"/>
                <w:lang w:eastAsia="es-MX"/>
              </w:rPr>
              <w:br/>
              <w:t xml:space="preserve">2) Se sustituyen los valores de </w:t>
            </w:r>
            <w:r w:rsidRPr="00E1609C">
              <w:rPr>
                <w:rFonts w:ascii="Arial" w:eastAsia="Times New Roman" w:hAnsi="Arial" w:cs="Arial"/>
                <w:i/>
                <w:iCs/>
                <w:color w:val="000000"/>
                <w:sz w:val="20"/>
                <w:szCs w:val="20"/>
                <w:lang w:eastAsia="es-MX"/>
              </w:rPr>
              <w:t>a</w:t>
            </w:r>
            <w:r w:rsidRPr="00E1609C">
              <w:rPr>
                <w:rFonts w:ascii="Arial" w:eastAsia="Times New Roman" w:hAnsi="Arial" w:cs="Arial"/>
                <w:color w:val="000000"/>
                <w:sz w:val="20"/>
                <w:szCs w:val="20"/>
                <w:lang w:eastAsia="es-MX"/>
              </w:rPr>
              <w:t xml:space="preserve">, </w:t>
            </w:r>
            <w:r w:rsidRPr="00E1609C">
              <w:rPr>
                <w:rFonts w:ascii="Arial" w:eastAsia="Times New Roman" w:hAnsi="Arial" w:cs="Arial"/>
                <w:i/>
                <w:iCs/>
                <w:color w:val="000000"/>
                <w:sz w:val="20"/>
                <w:szCs w:val="20"/>
                <w:lang w:eastAsia="es-MX"/>
              </w:rPr>
              <w:t>b</w:t>
            </w:r>
            <w:r w:rsidRPr="00E1609C">
              <w:rPr>
                <w:rFonts w:ascii="Arial" w:eastAsia="Times New Roman" w:hAnsi="Arial" w:cs="Arial"/>
                <w:color w:val="000000"/>
                <w:sz w:val="20"/>
                <w:szCs w:val="20"/>
                <w:lang w:eastAsia="es-MX"/>
              </w:rPr>
              <w:t xml:space="preserve"> y </w:t>
            </w:r>
            <w:r w:rsidRPr="00E1609C">
              <w:rPr>
                <w:rFonts w:ascii="Arial" w:eastAsia="Times New Roman" w:hAnsi="Arial" w:cs="Arial"/>
                <w:i/>
                <w:iCs/>
                <w:color w:val="000000"/>
                <w:sz w:val="20"/>
                <w:szCs w:val="20"/>
                <w:lang w:eastAsia="es-MX"/>
              </w:rPr>
              <w:t>c</w:t>
            </w:r>
            <w:r w:rsidRPr="00E1609C">
              <w:rPr>
                <w:rFonts w:ascii="Arial" w:eastAsia="Times New Roman" w:hAnsi="Arial" w:cs="Arial"/>
                <w:color w:val="000000"/>
                <w:sz w:val="20"/>
                <w:szCs w:val="20"/>
                <w:lang w:eastAsia="es-MX"/>
              </w:rPr>
              <w:t> del paso 1) en la siguiente fórmula cuadrática y se evalúan para obtener la solución:</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295400" cy="476250"/>
                  <wp:effectExtent l="19050" t="0" r="0" b="0"/>
                  <wp:docPr id="185" name="Imagen 185" descr="http://cursos.tecmilenio.edu.mx/cursos/at8q3ozr5p/prof/cn/cn09001/anexos/imagenes/explica3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cursos.tecmilenio.edu.mx/cursos/at8q3ozr5p/prof/cn/cn09001/anexos/imagenes/explica3_40.jpg"/>
                          <pic:cNvPicPr>
                            <a:picLocks noChangeAspect="1" noChangeArrowheads="1"/>
                          </pic:cNvPicPr>
                        </pic:nvPicPr>
                        <pic:blipFill>
                          <a:blip r:embed="rId112" cstate="print"/>
                          <a:srcRect/>
                          <a:stretch>
                            <a:fillRect/>
                          </a:stretch>
                        </pic:blipFill>
                        <pic:spPr bwMode="auto">
                          <a:xfrm>
                            <a:off x="0" y="0"/>
                            <a:ext cx="1295400" cy="47625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La expresión que se encuentra dentro del signo de radical en la fórmula cuadrática se llama discriminante </w:t>
            </w:r>
            <w:r>
              <w:rPr>
                <w:rFonts w:ascii="Arial" w:eastAsia="Times New Roman" w:hAnsi="Arial" w:cs="Arial"/>
                <w:noProof/>
                <w:color w:val="000000"/>
                <w:sz w:val="20"/>
                <w:szCs w:val="20"/>
                <w:lang w:eastAsia="es-MX"/>
              </w:rPr>
              <w:drawing>
                <wp:inline distT="0" distB="0" distL="0" distR="0">
                  <wp:extent cx="600075" cy="209550"/>
                  <wp:effectExtent l="19050" t="0" r="9525" b="0"/>
                  <wp:docPr id="186" name="Imagen 186" descr="http://cursos.tecmilenio.edu.mx/cursos/at8q3ozr5p/prof/cn/cn09001/anexos/imagenes/explica3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cursos.tecmilenio.edu.mx/cursos/at8q3ozr5p/prof/cn/cn09001/anexos/imagenes/explica3_41.jpg"/>
                          <pic:cNvPicPr>
                            <a:picLocks noChangeAspect="1" noChangeArrowheads="1"/>
                          </pic:cNvPicPr>
                        </pic:nvPicPr>
                        <pic:blipFill>
                          <a:blip r:embed="rId113" cstate="print"/>
                          <a:srcRect/>
                          <a:stretch>
                            <a:fillRect/>
                          </a:stretch>
                        </pic:blipFill>
                        <pic:spPr bwMode="auto">
                          <a:xfrm>
                            <a:off x="0" y="0"/>
                            <a:ext cx="600075"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y determina el número de soluciones de la ecuación cuadrática.</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2438400" cy="1028700"/>
                  <wp:effectExtent l="19050" t="0" r="0" b="0"/>
                  <wp:docPr id="187" name="Imagen 187" descr="http://cursos.tecmilenio.edu.mx/cursos/at8q3ozr5p/prof/cn/cn09001/imagenes/tarea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cursos.tecmilenio.edu.mx/cursos/at8q3ozr5p/prof/cn/cn09001/imagenes/tarea3_10.jpg"/>
                          <pic:cNvPicPr>
                            <a:picLocks noChangeAspect="1" noChangeArrowheads="1"/>
                          </pic:cNvPicPr>
                        </pic:nvPicPr>
                        <pic:blipFill>
                          <a:blip r:embed="rId114" cstate="print"/>
                          <a:srcRect/>
                          <a:stretch>
                            <a:fillRect/>
                          </a:stretch>
                        </pic:blipFill>
                        <pic:spPr bwMode="auto">
                          <a:xfrm>
                            <a:off x="0" y="0"/>
                            <a:ext cx="2438400" cy="10287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Ejemplo: resuelve el ejemplo anterior, aplicando la fórmula general </w:t>
            </w:r>
            <w:r>
              <w:rPr>
                <w:rFonts w:ascii="Arial" w:eastAsia="Times New Roman" w:hAnsi="Arial" w:cs="Arial"/>
                <w:noProof/>
                <w:color w:val="000000"/>
                <w:sz w:val="20"/>
                <w:szCs w:val="20"/>
                <w:lang w:eastAsia="es-MX"/>
              </w:rPr>
              <w:drawing>
                <wp:inline distT="0" distB="0" distL="0" distR="0">
                  <wp:extent cx="971550" cy="238125"/>
                  <wp:effectExtent l="19050" t="0" r="0" b="0"/>
                  <wp:docPr id="188" name="Imagen 188" descr="http://cursos.tecmilenio.edu.mx/cursos/at8q3ozr5p/prof/cn/cn09001/anexos/imagenes/explica3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cursos.tecmilenio.edu.mx/cursos/at8q3ozr5p/prof/cn/cn09001/anexos/imagenes/explica3_43.jpg"/>
                          <pic:cNvPicPr>
                            <a:picLocks noChangeAspect="1" noChangeArrowheads="1"/>
                          </pic:cNvPicPr>
                        </pic:nvPicPr>
                        <pic:blipFill>
                          <a:blip r:embed="rId115" cstate="print"/>
                          <a:srcRect/>
                          <a:stretch>
                            <a:fillRect/>
                          </a:stretch>
                        </pic:blipFill>
                        <pic:spPr bwMode="auto">
                          <a:xfrm>
                            <a:off x="0" y="0"/>
                            <a:ext cx="971550" cy="23812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Solución:</w:t>
            </w:r>
            <w:r w:rsidRPr="00E1609C">
              <w:rPr>
                <w:rFonts w:ascii="Arial" w:eastAsia="Times New Roman" w:hAnsi="Arial" w:cs="Arial"/>
                <w:color w:val="000000"/>
                <w:sz w:val="20"/>
                <w:szCs w:val="20"/>
                <w:lang w:eastAsia="es-MX"/>
              </w:rPr>
              <w:br/>
              <w:t xml:space="preserve">Paso 1. Sea </w:t>
            </w:r>
            <w:r>
              <w:rPr>
                <w:rFonts w:ascii="Arial" w:eastAsia="Times New Roman" w:hAnsi="Arial" w:cs="Arial"/>
                <w:noProof/>
                <w:color w:val="000000"/>
                <w:sz w:val="20"/>
                <w:szCs w:val="20"/>
                <w:lang w:eastAsia="es-MX"/>
              </w:rPr>
              <w:drawing>
                <wp:inline distT="0" distB="0" distL="0" distR="0">
                  <wp:extent cx="1352550" cy="190500"/>
                  <wp:effectExtent l="19050" t="0" r="0" b="0"/>
                  <wp:docPr id="189" name="Imagen 189" descr="http://cursos.tecmilenio.edu.mx/cursos/at8q3ozr5p/prof/cn/cn09001/anexos/imagen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cursos.tecmilenio.edu.mx/cursos/at8q3ozr5p/prof/cn/cn09001/anexos/imagenes/4.jpg"/>
                          <pic:cNvPicPr>
                            <a:picLocks noChangeAspect="1" noChangeArrowheads="1"/>
                          </pic:cNvPicPr>
                        </pic:nvPicPr>
                        <pic:blipFill>
                          <a:blip r:embed="rId116" cstate="print"/>
                          <a:srcRect/>
                          <a:stretch>
                            <a:fillRect/>
                          </a:stretch>
                        </pic:blipFill>
                        <pic:spPr bwMode="auto">
                          <a:xfrm>
                            <a:off x="0" y="0"/>
                            <a:ext cx="1352550" cy="1905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Paso 2. Sustituyendo estos valores en la fórmula general, obtenemos: </w:t>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lastRenderedPageBreak/>
              <w:drawing>
                <wp:inline distT="0" distB="0" distL="0" distR="0">
                  <wp:extent cx="1885950" cy="1314450"/>
                  <wp:effectExtent l="19050" t="0" r="0" b="0"/>
                  <wp:docPr id="190" name="Imagen 190" descr="http://cursos.tecmilenio.edu.mx/cursos/at8q3ozr5p/prof/cn/cn09001/anexos/imagenes/explica3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cursos.tecmilenio.edu.mx/cursos/at8q3ozr5p/prof/cn/cn09001/anexos/imagenes/explica3_44.jpg"/>
                          <pic:cNvPicPr>
                            <a:picLocks noChangeAspect="1" noChangeArrowheads="1"/>
                          </pic:cNvPicPr>
                        </pic:nvPicPr>
                        <pic:blipFill>
                          <a:blip r:embed="rId117" cstate="print"/>
                          <a:srcRect/>
                          <a:stretch>
                            <a:fillRect/>
                          </a:stretch>
                        </pic:blipFill>
                        <pic:spPr bwMode="auto">
                          <a:xfrm>
                            <a:off x="0" y="0"/>
                            <a:ext cx="1885950" cy="131445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Observa que el discriminante es positivo, por lo que las raíces que vamos a obtener son dos y distintas.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Luego </w:t>
            </w:r>
            <w:r>
              <w:rPr>
                <w:rFonts w:ascii="Arial" w:eastAsia="Times New Roman" w:hAnsi="Arial" w:cs="Arial"/>
                <w:noProof/>
                <w:color w:val="000000"/>
                <w:sz w:val="20"/>
                <w:szCs w:val="20"/>
                <w:lang w:eastAsia="es-MX"/>
              </w:rPr>
              <w:drawing>
                <wp:inline distT="0" distB="0" distL="0" distR="0">
                  <wp:extent cx="2809875" cy="476250"/>
                  <wp:effectExtent l="19050" t="0" r="9525" b="0"/>
                  <wp:docPr id="191" name="Imagen 191" descr="http://cursos.tecmilenio.edu.mx/cursos/at8q3ozr5p/prof/cn/cn09001/anexos/imagenes/explica3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cursos.tecmilenio.edu.mx/cursos/at8q3ozr5p/prof/cn/cn09001/anexos/imagenes/explica3_45.jpg"/>
                          <pic:cNvPicPr>
                            <a:picLocks noChangeAspect="1" noChangeArrowheads="1"/>
                          </pic:cNvPicPr>
                        </pic:nvPicPr>
                        <pic:blipFill>
                          <a:blip r:embed="rId118" cstate="print"/>
                          <a:srcRect/>
                          <a:stretch>
                            <a:fillRect/>
                          </a:stretch>
                        </pic:blipFill>
                        <pic:spPr bwMode="auto">
                          <a:xfrm>
                            <a:off x="0" y="0"/>
                            <a:ext cx="2809875" cy="4762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r>
            <w:r>
              <w:rPr>
                <w:rFonts w:ascii="Arial" w:eastAsia="Times New Roman" w:hAnsi="Arial" w:cs="Arial"/>
                <w:noProof/>
                <w:color w:val="000000"/>
                <w:sz w:val="20"/>
                <w:szCs w:val="20"/>
                <w:lang w:eastAsia="es-MX"/>
              </w:rPr>
              <w:drawing>
                <wp:inline distT="0" distB="0" distL="0" distR="0">
                  <wp:extent cx="1343025" cy="200025"/>
                  <wp:effectExtent l="19050" t="0" r="9525" b="0"/>
                  <wp:docPr id="192" name="Imagen 192" descr="http://cursos.tecmilenio.edu.mx/cursos/at8q3ozr5p/prof/cn/cn09001/anexos/imagenes/explica3_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cursos.tecmilenio.edu.mx/cursos/at8q3ozr5p/prof/cn/cn09001/anexos/imagenes/explica3_46.jpg"/>
                          <pic:cNvPicPr>
                            <a:picLocks noChangeAspect="1" noChangeArrowheads="1"/>
                          </pic:cNvPicPr>
                        </pic:nvPicPr>
                        <pic:blipFill>
                          <a:blip r:embed="rId119" cstate="print"/>
                          <a:srcRect/>
                          <a:stretch>
                            <a:fillRect/>
                          </a:stretch>
                        </pic:blipFill>
                        <pic:spPr bwMode="auto">
                          <a:xfrm>
                            <a:off x="0" y="0"/>
                            <a:ext cx="1343025" cy="20002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Observa que obtenemos exactamente los mismos resultados del ejemplo anterior.</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Glosario:</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Ecuación: </w:t>
            </w:r>
            <w:r w:rsidRPr="00E1609C">
              <w:rPr>
                <w:rFonts w:ascii="Arial" w:eastAsia="Times New Roman" w:hAnsi="Arial" w:cs="Arial"/>
                <w:color w:val="000000"/>
                <w:sz w:val="20"/>
                <w:szCs w:val="20"/>
                <w:lang w:eastAsia="es-MX"/>
              </w:rPr>
              <w:t>proposición que indica que dos expresiones son iguales.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Forma estándar de una ecuación lineal:</w:t>
            </w:r>
            <w:r w:rsidRPr="00E1609C">
              <w:rPr>
                <w:rFonts w:ascii="Arial" w:eastAsia="Times New Roman" w:hAnsi="Arial" w:cs="Arial"/>
                <w:color w:val="000000"/>
                <w:sz w:val="20"/>
                <w:szCs w:val="20"/>
                <w:lang w:eastAsia="es-MX"/>
              </w:rPr>
              <w:t xml:space="preserve"> está dada </w:t>
            </w:r>
            <w:proofErr w:type="gramStart"/>
            <w:r w:rsidRPr="00E1609C">
              <w:rPr>
                <w:rFonts w:ascii="Arial" w:eastAsia="Times New Roman" w:hAnsi="Arial" w:cs="Arial"/>
                <w:color w:val="000000"/>
                <w:sz w:val="20"/>
                <w:szCs w:val="20"/>
                <w:lang w:eastAsia="es-MX"/>
              </w:rPr>
              <w:t xml:space="preserve">como </w:t>
            </w:r>
            <w:proofErr w:type="gramEnd"/>
            <w:r>
              <w:rPr>
                <w:rFonts w:ascii="Arial" w:eastAsia="Times New Roman" w:hAnsi="Arial" w:cs="Arial"/>
                <w:noProof/>
                <w:color w:val="000000"/>
                <w:sz w:val="20"/>
                <w:szCs w:val="20"/>
                <w:lang w:eastAsia="es-MX"/>
              </w:rPr>
              <w:drawing>
                <wp:inline distT="0" distB="0" distL="0" distR="0">
                  <wp:extent cx="638175" cy="171450"/>
                  <wp:effectExtent l="19050" t="0" r="9525" b="0"/>
                  <wp:docPr id="193" name="Imagen 193" descr="http://cursos.tecmilenio.edu.mx/cursos/at8q3ozr5p/prof/cn/cn09001/anexos/imagenes/explica3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cursos.tecmilenio.edu.mx/cursos/at8q3ozr5p/prof/cn/cn09001/anexos/imagenes/explica3_47.jpg"/>
                          <pic:cNvPicPr>
                            <a:picLocks noChangeAspect="1" noChangeArrowheads="1"/>
                          </pic:cNvPicPr>
                        </pic:nvPicPr>
                        <pic:blipFill>
                          <a:blip r:embed="rId120" cstate="print"/>
                          <a:srcRect/>
                          <a:stretch>
                            <a:fillRect/>
                          </a:stretch>
                        </pic:blipFill>
                        <pic:spPr bwMode="auto">
                          <a:xfrm>
                            <a:off x="0" y="0"/>
                            <a:ext cx="63817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donde </w:t>
            </w:r>
            <w:r>
              <w:rPr>
                <w:rFonts w:ascii="Arial" w:eastAsia="Times New Roman" w:hAnsi="Arial" w:cs="Arial"/>
                <w:noProof/>
                <w:color w:val="000000"/>
                <w:sz w:val="20"/>
                <w:szCs w:val="20"/>
                <w:lang w:eastAsia="es-MX"/>
              </w:rPr>
              <w:drawing>
                <wp:inline distT="0" distB="0" distL="0" distR="0">
                  <wp:extent cx="704850" cy="190500"/>
                  <wp:effectExtent l="19050" t="0" r="0" b="0"/>
                  <wp:docPr id="194" name="Imagen 194" descr="http://cursos.tecmilenio.edu.mx/cursos/at8q3ozr5p/prof/cn/cn09001/anexos/imagenes/explica3_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cursos.tecmilenio.edu.mx/cursos/at8q3ozr5p/prof/cn/cn09001/anexos/imagenes/explica3_48.jpg"/>
                          <pic:cNvPicPr>
                            <a:picLocks noChangeAspect="1" noChangeArrowheads="1"/>
                          </pic:cNvPicPr>
                        </pic:nvPicPr>
                        <pic:blipFill>
                          <a:blip r:embed="rId121" cstate="print"/>
                          <a:srcRect/>
                          <a:stretch>
                            <a:fillRect/>
                          </a:stretch>
                        </pic:blipFill>
                        <pic:spPr bwMode="auto">
                          <a:xfrm>
                            <a:off x="0" y="0"/>
                            <a:ext cx="704850" cy="19050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con </w:t>
            </w:r>
            <w:r>
              <w:rPr>
                <w:rFonts w:ascii="Arial" w:eastAsia="Times New Roman" w:hAnsi="Arial" w:cs="Arial"/>
                <w:noProof/>
                <w:color w:val="000000"/>
                <w:sz w:val="20"/>
                <w:szCs w:val="20"/>
                <w:lang w:eastAsia="es-MX"/>
              </w:rPr>
              <w:drawing>
                <wp:inline distT="0" distB="0" distL="0" distR="0">
                  <wp:extent cx="381000" cy="133350"/>
                  <wp:effectExtent l="19050" t="0" r="0" b="0"/>
                  <wp:docPr id="195" name="Imagen 195" descr="http://cursos.tecmilenio.edu.mx/cursos/at8q3ozr5p/prof/cn/cn09001/anexos/imagenes/explica3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cursos.tecmilenio.edu.mx/cursos/at8q3ozr5p/prof/cn/cn09001/anexos/imagenes/explica3_49.jpg"/>
                          <pic:cNvPicPr>
                            <a:picLocks noChangeAspect="1" noChangeArrowheads="1"/>
                          </pic:cNvPicPr>
                        </pic:nvPicPr>
                        <pic:blipFill>
                          <a:blip r:embed="rId122" cstate="print"/>
                          <a:srcRect/>
                          <a:stretch>
                            <a:fillRect/>
                          </a:stretch>
                        </pic:blipFill>
                        <pic:spPr bwMode="auto">
                          <a:xfrm>
                            <a:off x="0" y="0"/>
                            <a:ext cx="381000" cy="1333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y  </w:t>
            </w:r>
            <w:r w:rsidRPr="00E1609C">
              <w:rPr>
                <w:rFonts w:ascii="Arial" w:eastAsia="Times New Roman" w:hAnsi="Arial" w:cs="Arial"/>
                <w:i/>
                <w:iCs/>
                <w:color w:val="000000"/>
                <w:sz w:val="20"/>
                <w:szCs w:val="20"/>
                <w:lang w:eastAsia="es-MX"/>
              </w:rPr>
              <w:t>x</w:t>
            </w:r>
            <w:r w:rsidRPr="00E1609C">
              <w:rPr>
                <w:rFonts w:ascii="Arial" w:eastAsia="Times New Roman" w:hAnsi="Arial" w:cs="Arial"/>
                <w:color w:val="000000"/>
                <w:sz w:val="20"/>
                <w:szCs w:val="20"/>
                <w:lang w:eastAsia="es-MX"/>
              </w:rPr>
              <w:t>  es una variable.</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Resolver una ecuación:</w:t>
            </w:r>
            <w:r w:rsidRPr="00E1609C">
              <w:rPr>
                <w:rFonts w:ascii="Arial" w:eastAsia="Times New Roman" w:hAnsi="Arial" w:cs="Arial"/>
                <w:color w:val="000000"/>
                <w:sz w:val="20"/>
                <w:szCs w:val="20"/>
                <w:lang w:eastAsia="es-MX"/>
              </w:rPr>
              <w:t xml:space="preserve"> significa encontrar todos los valores de sus variables para los cuales la ecuación es verdadera. Estos valores se llaman soluciones de la ecuación y se dice que satisfacen la ecuación.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Método gráfico:</w:t>
            </w:r>
            <w:r w:rsidRPr="00E1609C">
              <w:rPr>
                <w:rFonts w:ascii="Arial" w:eastAsia="Times New Roman" w:hAnsi="Arial" w:cs="Arial"/>
                <w:color w:val="000000"/>
                <w:sz w:val="20"/>
                <w:szCs w:val="20"/>
                <w:lang w:eastAsia="es-MX"/>
              </w:rPr>
              <w:t xml:space="preserve"> consiste en representar gráficamente cada una de las rectas y el punto donde se interceptan será la solución.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Método de sustitución: </w:t>
            </w:r>
            <w:r w:rsidRPr="00E1609C">
              <w:rPr>
                <w:rFonts w:ascii="Arial" w:eastAsia="Times New Roman" w:hAnsi="Arial" w:cs="Arial"/>
                <w:color w:val="000000"/>
                <w:sz w:val="20"/>
                <w:szCs w:val="20"/>
                <w:lang w:eastAsia="es-MX"/>
              </w:rPr>
              <w:t>consiste en despejar y sustituir variables.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Método de eliminación o suma y resta: </w:t>
            </w:r>
            <w:r w:rsidRPr="00E1609C">
              <w:rPr>
                <w:rFonts w:ascii="Arial" w:eastAsia="Times New Roman" w:hAnsi="Arial" w:cs="Arial"/>
                <w:color w:val="000000"/>
                <w:sz w:val="20"/>
                <w:szCs w:val="20"/>
                <w:lang w:eastAsia="es-MX"/>
              </w:rPr>
              <w:t>consiste en sumar las ecuaciones para eliminar una de las dos variables.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Ecuación cuadrática o de segundo grado:</w:t>
            </w:r>
            <w:r w:rsidRPr="00E1609C">
              <w:rPr>
                <w:rFonts w:ascii="Arial" w:eastAsia="Times New Roman" w:hAnsi="Arial" w:cs="Arial"/>
                <w:color w:val="000000"/>
                <w:sz w:val="20"/>
                <w:szCs w:val="20"/>
                <w:lang w:eastAsia="es-MX"/>
              </w:rPr>
              <w:t xml:space="preserve"> está escrita en forma estándar (o general) de la forma: </w:t>
            </w:r>
            <w:r>
              <w:rPr>
                <w:rFonts w:ascii="Arial" w:eastAsia="Times New Roman" w:hAnsi="Arial" w:cs="Arial"/>
                <w:noProof/>
                <w:color w:val="000000"/>
                <w:sz w:val="20"/>
                <w:szCs w:val="20"/>
                <w:lang w:eastAsia="es-MX"/>
              </w:rPr>
              <w:drawing>
                <wp:inline distT="0" distB="0" distL="0" distR="0">
                  <wp:extent cx="1019175" cy="209550"/>
                  <wp:effectExtent l="19050" t="0" r="9525" b="0"/>
                  <wp:docPr id="196" name="Imagen 196" descr="http://cursos.tecmilenio.edu.mx/cursos/at8q3ozr5p/prof/cn/cn09001/anexos/imagenes/explica3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cursos.tecmilenio.edu.mx/cursos/at8q3ozr5p/prof/cn/cn09001/anexos/imagenes/explica3_50.jpg"/>
                          <pic:cNvPicPr>
                            <a:picLocks noChangeAspect="1" noChangeArrowheads="1"/>
                          </pic:cNvPicPr>
                        </pic:nvPicPr>
                        <pic:blipFill>
                          <a:blip r:embed="rId123" cstate="print"/>
                          <a:srcRect/>
                          <a:stretch>
                            <a:fillRect/>
                          </a:stretch>
                        </pic:blipFill>
                        <pic:spPr bwMode="auto">
                          <a:xfrm>
                            <a:off x="0" y="0"/>
                            <a:ext cx="1019175"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donde </w:t>
            </w:r>
            <w:r>
              <w:rPr>
                <w:rFonts w:ascii="Arial" w:eastAsia="Times New Roman" w:hAnsi="Arial" w:cs="Arial"/>
                <w:noProof/>
                <w:color w:val="000000"/>
                <w:sz w:val="20"/>
                <w:szCs w:val="20"/>
                <w:lang w:eastAsia="es-MX"/>
              </w:rPr>
              <w:drawing>
                <wp:inline distT="0" distB="0" distL="0" distR="0">
                  <wp:extent cx="704850" cy="190500"/>
                  <wp:effectExtent l="19050" t="0" r="0" b="0"/>
                  <wp:docPr id="197" name="Imagen 197" descr="http://cursos.tecmilenio.edu.mx/cursos/at8q3ozr5p/prof/cn/cn09001/anexos/imagenes/explica3_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cursos.tecmilenio.edu.mx/cursos/at8q3ozr5p/prof/cn/cn09001/anexos/imagenes/explica3_48.jpg"/>
                          <pic:cNvPicPr>
                            <a:picLocks noChangeAspect="1" noChangeArrowheads="1"/>
                          </pic:cNvPicPr>
                        </pic:nvPicPr>
                        <pic:blipFill>
                          <a:blip r:embed="rId121" cstate="print"/>
                          <a:srcRect/>
                          <a:stretch>
                            <a:fillRect/>
                          </a:stretch>
                        </pic:blipFill>
                        <pic:spPr bwMode="auto">
                          <a:xfrm>
                            <a:off x="0" y="0"/>
                            <a:ext cx="704850" cy="190500"/>
                          </a:xfrm>
                          <a:prstGeom prst="rect">
                            <a:avLst/>
                          </a:prstGeom>
                          <a:noFill/>
                          <a:ln w="9525">
                            <a:noFill/>
                            <a:miter lim="800000"/>
                            <a:headEnd/>
                            <a:tailEnd/>
                          </a:ln>
                        </pic:spPr>
                      </pic:pic>
                    </a:graphicData>
                  </a:graphic>
                </wp:inline>
              </w:drawing>
            </w:r>
            <w:proofErr w:type="gramStart"/>
            <w:r w:rsidRPr="00E1609C">
              <w:rPr>
                <w:rFonts w:ascii="Arial" w:eastAsia="Times New Roman" w:hAnsi="Arial" w:cs="Arial"/>
                <w:color w:val="000000"/>
                <w:sz w:val="20"/>
                <w:szCs w:val="20"/>
                <w:lang w:eastAsia="es-MX"/>
              </w:rPr>
              <w:t xml:space="preserve">con </w:t>
            </w:r>
            <w:proofErr w:type="gramEnd"/>
            <w:r>
              <w:rPr>
                <w:rFonts w:ascii="Arial" w:eastAsia="Times New Roman" w:hAnsi="Arial" w:cs="Arial"/>
                <w:noProof/>
                <w:color w:val="000000"/>
                <w:sz w:val="20"/>
                <w:szCs w:val="20"/>
                <w:lang w:eastAsia="es-MX"/>
              </w:rPr>
              <w:drawing>
                <wp:inline distT="0" distB="0" distL="0" distR="0">
                  <wp:extent cx="381000" cy="133350"/>
                  <wp:effectExtent l="19050" t="0" r="0" b="0"/>
                  <wp:docPr id="198" name="Imagen 198" descr="http://cursos.tecmilenio.edu.mx/cursos/at8q3ozr5p/prof/cn/cn09001/anexos/imagenes/explica3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cursos.tecmilenio.edu.mx/cursos/at8q3ozr5p/prof/cn/cn09001/anexos/imagenes/explica3_49.jpg"/>
                          <pic:cNvPicPr>
                            <a:picLocks noChangeAspect="1" noChangeArrowheads="1"/>
                          </pic:cNvPicPr>
                        </pic:nvPicPr>
                        <pic:blipFill>
                          <a:blip r:embed="rId122" cstate="print"/>
                          <a:srcRect/>
                          <a:stretch>
                            <a:fillRect/>
                          </a:stretch>
                        </pic:blipFill>
                        <pic:spPr bwMode="auto">
                          <a:xfrm>
                            <a:off x="0" y="0"/>
                            <a:ext cx="381000" cy="1333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Método de factorización:</w:t>
            </w:r>
            <w:r w:rsidRPr="00E1609C">
              <w:rPr>
                <w:rFonts w:ascii="Arial" w:eastAsia="Times New Roman" w:hAnsi="Arial" w:cs="Arial"/>
                <w:color w:val="000000"/>
                <w:sz w:val="20"/>
                <w:szCs w:val="20"/>
                <w:lang w:eastAsia="es-MX"/>
              </w:rPr>
              <w:t xml:space="preserve"> consiste en igualar a cero cada uno de los factores de la ecuación para poder resolver la variable.</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Solución de ecuaciones cuadráticas mediante la fórmula general:</w:t>
            </w:r>
            <w:r w:rsidRPr="00E1609C">
              <w:rPr>
                <w:rFonts w:ascii="Arial" w:eastAsia="Times New Roman" w:hAnsi="Arial" w:cs="Arial"/>
                <w:color w:val="000000"/>
                <w:sz w:val="20"/>
                <w:szCs w:val="20"/>
                <w:lang w:eastAsia="es-MX"/>
              </w:rPr>
              <w:t xml:space="preserve"> consiste en escribir la ecuación en su forma </w:t>
            </w:r>
            <w:proofErr w:type="gramStart"/>
            <w:r w:rsidRPr="00E1609C">
              <w:rPr>
                <w:rFonts w:ascii="Arial" w:eastAsia="Times New Roman" w:hAnsi="Arial" w:cs="Arial"/>
                <w:color w:val="000000"/>
                <w:sz w:val="20"/>
                <w:szCs w:val="20"/>
                <w:lang w:eastAsia="es-MX"/>
              </w:rPr>
              <w:t xml:space="preserve">canónica </w:t>
            </w:r>
            <w:proofErr w:type="gramEnd"/>
            <w:r>
              <w:rPr>
                <w:rFonts w:ascii="Arial" w:eastAsia="Times New Roman" w:hAnsi="Arial" w:cs="Arial"/>
                <w:noProof/>
                <w:color w:val="000000"/>
                <w:sz w:val="20"/>
                <w:szCs w:val="20"/>
                <w:lang w:eastAsia="es-MX"/>
              </w:rPr>
              <w:drawing>
                <wp:inline distT="0" distB="0" distL="0" distR="0">
                  <wp:extent cx="1019175" cy="209550"/>
                  <wp:effectExtent l="19050" t="0" r="9525" b="0"/>
                  <wp:docPr id="199" name="Imagen 199" descr="http://cursos.tecmilenio.edu.mx/cursos/at8q3ozr5p/prof/cn/cn09001/anexos/imagenes/explica3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cursos.tecmilenio.edu.mx/cursos/at8q3ozr5p/prof/cn/cn09001/anexos/imagenes/explica3_50.jpg"/>
                          <pic:cNvPicPr>
                            <a:picLocks noChangeAspect="1" noChangeArrowheads="1"/>
                          </pic:cNvPicPr>
                        </pic:nvPicPr>
                        <pic:blipFill>
                          <a:blip r:embed="rId123" cstate="print"/>
                          <a:srcRect/>
                          <a:stretch>
                            <a:fillRect/>
                          </a:stretch>
                        </pic:blipFill>
                        <pic:spPr bwMode="auto">
                          <a:xfrm>
                            <a:off x="0" y="0"/>
                            <a:ext cx="1019175" cy="2095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determinar los valores numéricos de </w:t>
            </w:r>
            <w:r w:rsidRPr="00E1609C">
              <w:rPr>
                <w:rFonts w:ascii="Arial" w:eastAsia="Times New Roman" w:hAnsi="Arial" w:cs="Arial"/>
                <w:i/>
                <w:iCs/>
                <w:color w:val="000000"/>
                <w:sz w:val="20"/>
                <w:szCs w:val="20"/>
                <w:lang w:eastAsia="es-MX"/>
              </w:rPr>
              <w:t>a</w:t>
            </w:r>
            <w:r w:rsidRPr="00E1609C">
              <w:rPr>
                <w:rFonts w:ascii="Arial" w:eastAsia="Times New Roman" w:hAnsi="Arial" w:cs="Arial"/>
                <w:color w:val="000000"/>
                <w:sz w:val="20"/>
                <w:szCs w:val="20"/>
                <w:lang w:eastAsia="es-MX"/>
              </w:rPr>
              <w:t xml:space="preserve">, </w:t>
            </w:r>
            <w:r w:rsidRPr="00E1609C">
              <w:rPr>
                <w:rFonts w:ascii="Arial" w:eastAsia="Times New Roman" w:hAnsi="Arial" w:cs="Arial"/>
                <w:i/>
                <w:iCs/>
                <w:color w:val="000000"/>
                <w:sz w:val="20"/>
                <w:szCs w:val="20"/>
                <w:lang w:eastAsia="es-MX"/>
              </w:rPr>
              <w:t>b</w:t>
            </w:r>
            <w:r w:rsidRPr="00E1609C">
              <w:rPr>
                <w:rFonts w:ascii="Arial" w:eastAsia="Times New Roman" w:hAnsi="Arial" w:cs="Arial"/>
                <w:color w:val="000000"/>
                <w:sz w:val="20"/>
                <w:szCs w:val="20"/>
                <w:lang w:eastAsia="es-MX"/>
              </w:rPr>
              <w:t xml:space="preserve"> y </w:t>
            </w:r>
            <w:r w:rsidRPr="00E1609C">
              <w:rPr>
                <w:rFonts w:ascii="Arial" w:eastAsia="Times New Roman" w:hAnsi="Arial" w:cs="Arial"/>
                <w:i/>
                <w:iCs/>
                <w:color w:val="000000"/>
                <w:sz w:val="20"/>
                <w:szCs w:val="20"/>
                <w:lang w:eastAsia="es-MX"/>
              </w:rPr>
              <w:t>c</w:t>
            </w:r>
            <w:r w:rsidRPr="00E1609C">
              <w:rPr>
                <w:rFonts w:ascii="Arial" w:eastAsia="Times New Roman" w:hAnsi="Arial" w:cs="Arial"/>
                <w:color w:val="000000"/>
                <w:sz w:val="20"/>
                <w:szCs w:val="20"/>
                <w:lang w:eastAsia="es-MX"/>
              </w:rPr>
              <w:t xml:space="preserve">, para después sustituirlos en la fórmula </w:t>
            </w:r>
            <w:r>
              <w:rPr>
                <w:rFonts w:ascii="Arial" w:eastAsia="Times New Roman" w:hAnsi="Arial" w:cs="Arial"/>
                <w:noProof/>
                <w:color w:val="000000"/>
                <w:sz w:val="20"/>
                <w:szCs w:val="20"/>
                <w:lang w:eastAsia="es-MX"/>
              </w:rPr>
              <w:drawing>
                <wp:inline distT="0" distB="0" distL="0" distR="0">
                  <wp:extent cx="1295400" cy="476250"/>
                  <wp:effectExtent l="19050" t="0" r="0" b="0"/>
                  <wp:docPr id="200" name="Imagen 200" descr="http://cursos.tecmilenio.edu.mx/cursos/at8q3ozr5p/prof/cn/cn09001/anexos/imagenes/explica3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cursos.tecmilenio.edu.mx/cursos/at8q3ozr5p/prof/cn/cn09001/anexos/imagenes/explica3_40.jpg"/>
                          <pic:cNvPicPr>
                            <a:picLocks noChangeAspect="1" noChangeArrowheads="1"/>
                          </pic:cNvPicPr>
                        </pic:nvPicPr>
                        <pic:blipFill>
                          <a:blip r:embed="rId112" cstate="print"/>
                          <a:srcRect/>
                          <a:stretch>
                            <a:fillRect/>
                          </a:stretch>
                        </pic:blipFill>
                        <pic:spPr bwMode="auto">
                          <a:xfrm>
                            <a:off x="0" y="0"/>
                            <a:ext cx="1295400" cy="4762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lastRenderedPageBreak/>
              <w:t>Para complementar la explicación de este tema, revisa el siguiente tutorial:</w:t>
            </w:r>
          </w:p>
          <w:p w:rsidR="00E1609C" w:rsidRPr="00E1609C" w:rsidRDefault="00E1609C" w:rsidP="00E1609C">
            <w:pPr>
              <w:numPr>
                <w:ilvl w:val="0"/>
                <w:numId w:val="11"/>
              </w:numPr>
              <w:spacing w:before="100" w:beforeAutospacing="1" w:after="100" w:afterAutospacing="1" w:line="240" w:lineRule="auto"/>
              <w:rPr>
                <w:rFonts w:ascii="Arial" w:eastAsia="Times New Roman" w:hAnsi="Arial" w:cs="Arial"/>
                <w:color w:val="000000"/>
                <w:sz w:val="20"/>
                <w:szCs w:val="20"/>
                <w:lang w:eastAsia="es-MX"/>
              </w:rPr>
            </w:pPr>
            <w:proofErr w:type="spellStart"/>
            <w:r w:rsidRPr="00E1609C">
              <w:rPr>
                <w:rFonts w:ascii="Arial" w:eastAsia="Times New Roman" w:hAnsi="Arial" w:cs="Arial"/>
                <w:color w:val="000000"/>
                <w:sz w:val="20"/>
                <w:szCs w:val="20"/>
                <w:lang w:eastAsia="es-MX"/>
              </w:rPr>
              <w:t>Waner</w:t>
            </w:r>
            <w:proofErr w:type="spellEnd"/>
            <w:r w:rsidRPr="00E1609C">
              <w:rPr>
                <w:rFonts w:ascii="Arial" w:eastAsia="Times New Roman" w:hAnsi="Arial" w:cs="Arial"/>
                <w:color w:val="000000"/>
                <w:sz w:val="20"/>
                <w:szCs w:val="20"/>
                <w:lang w:eastAsia="es-MX"/>
              </w:rPr>
              <w:t xml:space="preserve">, S. (2008). </w:t>
            </w:r>
            <w:r w:rsidRPr="00E1609C">
              <w:rPr>
                <w:rFonts w:ascii="Arial" w:eastAsia="Times New Roman" w:hAnsi="Arial" w:cs="Arial"/>
                <w:i/>
                <w:iCs/>
                <w:color w:val="000000"/>
                <w:sz w:val="20"/>
                <w:lang w:eastAsia="es-MX"/>
              </w:rPr>
              <w:t>Matemáticas finitas y Cálculo aplicado. Tutoriales en línea: “Solución de ecuaciones”</w:t>
            </w:r>
            <w:r w:rsidRPr="00E1609C">
              <w:rPr>
                <w:rFonts w:ascii="Arial" w:eastAsia="Times New Roman" w:hAnsi="Arial" w:cs="Arial"/>
                <w:color w:val="000000"/>
                <w:sz w:val="20"/>
                <w:szCs w:val="20"/>
                <w:lang w:eastAsia="es-MX"/>
              </w:rPr>
              <w:t xml:space="preserve">. Recuperado el 26 de junio de 2009, de </w:t>
            </w:r>
            <w:r w:rsidRPr="00E1609C">
              <w:rPr>
                <w:rFonts w:ascii="Arial" w:eastAsia="Times New Roman" w:hAnsi="Arial" w:cs="Arial"/>
                <w:color w:val="000000"/>
                <w:sz w:val="20"/>
                <w:szCs w:val="20"/>
                <w:lang w:eastAsia="es-MX"/>
              </w:rPr>
              <w:br/>
            </w:r>
            <w:hyperlink r:id="rId124" w:history="1">
              <w:r w:rsidRPr="00E1609C">
                <w:rPr>
                  <w:rFonts w:ascii="Arial" w:eastAsia="Times New Roman" w:hAnsi="Arial" w:cs="Arial"/>
                  <w:color w:val="000066"/>
                  <w:sz w:val="20"/>
                  <w:u w:val="single"/>
                  <w:lang w:eastAsia="es-MX"/>
                </w:rPr>
                <w:t>http://www.zweigmedia.com/MundoReal/tut_alg_review/framesA_5.html</w:t>
              </w:r>
            </w:hyperlink>
          </w:p>
        </w:tc>
      </w:tr>
    </w:tbl>
    <w:p w:rsidR="001F3F6C" w:rsidRDefault="001F3F6C"/>
    <w:p w:rsidR="001F3F6C" w:rsidRDefault="001F3F6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p w:rsidR="00E1609C" w:rsidRDefault="00E1609C"/>
    <w:tbl>
      <w:tblPr>
        <w:tblW w:w="5000" w:type="pct"/>
        <w:jc w:val="center"/>
        <w:tblCellSpacing w:w="7" w:type="dxa"/>
        <w:tblCellMar>
          <w:top w:w="45" w:type="dxa"/>
          <w:left w:w="45" w:type="dxa"/>
          <w:bottom w:w="45" w:type="dxa"/>
          <w:right w:w="45" w:type="dxa"/>
        </w:tblCellMar>
        <w:tblLook w:val="04A0"/>
      </w:tblPr>
      <w:tblGrid>
        <w:gridCol w:w="8956"/>
      </w:tblGrid>
      <w:tr w:rsidR="00E1609C" w:rsidRPr="00E1609C">
        <w:trPr>
          <w:trHeight w:val="450"/>
          <w:tblCellSpacing w:w="7" w:type="dxa"/>
          <w:jc w:val="center"/>
        </w:trPr>
        <w:tc>
          <w:tcPr>
            <w:tcW w:w="0" w:type="auto"/>
            <w:shd w:val="clear" w:color="auto" w:fill="225588"/>
            <w:vAlign w:val="center"/>
            <w:hideMark/>
          </w:tcPr>
          <w:p w:rsidR="00E1609C" w:rsidRPr="00E1609C" w:rsidRDefault="00E1609C" w:rsidP="00E1609C">
            <w:pPr>
              <w:spacing w:after="0" w:line="240" w:lineRule="auto"/>
              <w:jc w:val="center"/>
              <w:rPr>
                <w:rFonts w:ascii="Arial" w:eastAsia="Times New Roman" w:hAnsi="Arial" w:cs="Arial"/>
                <w:b/>
                <w:bCs/>
                <w:color w:val="FFFFFF"/>
                <w:sz w:val="21"/>
                <w:szCs w:val="21"/>
                <w:lang w:eastAsia="es-MX"/>
              </w:rPr>
            </w:pPr>
            <w:r w:rsidRPr="00E1609C">
              <w:rPr>
                <w:rFonts w:ascii="Arial" w:eastAsia="Times New Roman" w:hAnsi="Arial" w:cs="Arial"/>
                <w:b/>
                <w:bCs/>
                <w:color w:val="FFFFFF"/>
                <w:sz w:val="21"/>
                <w:szCs w:val="21"/>
                <w:lang w:eastAsia="es-MX"/>
              </w:rPr>
              <w:lastRenderedPageBreak/>
              <w:t>Explicación del tema 4</w:t>
            </w:r>
          </w:p>
        </w:tc>
      </w:tr>
      <w:tr w:rsidR="00E1609C" w:rsidRPr="00E1609C">
        <w:trPr>
          <w:tblCellSpacing w:w="7" w:type="dxa"/>
          <w:jc w:val="center"/>
        </w:trPr>
        <w:tc>
          <w:tcPr>
            <w:tcW w:w="0" w:type="auto"/>
            <w:shd w:val="clear" w:color="auto" w:fill="E1E8C6"/>
            <w:vAlign w:val="center"/>
            <w:hideMark/>
          </w:tcPr>
          <w:p w:rsidR="00E1609C" w:rsidRPr="00E1609C" w:rsidRDefault="00E1609C" w:rsidP="00E1609C">
            <w:pPr>
              <w:spacing w:after="0" w:line="240" w:lineRule="auto"/>
              <w:jc w:val="center"/>
              <w:rPr>
                <w:rFonts w:ascii="Arial" w:eastAsia="Times New Roman" w:hAnsi="Arial" w:cs="Arial"/>
                <w:b/>
                <w:bCs/>
                <w:color w:val="000000"/>
                <w:sz w:val="18"/>
                <w:szCs w:val="18"/>
                <w:lang w:eastAsia="es-MX"/>
              </w:rPr>
            </w:pPr>
            <w:r w:rsidRPr="00E1609C">
              <w:rPr>
                <w:rFonts w:ascii="Arial" w:eastAsia="Times New Roman" w:hAnsi="Arial" w:cs="Arial"/>
                <w:b/>
                <w:bCs/>
                <w:color w:val="000000"/>
                <w:sz w:val="23"/>
                <w:lang w:eastAsia="es-MX"/>
              </w:rPr>
              <w:t>CN09001 Matemáticas I</w:t>
            </w:r>
            <w:r w:rsidRPr="00E1609C">
              <w:rPr>
                <w:rFonts w:ascii="Arial" w:eastAsia="Times New Roman" w:hAnsi="Arial" w:cs="Arial"/>
                <w:b/>
                <w:bCs/>
                <w:color w:val="000000"/>
                <w:sz w:val="23"/>
                <w:szCs w:val="23"/>
                <w:lang w:eastAsia="es-MX"/>
              </w:rPr>
              <w:br/>
            </w:r>
            <w:r w:rsidRPr="00E1609C">
              <w:rPr>
                <w:rFonts w:ascii="Arial" w:eastAsia="Times New Roman" w:hAnsi="Arial" w:cs="Arial"/>
                <w:b/>
                <w:bCs/>
                <w:color w:val="000000"/>
                <w:sz w:val="23"/>
                <w:lang w:eastAsia="es-MX"/>
              </w:rPr>
              <w:t xml:space="preserve">Tema 4. Función </w:t>
            </w:r>
          </w:p>
        </w:tc>
      </w:tr>
      <w:tr w:rsidR="00E1609C" w:rsidRPr="00E1609C">
        <w:trPr>
          <w:tblCellSpacing w:w="7" w:type="dxa"/>
          <w:jc w:val="center"/>
        </w:trPr>
        <w:tc>
          <w:tcPr>
            <w:tcW w:w="0" w:type="auto"/>
            <w:shd w:val="clear" w:color="auto" w:fill="FFFFFF"/>
            <w:vAlign w:val="center"/>
            <w:hideMark/>
          </w:tcPr>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anchor distT="0" distB="0" distL="57150" distR="57150" simplePos="0" relativeHeight="251660288" behindDoc="0" locked="0" layoutInCell="1" allowOverlap="0">
                  <wp:simplePos x="0" y="0"/>
                  <wp:positionH relativeFrom="column">
                    <wp:align>left</wp:align>
                  </wp:positionH>
                  <wp:positionV relativeFrom="line">
                    <wp:posOffset>0</wp:posOffset>
                  </wp:positionV>
                  <wp:extent cx="1562100" cy="2009775"/>
                  <wp:effectExtent l="19050" t="0" r="0" b="0"/>
                  <wp:wrapSquare wrapText="bothSides"/>
                  <wp:docPr id="33" name="Imagen 8" descr="http://cursos.tecmilenio.edu.mx/cursos/at8q3ozr5p/prof/cn/cn09001/anexos/imagenes/explica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ursos.tecmilenio.edu.mx/cursos/at8q3ozr5p/prof/cn/cn09001/anexos/imagenes/explica4_1.jpg"/>
                          <pic:cNvPicPr>
                            <a:picLocks noChangeAspect="1" noChangeArrowheads="1"/>
                          </pic:cNvPicPr>
                        </pic:nvPicPr>
                        <pic:blipFill>
                          <a:blip r:embed="rId125" cstate="print"/>
                          <a:srcRect/>
                          <a:stretch>
                            <a:fillRect/>
                          </a:stretch>
                        </pic:blipFill>
                        <pic:spPr bwMode="auto">
                          <a:xfrm>
                            <a:off x="0" y="0"/>
                            <a:ext cx="1562100" cy="2009775"/>
                          </a:xfrm>
                          <a:prstGeom prst="rect">
                            <a:avLst/>
                          </a:prstGeom>
                          <a:noFill/>
                          <a:ln w="9525">
                            <a:noFill/>
                            <a:miter lim="800000"/>
                            <a:headEnd/>
                            <a:tailEnd/>
                          </a:ln>
                        </pic:spPr>
                      </pic:pic>
                    </a:graphicData>
                  </a:graphic>
                </wp:anchor>
              </w:drawing>
            </w:r>
            <w:r w:rsidRPr="00E1609C">
              <w:rPr>
                <w:rFonts w:ascii="Arial" w:eastAsia="Times New Roman" w:hAnsi="Arial" w:cs="Arial"/>
                <w:b/>
                <w:bCs/>
                <w:color w:val="000000"/>
                <w:sz w:val="20"/>
                <w:szCs w:val="20"/>
                <w:lang w:eastAsia="es-MX"/>
              </w:rPr>
              <w:t>¿Qué es una función?</w:t>
            </w:r>
            <w:r w:rsidRPr="00E1609C">
              <w:rPr>
                <w:rFonts w:ascii="Arial" w:eastAsia="Times New Roman" w:hAnsi="Arial" w:cs="Arial"/>
                <w:color w:val="000000"/>
                <w:sz w:val="20"/>
                <w:szCs w:val="20"/>
                <w:lang w:eastAsia="es-MX"/>
              </w:rPr>
              <w:br/>
            </w:r>
            <w:r w:rsidRPr="00E1609C">
              <w:rPr>
                <w:rFonts w:ascii="Arial" w:eastAsia="Times New Roman" w:hAnsi="Arial" w:cs="Arial"/>
                <w:color w:val="000000"/>
                <w:sz w:val="20"/>
                <w:szCs w:val="20"/>
                <w:lang w:eastAsia="es-MX"/>
              </w:rPr>
              <w:br/>
              <w:t>El concepto de función es uno de los más básicos en todas las matemáticas y es esencial para el estudio del cálculo. Un ejemplo de una función es cuando se invierte una cantidad de dinero a alguna tasa de interés, el interés que se obtiene depende del tiempo que dura la inversión. Otro ejemplo es que el área de un círculo depende de la longitud de su radio.</w:t>
            </w:r>
            <w:r w:rsidRPr="00E1609C">
              <w:rPr>
                <w:rFonts w:ascii="Arial" w:eastAsia="Times New Roman" w:hAnsi="Arial" w:cs="Arial"/>
                <w:color w:val="000000"/>
                <w:sz w:val="20"/>
                <w:szCs w:val="20"/>
                <w:lang w:eastAsia="es-MX"/>
              </w:rPr>
              <w:br/>
            </w:r>
            <w:r w:rsidRPr="00E1609C">
              <w:rPr>
                <w:rFonts w:ascii="Arial" w:eastAsia="Times New Roman" w:hAnsi="Arial" w:cs="Arial"/>
                <w:color w:val="000000"/>
                <w:sz w:val="20"/>
                <w:szCs w:val="20"/>
                <w:lang w:eastAsia="es-MX"/>
              </w:rPr>
              <w:br/>
              <w:t>Si analizas estas situaciones, puedes darte cuenta que en ambos casos existe una relación entre dos cantidades, y que una de las cantidades depende de la otra; en matemáticas, para describir esa relación, utilizamos el concepto que se llama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En nuestra vida diaria encontramos una infinidad de situaciones en las que identificamos una relación entre dos cantidades que dependen una de la otra; sin embargo, no toda relación entre dos cantidades es una función (al menos desde el punto vista matemático), existen condiciones que se deben cumplir. </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Definición de función</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5438775" cy="1257300"/>
                  <wp:effectExtent l="19050" t="0" r="9525" b="0"/>
                  <wp:docPr id="255" name="Imagen 255" descr="http://cursos.tecmilenio.edu.mx/cursos/at8q3ozr5p/prof/cn/cn09001/anexos/imagenes/explica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cursos.tecmilenio.edu.mx/cursos/at8q3ozr5p/prof/cn/cn09001/anexos/imagenes/explica4_2.jpg"/>
                          <pic:cNvPicPr>
                            <a:picLocks noChangeAspect="1" noChangeArrowheads="1"/>
                          </pic:cNvPicPr>
                        </pic:nvPicPr>
                        <pic:blipFill>
                          <a:blip r:embed="rId126" cstate="print"/>
                          <a:srcRect/>
                          <a:stretch>
                            <a:fillRect/>
                          </a:stretch>
                        </pic:blipFill>
                        <pic:spPr bwMode="auto">
                          <a:xfrm>
                            <a:off x="0" y="0"/>
                            <a:ext cx="5438775" cy="12573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También podemos definir el concepto de función de la siguiente manera:</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4857750" cy="638175"/>
                  <wp:effectExtent l="19050" t="0" r="0" b="0"/>
                  <wp:docPr id="256" name="Imagen 256" descr="http://cursos.tecmilenio.edu.mx/cursos/at8q3ozr5p/prof/cn/cn09001/anexos/imagenes/explica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cursos.tecmilenio.edu.mx/cursos/at8q3ozr5p/prof/cn/cn09001/anexos/imagenes/explica4_3.jpg"/>
                          <pic:cNvPicPr>
                            <a:picLocks noChangeAspect="1" noChangeArrowheads="1"/>
                          </pic:cNvPicPr>
                        </pic:nvPicPr>
                        <pic:blipFill>
                          <a:blip r:embed="rId127" cstate="print"/>
                          <a:srcRect/>
                          <a:stretch>
                            <a:fillRect/>
                          </a:stretch>
                        </pic:blipFill>
                        <pic:spPr bwMode="auto">
                          <a:xfrm>
                            <a:off x="0" y="0"/>
                            <a:ext cx="4857750" cy="6381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Esto significa que podemos formar parejas ordenadas (x, y) con los elementos de los dos conjuntos donde no existen dos parejas distintas que tengan el mismo elemento x, pero el elemento y sí se puede repetir.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Para verificar si existe una relación entre dos cantidades, podemos representar la situación mediante diagramas de conjunto, de la siguiente manera:</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lastRenderedPageBreak/>
              <w:drawing>
                <wp:inline distT="0" distB="0" distL="0" distR="0">
                  <wp:extent cx="3905250" cy="2667000"/>
                  <wp:effectExtent l="19050" t="0" r="0" b="0"/>
                  <wp:docPr id="257" name="Imagen 257" descr="http://cursos.tecmilenio.edu.mx/cursos/at8q3ozr5p/prof/cn/cn09001/anexos/imagenes/explica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cursos.tecmilenio.edu.mx/cursos/at8q3ozr5p/prof/cn/cn09001/anexos/imagenes/explica4_4.jpg"/>
                          <pic:cNvPicPr>
                            <a:picLocks noChangeAspect="1" noChangeArrowheads="1"/>
                          </pic:cNvPicPr>
                        </pic:nvPicPr>
                        <pic:blipFill>
                          <a:blip r:embed="rId128" cstate="print"/>
                          <a:srcRect/>
                          <a:stretch>
                            <a:fillRect/>
                          </a:stretch>
                        </pic:blipFill>
                        <pic:spPr bwMode="auto">
                          <a:xfrm>
                            <a:off x="0" y="0"/>
                            <a:ext cx="3905250" cy="26670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Debemos analizar los valores de “x” y de “y”, y comprobar que se cumple que cada valor de “x” se relaciona con un único valor de “y”.</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Si construimos el conjunto de parejas (</w:t>
            </w:r>
            <w:proofErr w:type="spellStart"/>
            <w:r w:rsidRPr="00E1609C">
              <w:rPr>
                <w:rFonts w:ascii="Arial" w:eastAsia="Times New Roman" w:hAnsi="Arial" w:cs="Arial"/>
                <w:color w:val="000000"/>
                <w:sz w:val="20"/>
                <w:szCs w:val="20"/>
                <w:lang w:eastAsia="es-MX"/>
              </w:rPr>
              <w:t>x</w:t>
            </w:r>
            <w:proofErr w:type="gramStart"/>
            <w:r w:rsidRPr="00E1609C">
              <w:rPr>
                <w:rFonts w:ascii="Arial" w:eastAsia="Times New Roman" w:hAnsi="Arial" w:cs="Arial"/>
                <w:color w:val="000000"/>
                <w:sz w:val="20"/>
                <w:szCs w:val="20"/>
                <w:lang w:eastAsia="es-MX"/>
              </w:rPr>
              <w:t>,y</w:t>
            </w:r>
            <w:proofErr w:type="spellEnd"/>
            <w:proofErr w:type="gramEnd"/>
            <w:r w:rsidRPr="00E1609C">
              <w:rPr>
                <w:rFonts w:ascii="Arial" w:eastAsia="Times New Roman" w:hAnsi="Arial" w:cs="Arial"/>
                <w:color w:val="000000"/>
                <w:sz w:val="20"/>
                <w:szCs w:val="20"/>
                <w:lang w:eastAsia="es-MX"/>
              </w:rPr>
              <w:t xml:space="preserve">), entonces las parejas serían </w:t>
            </w:r>
            <w:r>
              <w:rPr>
                <w:rFonts w:ascii="Arial" w:eastAsia="Times New Roman" w:hAnsi="Arial" w:cs="Arial"/>
                <w:noProof/>
                <w:color w:val="000000"/>
                <w:sz w:val="20"/>
                <w:szCs w:val="20"/>
                <w:lang w:eastAsia="es-MX"/>
              </w:rPr>
              <w:drawing>
                <wp:inline distT="0" distB="0" distL="0" distR="0">
                  <wp:extent cx="1257300" cy="171450"/>
                  <wp:effectExtent l="19050" t="0" r="0" b="0"/>
                  <wp:docPr id="258" name="Imagen 258" descr="http://cursos.tecmilenio.edu.mx/cursos/at8q3ozr5p/prof/cn/cn09001/anexos/imagenes/explica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cursos.tecmilenio.edu.mx/cursos/at8q3ozr5p/prof/cn/cn09001/anexos/imagenes/explica4_5.jpg"/>
                          <pic:cNvPicPr>
                            <a:picLocks noChangeAspect="1" noChangeArrowheads="1"/>
                          </pic:cNvPicPr>
                        </pic:nvPicPr>
                        <pic:blipFill>
                          <a:blip r:embed="rId129" cstate="print"/>
                          <a:srcRect/>
                          <a:stretch>
                            <a:fillRect/>
                          </a:stretch>
                        </pic:blipFill>
                        <pic:spPr bwMode="auto">
                          <a:xfrm>
                            <a:off x="0" y="0"/>
                            <a:ext cx="1257300"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Observa que el valor de x no se repite, aunque el valor de y se repite; esta relación sí representará a una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Otra forma de verificar si tenemos una función, es llevar a cabo una representación gráfica de estos puntos. A esta forma de determinar si una relación es función se le conoce como la regla de la línea vertical, la cual consiste en trazar líneas verticales en la gráfica de la función. Si al trazar dichas líneas, TODAS cortan la gráfica de la función en un solo punto, entonces decimos que sí es una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Considera la siguiente gráfica:</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5676900" cy="2962275"/>
                  <wp:effectExtent l="19050" t="0" r="0" b="0"/>
                  <wp:docPr id="259" name="Imagen 259" descr="http://cursos.tecmilenio.edu.mx/cursos/at8q3ozr5p/prof/cn/cn09001/anexos/imagenes/explica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cursos.tecmilenio.edu.mx/cursos/at8q3ozr5p/prof/cn/cn09001/anexos/imagenes/explica4_6.jpg"/>
                          <pic:cNvPicPr>
                            <a:picLocks noChangeAspect="1" noChangeArrowheads="1"/>
                          </pic:cNvPicPr>
                        </pic:nvPicPr>
                        <pic:blipFill>
                          <a:blip r:embed="rId130" cstate="print"/>
                          <a:srcRect/>
                          <a:stretch>
                            <a:fillRect/>
                          </a:stretch>
                        </pic:blipFill>
                        <pic:spPr bwMode="auto">
                          <a:xfrm>
                            <a:off x="0" y="0"/>
                            <a:ext cx="5676900" cy="29622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lastRenderedPageBreak/>
              <w:t xml:space="preserve">Si trazamos líneas verticales podemos ver que cruzan en más de un punto a la gráfica. </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5676900" cy="2962275"/>
                  <wp:effectExtent l="19050" t="0" r="0" b="0"/>
                  <wp:docPr id="260" name="Imagen 260" descr="http://cursos.tecmilenio.edu.mx/cursos/at8q3ozr5p/prof/cn/cn09001/anexos/imagenes/explica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cursos.tecmilenio.edu.mx/cursos/at8q3ozr5p/prof/cn/cn09001/anexos/imagenes/explica4_7.jpg"/>
                          <pic:cNvPicPr>
                            <a:picLocks noChangeAspect="1" noChangeArrowheads="1"/>
                          </pic:cNvPicPr>
                        </pic:nvPicPr>
                        <pic:blipFill>
                          <a:blip r:embed="rId131" cstate="print"/>
                          <a:srcRect/>
                          <a:stretch>
                            <a:fillRect/>
                          </a:stretch>
                        </pic:blipFill>
                        <pic:spPr bwMode="auto">
                          <a:xfrm>
                            <a:off x="0" y="0"/>
                            <a:ext cx="5676900" cy="29622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Por lo tanto, esta relación no representa una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Ahora consideremos la siguiente gráfica, ¿opinas que es una función?, ¿por qué?</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5676900" cy="2962275"/>
                  <wp:effectExtent l="19050" t="0" r="0" b="0"/>
                  <wp:docPr id="261" name="Imagen 261" descr="http://cursos.tecmilenio.edu.mx/cursos/at8q3ozr5p/prof/cn/cn09001/anexos/imagenes/explica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cursos.tecmilenio.edu.mx/cursos/at8q3ozr5p/prof/cn/cn09001/anexos/imagenes/explica4_8.jpg"/>
                          <pic:cNvPicPr>
                            <a:picLocks noChangeAspect="1" noChangeArrowheads="1"/>
                          </pic:cNvPicPr>
                        </pic:nvPicPr>
                        <pic:blipFill>
                          <a:blip r:embed="rId132" cstate="print"/>
                          <a:srcRect/>
                          <a:stretch>
                            <a:fillRect/>
                          </a:stretch>
                        </pic:blipFill>
                        <pic:spPr bwMode="auto">
                          <a:xfrm>
                            <a:off x="0" y="0"/>
                            <a:ext cx="5676900" cy="29622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Exacto es una función, ya que si aplicamos la regla de la línea vertical, todas tocan un solo punto a la gráfica de la función.</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lastRenderedPageBreak/>
              <w:drawing>
                <wp:inline distT="0" distB="0" distL="0" distR="0">
                  <wp:extent cx="5676900" cy="2962275"/>
                  <wp:effectExtent l="19050" t="0" r="0" b="0"/>
                  <wp:docPr id="262" name="Imagen 262" descr="http://cursos.tecmilenio.edu.mx/cursos/at8q3ozr5p/prof/cn/cn09001/anexos/imagenes/explica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cursos.tecmilenio.edu.mx/cursos/at8q3ozr5p/prof/cn/cn09001/anexos/imagenes/explica4_9.jpg"/>
                          <pic:cNvPicPr>
                            <a:picLocks noChangeAspect="1" noChangeArrowheads="1"/>
                          </pic:cNvPicPr>
                        </pic:nvPicPr>
                        <pic:blipFill>
                          <a:blip r:embed="rId133" cstate="print"/>
                          <a:srcRect/>
                          <a:stretch>
                            <a:fillRect/>
                          </a:stretch>
                        </pic:blipFill>
                        <pic:spPr bwMode="auto">
                          <a:xfrm>
                            <a:off x="0" y="0"/>
                            <a:ext cx="5676900" cy="29622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Dominio y rango de una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Implícitamente ya hemos estado trabajando con estos conceptos en las definiciones anteriores de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Debido a que el dominio y el rango de una función son conceptos relacionados con sus variables, la definición es la siguiente: </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5334000" cy="781050"/>
                  <wp:effectExtent l="19050" t="0" r="0" b="0"/>
                  <wp:docPr id="263" name="Imagen 263" descr="http://cursos.tecmilenio.edu.mx/cursos/at8q3ozr5p/prof/cn/cn09001/anexos/imagenes/explica4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cursos.tecmilenio.edu.mx/cursos/at8q3ozr5p/prof/cn/cn09001/anexos/imagenes/explica4_10.jpg"/>
                          <pic:cNvPicPr>
                            <a:picLocks noChangeAspect="1" noChangeArrowheads="1"/>
                          </pic:cNvPicPr>
                        </pic:nvPicPr>
                        <pic:blipFill>
                          <a:blip r:embed="rId134" cstate="print"/>
                          <a:srcRect/>
                          <a:stretch>
                            <a:fillRect/>
                          </a:stretch>
                        </pic:blipFill>
                        <pic:spPr bwMode="auto">
                          <a:xfrm>
                            <a:off x="0" y="0"/>
                            <a:ext cx="5334000" cy="78105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Estos valores no necesariamente son numéricos, también se pueden representar por medio de un enunciado. Por ejemplo, enunciado </w:t>
            </w:r>
            <w:proofErr w:type="gramStart"/>
            <w:r w:rsidRPr="00E1609C">
              <w:rPr>
                <w:rFonts w:ascii="Arial" w:eastAsia="Times New Roman" w:hAnsi="Arial" w:cs="Arial"/>
                <w:b/>
                <w:bCs/>
                <w:color w:val="000000"/>
                <w:sz w:val="20"/>
                <w:szCs w:val="20"/>
                <w:lang w:eastAsia="es-MX"/>
              </w:rPr>
              <w:t>{ Todos</w:t>
            </w:r>
            <w:proofErr w:type="gramEnd"/>
            <w:r w:rsidRPr="00E1609C">
              <w:rPr>
                <w:rFonts w:ascii="Arial" w:eastAsia="Times New Roman" w:hAnsi="Arial" w:cs="Arial"/>
                <w:b/>
                <w:bCs/>
                <w:color w:val="000000"/>
                <w:sz w:val="20"/>
                <w:szCs w:val="20"/>
                <w:lang w:eastAsia="es-MX"/>
              </w:rPr>
              <w:t xml:space="preserve"> los días de la semana }</w:t>
            </w:r>
            <w:r w:rsidRPr="00E1609C">
              <w:rPr>
                <w:rFonts w:ascii="Arial" w:eastAsia="Times New Roman" w:hAnsi="Arial" w:cs="Arial"/>
                <w:color w:val="000000"/>
                <w:sz w:val="20"/>
                <w:szCs w:val="20"/>
                <w:lang w:eastAsia="es-MX"/>
              </w:rPr>
              <w:t xml:space="preserve"> y el conjunto de valores es </w:t>
            </w:r>
            <w:r w:rsidRPr="00E1609C">
              <w:rPr>
                <w:rFonts w:ascii="Arial" w:eastAsia="Times New Roman" w:hAnsi="Arial" w:cs="Arial"/>
                <w:b/>
                <w:bCs/>
                <w:color w:val="000000"/>
                <w:sz w:val="20"/>
                <w:szCs w:val="20"/>
                <w:lang w:eastAsia="es-MX"/>
              </w:rPr>
              <w:t xml:space="preserve">{ Lunes, martes, miércoles, jueves, viernes, </w:t>
            </w:r>
            <w:proofErr w:type="spellStart"/>
            <w:r w:rsidRPr="00E1609C">
              <w:rPr>
                <w:rFonts w:ascii="Arial" w:eastAsia="Times New Roman" w:hAnsi="Arial" w:cs="Arial"/>
                <w:b/>
                <w:bCs/>
                <w:color w:val="000000"/>
                <w:sz w:val="20"/>
                <w:szCs w:val="20"/>
                <w:lang w:eastAsia="es-MX"/>
              </w:rPr>
              <w:t>sádabo</w:t>
            </w:r>
            <w:proofErr w:type="spellEnd"/>
            <w:r w:rsidRPr="00E1609C">
              <w:rPr>
                <w:rFonts w:ascii="Arial" w:eastAsia="Times New Roman" w:hAnsi="Arial" w:cs="Arial"/>
                <w:b/>
                <w:bCs/>
                <w:color w:val="000000"/>
                <w:sz w:val="20"/>
                <w:szCs w:val="20"/>
                <w:lang w:eastAsia="es-MX"/>
              </w:rPr>
              <w:t>, domingo }</w:t>
            </w:r>
            <w:r w:rsidRPr="00E1609C">
              <w:rPr>
                <w:rFonts w:ascii="Arial" w:eastAsia="Times New Roman" w:hAnsi="Arial" w:cs="Arial"/>
                <w:color w:val="000000"/>
                <w:sz w:val="20"/>
                <w:szCs w:val="20"/>
                <w:lang w:eastAsia="es-MX"/>
              </w:rPr>
              <w:t>.</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¿Cómo clasificar a las variables?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Las variables pueden ser de dos tipos:</w:t>
            </w:r>
          </w:p>
          <w:p w:rsidR="00E1609C" w:rsidRPr="00E1609C" w:rsidRDefault="00E1609C" w:rsidP="00E1609C">
            <w:pPr>
              <w:numPr>
                <w:ilvl w:val="0"/>
                <w:numId w:val="12"/>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lang w:eastAsia="es-MX"/>
              </w:rPr>
              <w:t>Discretas:</w:t>
            </w:r>
            <w:r w:rsidRPr="00E1609C">
              <w:rPr>
                <w:rFonts w:ascii="Arial" w:eastAsia="Times New Roman" w:hAnsi="Arial" w:cs="Arial"/>
                <w:color w:val="000000"/>
                <w:sz w:val="20"/>
                <w:szCs w:val="20"/>
                <w:lang w:eastAsia="es-MX"/>
              </w:rPr>
              <w:t xml:space="preserve"> cuando los valores se pueden numerar;  los valores  de esta variable son aislados, por ejemplo: </w:t>
            </w:r>
            <w:proofErr w:type="gramStart"/>
            <w:r w:rsidRPr="00E1609C">
              <w:rPr>
                <w:rFonts w:ascii="Arial" w:eastAsia="Times New Roman" w:hAnsi="Arial" w:cs="Arial"/>
                <w:b/>
                <w:bCs/>
                <w:color w:val="000000"/>
                <w:sz w:val="20"/>
                <w:lang w:eastAsia="es-MX"/>
              </w:rPr>
              <w:t>{ 0.1</w:t>
            </w:r>
            <w:proofErr w:type="gramEnd"/>
            <w:r w:rsidRPr="00E1609C">
              <w:rPr>
                <w:rFonts w:ascii="Arial" w:eastAsia="Times New Roman" w:hAnsi="Arial" w:cs="Arial"/>
                <w:b/>
                <w:bCs/>
                <w:color w:val="000000"/>
                <w:sz w:val="20"/>
                <w:lang w:eastAsia="es-MX"/>
              </w:rPr>
              <w:t>, 1.5, 1.77, 2.5 }</w:t>
            </w:r>
            <w:r w:rsidRPr="00E1609C">
              <w:rPr>
                <w:rFonts w:ascii="Arial" w:eastAsia="Times New Roman" w:hAnsi="Arial" w:cs="Arial"/>
                <w:color w:val="000000"/>
                <w:sz w:val="20"/>
                <w:szCs w:val="20"/>
                <w:lang w:eastAsia="es-MX"/>
              </w:rPr>
              <w:t> . Si representamos estos valores gráficamente, sólo veremos puntos aislados.</w:t>
            </w:r>
          </w:p>
          <w:p w:rsidR="00E1609C" w:rsidRPr="00E1609C" w:rsidRDefault="00E1609C" w:rsidP="00E1609C">
            <w:pPr>
              <w:numPr>
                <w:ilvl w:val="0"/>
                <w:numId w:val="13"/>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lang w:eastAsia="es-MX"/>
              </w:rPr>
              <w:t>Continuas:</w:t>
            </w:r>
            <w:r w:rsidRPr="00E1609C">
              <w:rPr>
                <w:rFonts w:ascii="Arial" w:eastAsia="Times New Roman" w:hAnsi="Arial" w:cs="Arial"/>
                <w:color w:val="000000"/>
                <w:sz w:val="20"/>
                <w:szCs w:val="20"/>
                <w:lang w:eastAsia="es-MX"/>
              </w:rPr>
              <w:t xml:space="preserve"> cuando los valores no se pueden numerar; la forma de representarla es utilizando un intervalo y gráficamente veríamos a los valores unidos a través de una línea, por ejemplo: </w:t>
            </w:r>
            <w:proofErr w:type="gramStart"/>
            <w:r w:rsidRPr="00E1609C">
              <w:rPr>
                <w:rFonts w:ascii="Arial" w:eastAsia="Times New Roman" w:hAnsi="Arial" w:cs="Arial"/>
                <w:b/>
                <w:bCs/>
                <w:color w:val="000000"/>
                <w:sz w:val="20"/>
                <w:lang w:eastAsia="es-MX"/>
              </w:rPr>
              <w:t>[ 0</w:t>
            </w:r>
            <w:proofErr w:type="gramEnd"/>
            <w:r w:rsidRPr="00E1609C">
              <w:rPr>
                <w:rFonts w:ascii="Arial" w:eastAsia="Times New Roman" w:hAnsi="Arial" w:cs="Arial"/>
                <w:b/>
                <w:bCs/>
                <w:color w:val="000000"/>
                <w:sz w:val="20"/>
                <w:lang w:eastAsia="es-MX"/>
              </w:rPr>
              <w:t>, 2.5 ]</w:t>
            </w:r>
            <w:r w:rsidRPr="00E1609C">
              <w:rPr>
                <w:rFonts w:ascii="Arial" w:eastAsia="Times New Roman" w:hAnsi="Arial" w:cs="Arial"/>
                <w:color w:val="000000"/>
                <w:sz w:val="20"/>
                <w:szCs w:val="20"/>
                <w:lang w:eastAsia="es-MX"/>
              </w:rPr>
              <w:t xml:space="preserve">. </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¿Cómo representar funciones?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lastRenderedPageBreak/>
              <w:t>Las funciones pueden representarse a través de tres perspectivas:</w:t>
            </w:r>
          </w:p>
          <w:p w:rsidR="00E1609C" w:rsidRPr="00E1609C" w:rsidRDefault="00E1609C" w:rsidP="00E1609C">
            <w:pPr>
              <w:numPr>
                <w:ilvl w:val="0"/>
                <w:numId w:val="14"/>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lang w:eastAsia="es-MX"/>
              </w:rPr>
              <w:t>Tablas de datos:</w:t>
            </w:r>
            <w:r w:rsidRPr="00E1609C">
              <w:rPr>
                <w:rFonts w:ascii="Arial" w:eastAsia="Times New Roman" w:hAnsi="Arial" w:cs="Arial"/>
                <w:color w:val="000000"/>
                <w:sz w:val="20"/>
                <w:szCs w:val="20"/>
                <w:lang w:eastAsia="es-MX"/>
              </w:rPr>
              <w:t xml:space="preserve"> por lo general, en la primera línea se coloca a la variable independiente y en la segunda a la variable dependiente. Por ejemplo,</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5619750" cy="1009650"/>
                  <wp:effectExtent l="19050" t="0" r="0" b="0"/>
                  <wp:docPr id="264" name="Imagen 264" descr="http://cursos.tecmilenio.edu.mx/cursos/at8q3ozr5p/prof/cn/cn09001/anexos/imagenes/explica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cursos.tecmilenio.edu.mx/cursos/at8q3ozr5p/prof/cn/cn09001/anexos/imagenes/explica4_11.jpg"/>
                          <pic:cNvPicPr>
                            <a:picLocks noChangeAspect="1" noChangeArrowheads="1"/>
                          </pic:cNvPicPr>
                        </pic:nvPicPr>
                        <pic:blipFill>
                          <a:blip r:embed="rId135" cstate="print"/>
                          <a:srcRect/>
                          <a:stretch>
                            <a:fillRect/>
                          </a:stretch>
                        </pic:blipFill>
                        <pic:spPr bwMode="auto">
                          <a:xfrm>
                            <a:off x="0" y="0"/>
                            <a:ext cx="5619750" cy="1009650"/>
                          </a:xfrm>
                          <a:prstGeom prst="rect">
                            <a:avLst/>
                          </a:prstGeom>
                          <a:noFill/>
                          <a:ln w="9525">
                            <a:noFill/>
                            <a:miter lim="800000"/>
                            <a:headEnd/>
                            <a:tailEnd/>
                          </a:ln>
                        </pic:spPr>
                      </pic:pic>
                    </a:graphicData>
                  </a:graphic>
                </wp:inline>
              </w:drawing>
            </w:r>
          </w:p>
          <w:p w:rsidR="00E1609C" w:rsidRPr="00E1609C" w:rsidRDefault="00E1609C" w:rsidP="00E1609C">
            <w:pPr>
              <w:numPr>
                <w:ilvl w:val="0"/>
                <w:numId w:val="15"/>
              </w:num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lang w:eastAsia="es-MX"/>
              </w:rPr>
              <w:t>Gráficas:</w:t>
            </w:r>
            <w:r w:rsidRPr="00E1609C">
              <w:rPr>
                <w:rFonts w:ascii="Arial" w:eastAsia="Times New Roman" w:hAnsi="Arial" w:cs="Arial"/>
                <w:color w:val="000000"/>
                <w:sz w:val="20"/>
                <w:szCs w:val="20"/>
                <w:lang w:eastAsia="es-MX"/>
              </w:rPr>
              <w:t xml:space="preserve"> Utilizamos el plano cartesiano X-Y, definiendo en el eje x a la variable independiente y en el eje y a la variable dependiente. Por ejemplo:</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5286375" cy="3695700"/>
                  <wp:effectExtent l="19050" t="0" r="9525" b="0"/>
                  <wp:docPr id="265" name="Imagen 265" descr="http://cursos.tecmilenio.edu.mx/cursos/at8q3ozr5p/prof/cn/cn09001/anexos/imagenes/explica4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cursos.tecmilenio.edu.mx/cursos/at8q3ozr5p/prof/cn/cn09001/anexos/imagenes/explica4_12.jpg"/>
                          <pic:cNvPicPr>
                            <a:picLocks noChangeAspect="1" noChangeArrowheads="1"/>
                          </pic:cNvPicPr>
                        </pic:nvPicPr>
                        <pic:blipFill>
                          <a:blip r:embed="rId136" cstate="print"/>
                          <a:srcRect/>
                          <a:stretch>
                            <a:fillRect/>
                          </a:stretch>
                        </pic:blipFill>
                        <pic:spPr bwMode="auto">
                          <a:xfrm>
                            <a:off x="0" y="0"/>
                            <a:ext cx="5286375" cy="36957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Fórmulas:</w:t>
            </w:r>
            <w:r w:rsidRPr="00E1609C">
              <w:rPr>
                <w:rFonts w:ascii="Arial" w:eastAsia="Times New Roman" w:hAnsi="Arial" w:cs="Arial"/>
                <w:color w:val="000000"/>
                <w:sz w:val="20"/>
                <w:szCs w:val="20"/>
                <w:lang w:eastAsia="es-MX"/>
              </w:rPr>
              <w:t xml:space="preserve"> son modelos matemáticos o ecuaciones, en donde por lo general se deja expresada la variable dependiente en términos de la independiente. Por ejemplo, y = 3x+1,  y = -2x, etc.</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Ejemplo 1: </w:t>
            </w:r>
            <w:r w:rsidRPr="00E1609C">
              <w:rPr>
                <w:rFonts w:ascii="Arial" w:eastAsia="Times New Roman" w:hAnsi="Arial" w:cs="Arial"/>
                <w:color w:val="000000"/>
                <w:sz w:val="20"/>
                <w:szCs w:val="20"/>
                <w:lang w:eastAsia="es-MX"/>
              </w:rPr>
              <w:t>para graficar una función se va a generar una tabla dándoles valores a x y obteniendo los valores correspondientes de y. En tus cursos posteriores se van a ver técnicas para graficar funciones.</w:t>
            </w:r>
            <w:r w:rsidRPr="00E1609C">
              <w:rPr>
                <w:rFonts w:ascii="Arial" w:eastAsia="Times New Roman" w:hAnsi="Arial" w:cs="Arial"/>
                <w:color w:val="000000"/>
                <w:sz w:val="20"/>
                <w:szCs w:val="20"/>
                <w:lang w:eastAsia="es-MX"/>
              </w:rPr>
              <w:br/>
              <w:t xml:space="preserve">Graficar la función </w:t>
            </w:r>
            <w:r>
              <w:rPr>
                <w:rFonts w:ascii="Arial" w:eastAsia="Times New Roman" w:hAnsi="Arial" w:cs="Arial"/>
                <w:noProof/>
                <w:color w:val="000000"/>
                <w:sz w:val="20"/>
                <w:szCs w:val="20"/>
                <w:lang w:eastAsia="es-MX"/>
              </w:rPr>
              <w:drawing>
                <wp:inline distT="0" distB="0" distL="0" distR="0">
                  <wp:extent cx="1657350" cy="295275"/>
                  <wp:effectExtent l="19050" t="0" r="0" b="0"/>
                  <wp:docPr id="266" name="Imagen 266" descr="http://cursos.tecmilenio.edu.mx/cursos/at8q3ozr5p/prof/cn/cn09001/anexos/imagenes/explica4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cursos.tecmilenio.edu.mx/cursos/at8q3ozr5p/prof/cn/cn09001/anexos/imagenes/explica4_13.jpg"/>
                          <pic:cNvPicPr>
                            <a:picLocks noChangeAspect="1" noChangeArrowheads="1"/>
                          </pic:cNvPicPr>
                        </pic:nvPicPr>
                        <pic:blipFill>
                          <a:blip r:embed="rId137" cstate="print"/>
                          <a:srcRect/>
                          <a:stretch>
                            <a:fillRect/>
                          </a:stretch>
                        </pic:blipFill>
                        <pic:spPr bwMode="auto">
                          <a:xfrm>
                            <a:off x="0" y="0"/>
                            <a:ext cx="1657350" cy="29527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br/>
            </w:r>
            <w:r w:rsidRPr="00E1609C">
              <w:rPr>
                <w:rFonts w:ascii="Arial" w:eastAsia="Times New Roman" w:hAnsi="Arial" w:cs="Arial"/>
                <w:color w:val="000000"/>
                <w:sz w:val="20"/>
                <w:szCs w:val="20"/>
                <w:lang w:eastAsia="es-MX"/>
              </w:rPr>
              <w:br/>
              <w:t>Se le da valores a x para encontrar los valores correspondientes de la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3762375" cy="581025"/>
                  <wp:effectExtent l="19050" t="0" r="9525" b="0"/>
                  <wp:docPr id="267" name="Imagen 267" descr="http://cursos.tecmilenio.edu.mx/cursos/at8q3ozr5p/prof/cn/cn09001/anexos/imagenes/explica4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cursos.tecmilenio.edu.mx/cursos/at8q3ozr5p/prof/cn/cn09001/anexos/imagenes/explica4_14.jpg"/>
                          <pic:cNvPicPr>
                            <a:picLocks noChangeAspect="1" noChangeArrowheads="1"/>
                          </pic:cNvPicPr>
                        </pic:nvPicPr>
                        <pic:blipFill>
                          <a:blip r:embed="rId138" cstate="print"/>
                          <a:srcRect/>
                          <a:stretch>
                            <a:fillRect/>
                          </a:stretch>
                        </pic:blipFill>
                        <pic:spPr bwMode="auto">
                          <a:xfrm>
                            <a:off x="0" y="0"/>
                            <a:ext cx="3762375" cy="58102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Al graficar estos puntos y unirlos, queda la siguiente gráfica:</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0"/>
                <w:szCs w:val="20"/>
                <w:lang w:eastAsia="es-MX"/>
              </w:rPr>
            </w:pPr>
            <w:r>
              <w:rPr>
                <w:rFonts w:ascii="Arial" w:eastAsia="Times New Roman" w:hAnsi="Arial" w:cs="Arial"/>
                <w:noProof/>
                <w:color w:val="000000"/>
                <w:sz w:val="20"/>
                <w:szCs w:val="20"/>
                <w:lang w:eastAsia="es-MX"/>
              </w:rPr>
              <w:drawing>
                <wp:inline distT="0" distB="0" distL="0" distR="0">
                  <wp:extent cx="4419600" cy="3067050"/>
                  <wp:effectExtent l="19050" t="0" r="0" b="0"/>
                  <wp:docPr id="268" name="Imagen 268" descr="http://cursos.tecmilenio.edu.mx/cursos/at8q3ozr5p/prof/cn/cn09001/anexos/imagenes/explica4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cursos.tecmilenio.edu.mx/cursos/at8q3ozr5p/prof/cn/cn09001/anexos/imagenes/explica4_15.jpg"/>
                          <pic:cNvPicPr>
                            <a:picLocks noChangeAspect="1" noChangeArrowheads="1"/>
                          </pic:cNvPicPr>
                        </pic:nvPicPr>
                        <pic:blipFill>
                          <a:blip r:embed="rId139" cstate="print"/>
                          <a:srcRect/>
                          <a:stretch>
                            <a:fillRect/>
                          </a:stretch>
                        </pic:blipFill>
                        <pic:spPr bwMode="auto">
                          <a:xfrm>
                            <a:off x="0" y="0"/>
                            <a:ext cx="4419600" cy="306705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Ejemplo 2</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Las funciones son algo común en la vida diaria y se presentan en varias formas. Por ejemplo, el menú de un restaurante puede considerarse como una función “f” de un conjunto de alimentos a un conjunto de precios. Esta representación de “f” se puede dar en forma de tabla, tal como se indica a continuación:</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drawing>
                <wp:inline distT="0" distB="0" distL="0" distR="0">
                  <wp:extent cx="3086100" cy="990600"/>
                  <wp:effectExtent l="19050" t="0" r="0" b="0"/>
                  <wp:docPr id="269" name="Imagen 269" descr="http://cursos.tecmilenio.edu.mx/cursos/at8q3ozr5p/prof/cn/cn09001/anexos/imagenes/explica4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cursos.tecmilenio.edu.mx/cursos/at8q3ozr5p/prof/cn/cn09001/anexos/imagenes/explica4_16.jpg"/>
                          <pic:cNvPicPr>
                            <a:picLocks noChangeAspect="1" noChangeArrowheads="1"/>
                          </pic:cNvPicPr>
                        </pic:nvPicPr>
                        <pic:blipFill>
                          <a:blip r:embed="rId140" cstate="print"/>
                          <a:srcRect/>
                          <a:stretch>
                            <a:fillRect/>
                          </a:stretch>
                        </pic:blipFill>
                        <pic:spPr bwMode="auto">
                          <a:xfrm>
                            <a:off x="0" y="0"/>
                            <a:ext cx="3086100" cy="990600"/>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proofErr w:type="gramStart"/>
            <w:r w:rsidRPr="00E1609C">
              <w:rPr>
                <w:rFonts w:ascii="Arial" w:eastAsia="Times New Roman" w:hAnsi="Arial" w:cs="Arial"/>
                <w:color w:val="000000"/>
                <w:sz w:val="20"/>
                <w:szCs w:val="20"/>
                <w:lang w:eastAsia="es-MX"/>
              </w:rPr>
              <w:t>f</w:t>
            </w:r>
            <w:proofErr w:type="gramEnd"/>
            <w:r w:rsidRPr="00E1609C">
              <w:rPr>
                <w:rFonts w:ascii="Arial" w:eastAsia="Times New Roman" w:hAnsi="Arial" w:cs="Arial"/>
                <w:color w:val="000000"/>
                <w:sz w:val="20"/>
                <w:szCs w:val="20"/>
                <w:lang w:eastAsia="es-MX"/>
              </w:rPr>
              <w:t xml:space="preserve"> (Enchiladas suizas)= 65, </w:t>
            </w:r>
            <w:r w:rsidRPr="00E1609C">
              <w:rPr>
                <w:rFonts w:ascii="Arial" w:eastAsia="Times New Roman" w:hAnsi="Arial" w:cs="Arial"/>
                <w:color w:val="000000"/>
                <w:sz w:val="20"/>
                <w:szCs w:val="20"/>
                <w:lang w:eastAsia="es-MX"/>
              </w:rPr>
              <w:br/>
              <w:t xml:space="preserve">f (Caldo de pollo)=35 , </w:t>
            </w:r>
            <w:r w:rsidRPr="00E1609C">
              <w:rPr>
                <w:rFonts w:ascii="Arial" w:eastAsia="Times New Roman" w:hAnsi="Arial" w:cs="Arial"/>
                <w:color w:val="000000"/>
                <w:sz w:val="20"/>
                <w:szCs w:val="20"/>
                <w:lang w:eastAsia="es-MX"/>
              </w:rPr>
              <w:br/>
              <w:t>f (</w:t>
            </w:r>
            <w:proofErr w:type="spellStart"/>
            <w:r w:rsidRPr="00E1609C">
              <w:rPr>
                <w:rFonts w:ascii="Arial" w:eastAsia="Times New Roman" w:hAnsi="Arial" w:cs="Arial"/>
                <w:color w:val="000000"/>
                <w:sz w:val="20"/>
                <w:szCs w:val="20"/>
                <w:lang w:eastAsia="es-MX"/>
              </w:rPr>
              <w:t>Enmoladas</w:t>
            </w:r>
            <w:proofErr w:type="spellEnd"/>
            <w:r w:rsidRPr="00E1609C">
              <w:rPr>
                <w:rFonts w:ascii="Arial" w:eastAsia="Times New Roman" w:hAnsi="Arial" w:cs="Arial"/>
                <w:color w:val="000000"/>
                <w:sz w:val="20"/>
                <w:szCs w:val="20"/>
                <w:lang w:eastAsia="es-MX"/>
              </w:rPr>
              <w:t xml:space="preserve">)=75  </w:t>
            </w:r>
            <w:r w:rsidRPr="00E1609C">
              <w:rPr>
                <w:rFonts w:ascii="Arial" w:eastAsia="Times New Roman" w:hAnsi="Arial" w:cs="Arial"/>
                <w:color w:val="000000"/>
                <w:sz w:val="20"/>
                <w:szCs w:val="20"/>
                <w:lang w:eastAsia="es-MX"/>
              </w:rPr>
              <w:br/>
              <w:t>f (Bebida)=15.</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Si aplicamos los diagramas de conjunto como se muestra a continuación:</w:t>
            </w:r>
          </w:p>
          <w:p w:rsidR="00E1609C" w:rsidRPr="00E1609C" w:rsidRDefault="00E1609C" w:rsidP="00E1609C">
            <w:pPr>
              <w:spacing w:before="100" w:beforeAutospacing="1" w:after="100" w:afterAutospacing="1" w:line="240" w:lineRule="auto"/>
              <w:jc w:val="center"/>
              <w:rPr>
                <w:rFonts w:ascii="Arial" w:eastAsia="Times New Roman" w:hAnsi="Arial" w:cs="Arial"/>
                <w:color w:val="000000"/>
                <w:sz w:val="23"/>
                <w:szCs w:val="23"/>
                <w:lang w:eastAsia="es-MX"/>
              </w:rPr>
            </w:pPr>
            <w:r>
              <w:rPr>
                <w:rFonts w:ascii="Arial" w:eastAsia="Times New Roman" w:hAnsi="Arial" w:cs="Arial"/>
                <w:noProof/>
                <w:color w:val="000000"/>
                <w:sz w:val="23"/>
                <w:szCs w:val="23"/>
                <w:lang w:eastAsia="es-MX"/>
              </w:rPr>
              <w:lastRenderedPageBreak/>
              <w:drawing>
                <wp:inline distT="0" distB="0" distL="0" distR="0">
                  <wp:extent cx="3686175" cy="2200275"/>
                  <wp:effectExtent l="19050" t="0" r="9525" b="0"/>
                  <wp:docPr id="270" name="Imagen 270" descr="http://cursos.tecmilenio.edu.mx/cursos/at8q3ozr5p/prof/cn/cn09001/anexos/imagenes/explica4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cursos.tecmilenio.edu.mx/cursos/at8q3ozr5p/prof/cn/cn09001/anexos/imagenes/explica4_17.jpg"/>
                          <pic:cNvPicPr>
                            <a:picLocks noChangeAspect="1" noChangeArrowheads="1"/>
                          </pic:cNvPicPr>
                        </pic:nvPicPr>
                        <pic:blipFill>
                          <a:blip r:embed="rId141" cstate="print"/>
                          <a:srcRect/>
                          <a:stretch>
                            <a:fillRect/>
                          </a:stretch>
                        </pic:blipFill>
                        <pic:spPr bwMode="auto">
                          <a:xfrm>
                            <a:off x="0" y="0"/>
                            <a:ext cx="3686175" cy="220027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Observa que a cada platillo del menú le corresponde un único valor de precio, por lo tanto, la relación entre variables es una función.</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color w:val="000000"/>
                <w:sz w:val="20"/>
                <w:szCs w:val="20"/>
                <w:lang w:eastAsia="es-MX"/>
              </w:rPr>
              <w:t xml:space="preserve">El dominio de esta función es el conjunto de platillos que se muestran en el menú; es decir, </w:t>
            </w:r>
            <w:r>
              <w:rPr>
                <w:rFonts w:ascii="Arial" w:eastAsia="Times New Roman" w:hAnsi="Arial" w:cs="Arial"/>
                <w:noProof/>
                <w:color w:val="000000"/>
                <w:sz w:val="20"/>
                <w:szCs w:val="20"/>
                <w:lang w:eastAsia="es-MX"/>
              </w:rPr>
              <w:drawing>
                <wp:inline distT="0" distB="0" distL="0" distR="0">
                  <wp:extent cx="2809875" cy="219075"/>
                  <wp:effectExtent l="19050" t="0" r="9525" b="0"/>
                  <wp:docPr id="271" name="Imagen 271" descr="http://cursos.tecmilenio.edu.mx/cursos/at8q3ozr5p/prof/cn/cn09001/anexos/imagenes/explica4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cursos.tecmilenio.edu.mx/cursos/at8q3ozr5p/prof/cn/cn09001/anexos/imagenes/explica4_18.jpg"/>
                          <pic:cNvPicPr>
                            <a:picLocks noChangeAspect="1" noChangeArrowheads="1"/>
                          </pic:cNvPicPr>
                        </pic:nvPicPr>
                        <pic:blipFill>
                          <a:blip r:embed="rId142" cstate="print"/>
                          <a:srcRect/>
                          <a:stretch>
                            <a:fillRect/>
                          </a:stretch>
                        </pic:blipFill>
                        <pic:spPr bwMode="auto">
                          <a:xfrm>
                            <a:off x="0" y="0"/>
                            <a:ext cx="2809875" cy="219075"/>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 y el rango o imagen es el conjunto de precios </w:t>
            </w:r>
            <w:r>
              <w:rPr>
                <w:rFonts w:ascii="Arial" w:eastAsia="Times New Roman" w:hAnsi="Arial" w:cs="Arial"/>
                <w:noProof/>
                <w:color w:val="000000"/>
                <w:sz w:val="20"/>
                <w:szCs w:val="20"/>
                <w:lang w:eastAsia="es-MX"/>
              </w:rPr>
              <w:drawing>
                <wp:inline distT="0" distB="0" distL="0" distR="0">
                  <wp:extent cx="1171575" cy="238125"/>
                  <wp:effectExtent l="19050" t="0" r="9525" b="0"/>
                  <wp:docPr id="272" name="Imagen 272" descr="http://cursos.tecmilenio.edu.mx/cursos/at8q3ozr5p/prof/cn/cn09001/anexos/imagenes/explica4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cursos.tecmilenio.edu.mx/cursos/at8q3ozr5p/prof/cn/cn09001/anexos/imagenes/explica4_19.jpg"/>
                          <pic:cNvPicPr>
                            <a:picLocks noChangeAspect="1" noChangeArrowheads="1"/>
                          </pic:cNvPicPr>
                        </pic:nvPicPr>
                        <pic:blipFill>
                          <a:blip r:embed="rId143" cstate="print"/>
                          <a:srcRect/>
                          <a:stretch>
                            <a:fillRect/>
                          </a:stretch>
                        </pic:blipFill>
                        <pic:spPr bwMode="auto">
                          <a:xfrm>
                            <a:off x="0" y="0"/>
                            <a:ext cx="1171575" cy="238125"/>
                          </a:xfrm>
                          <a:prstGeom prst="rect">
                            <a:avLst/>
                          </a:prstGeom>
                          <a:noFill/>
                          <a:ln w="9525">
                            <a:noFill/>
                            <a:miter lim="800000"/>
                            <a:headEnd/>
                            <a:tailEnd/>
                          </a:ln>
                        </pic:spPr>
                      </pic:pic>
                    </a:graphicData>
                  </a:graphic>
                </wp:inline>
              </w:drawing>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u w:val="single"/>
                <w:lang w:eastAsia="es-MX"/>
              </w:rPr>
              <w:t>Glosario:</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Función:</w:t>
            </w:r>
            <w:r w:rsidRPr="00E1609C">
              <w:rPr>
                <w:rFonts w:ascii="Arial" w:eastAsia="Times New Roman" w:hAnsi="Arial" w:cs="Arial"/>
                <w:color w:val="000000"/>
                <w:sz w:val="20"/>
                <w:szCs w:val="20"/>
                <w:lang w:eastAsia="es-MX"/>
              </w:rPr>
              <w:t xml:space="preserve"> una correspondencia, regla o aplicación que asigna a cada valor x </w:t>
            </w:r>
            <w:r>
              <w:rPr>
                <w:rFonts w:ascii="Arial" w:eastAsia="Times New Roman" w:hAnsi="Arial" w:cs="Arial"/>
                <w:noProof/>
                <w:color w:val="000000"/>
                <w:sz w:val="20"/>
                <w:szCs w:val="20"/>
                <w:lang w:eastAsia="es-MX"/>
              </w:rPr>
              <w:drawing>
                <wp:inline distT="0" distB="0" distL="0" distR="0">
                  <wp:extent cx="123825" cy="171450"/>
                  <wp:effectExtent l="19050" t="0" r="9525" b="0"/>
                  <wp:docPr id="273" name="Imagen 273" descr="http://cursos.tecmilenio.edu.mx/cursos/at8q3ozr5p/prof/cn/cn09001/anexos/imagenes/explica4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cursos.tecmilenio.edu.mx/cursos/at8q3ozr5p/prof/cn/cn09001/anexos/imagenes/explica4_20.jpg"/>
                          <pic:cNvPicPr>
                            <a:picLocks noChangeAspect="1" noChangeArrowheads="1"/>
                          </pic:cNvPicPr>
                        </pic:nvPicPr>
                        <pic:blipFill>
                          <a:blip r:embed="rId144" cstate="print"/>
                          <a:srcRect/>
                          <a:stretch>
                            <a:fillRect/>
                          </a:stretch>
                        </pic:blipFill>
                        <pic:spPr bwMode="auto">
                          <a:xfrm>
                            <a:off x="0" y="0"/>
                            <a:ext cx="12382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 xml:space="preserve">X, uno y sólo un elemento del conjunto y </w:t>
            </w:r>
            <w:r>
              <w:rPr>
                <w:rFonts w:ascii="Arial" w:eastAsia="Times New Roman" w:hAnsi="Arial" w:cs="Arial"/>
                <w:noProof/>
                <w:color w:val="000000"/>
                <w:sz w:val="20"/>
                <w:szCs w:val="20"/>
                <w:lang w:eastAsia="es-MX"/>
              </w:rPr>
              <w:drawing>
                <wp:inline distT="0" distB="0" distL="0" distR="0">
                  <wp:extent cx="123825" cy="171450"/>
                  <wp:effectExtent l="19050" t="0" r="9525" b="0"/>
                  <wp:docPr id="274" name="Imagen 274" descr="http://cursos.tecmilenio.edu.mx/cursos/at8q3ozr5p/prof/cn/cn09001/anexos/imagenes/explica4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cursos.tecmilenio.edu.mx/cursos/at8q3ozr5p/prof/cn/cn09001/anexos/imagenes/explica4_20.jpg"/>
                          <pic:cNvPicPr>
                            <a:picLocks noChangeAspect="1" noChangeArrowheads="1"/>
                          </pic:cNvPicPr>
                        </pic:nvPicPr>
                        <pic:blipFill>
                          <a:blip r:embed="rId144" cstate="print"/>
                          <a:srcRect/>
                          <a:stretch>
                            <a:fillRect/>
                          </a:stretch>
                        </pic:blipFill>
                        <pic:spPr bwMode="auto">
                          <a:xfrm>
                            <a:off x="0" y="0"/>
                            <a:ext cx="123825" cy="171450"/>
                          </a:xfrm>
                          <a:prstGeom prst="rect">
                            <a:avLst/>
                          </a:prstGeom>
                          <a:noFill/>
                          <a:ln w="9525">
                            <a:noFill/>
                            <a:miter lim="800000"/>
                            <a:headEnd/>
                            <a:tailEnd/>
                          </a:ln>
                        </pic:spPr>
                      </pic:pic>
                    </a:graphicData>
                  </a:graphic>
                </wp:inline>
              </w:drawing>
            </w:r>
            <w:r w:rsidRPr="00E1609C">
              <w:rPr>
                <w:rFonts w:ascii="Arial" w:eastAsia="Times New Roman" w:hAnsi="Arial" w:cs="Arial"/>
                <w:color w:val="000000"/>
                <w:sz w:val="20"/>
                <w:szCs w:val="20"/>
                <w:lang w:eastAsia="es-MX"/>
              </w:rPr>
              <w:t>Y.</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Dominio:</w:t>
            </w:r>
            <w:r w:rsidRPr="00E1609C">
              <w:rPr>
                <w:rFonts w:ascii="Arial" w:eastAsia="Times New Roman" w:hAnsi="Arial" w:cs="Arial"/>
                <w:color w:val="000000"/>
                <w:sz w:val="20"/>
                <w:szCs w:val="20"/>
                <w:lang w:eastAsia="es-MX"/>
              </w:rPr>
              <w:t xml:space="preserve"> el conjunto de todos los valores posibles de la variable independiente.</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 xml:space="preserve">Rango o imagen: </w:t>
            </w:r>
            <w:r w:rsidRPr="00E1609C">
              <w:rPr>
                <w:rFonts w:ascii="Arial" w:eastAsia="Times New Roman" w:hAnsi="Arial" w:cs="Arial"/>
                <w:color w:val="000000"/>
                <w:sz w:val="20"/>
                <w:szCs w:val="20"/>
                <w:lang w:eastAsia="es-MX"/>
              </w:rPr>
              <w:t>el conjunto de todos los valores posibles de la variable dependiente.</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Discretas:</w:t>
            </w:r>
            <w:r w:rsidRPr="00E1609C">
              <w:rPr>
                <w:rFonts w:ascii="Arial" w:eastAsia="Times New Roman" w:hAnsi="Arial" w:cs="Arial"/>
                <w:color w:val="000000"/>
                <w:sz w:val="20"/>
                <w:szCs w:val="20"/>
                <w:lang w:eastAsia="es-MX"/>
              </w:rPr>
              <w:t xml:space="preserve"> son aquellas cuyos valores se pueden numerar y pueden ser valores aislados.</w:t>
            </w:r>
          </w:p>
          <w:p w:rsidR="00E1609C" w:rsidRPr="00E1609C" w:rsidRDefault="00E1609C" w:rsidP="00E1609C">
            <w:pPr>
              <w:spacing w:before="100" w:beforeAutospacing="1" w:after="100" w:afterAutospacing="1" w:line="240" w:lineRule="auto"/>
              <w:rPr>
                <w:rFonts w:ascii="Arial" w:eastAsia="Times New Roman" w:hAnsi="Arial" w:cs="Arial"/>
                <w:color w:val="000000"/>
                <w:sz w:val="20"/>
                <w:szCs w:val="20"/>
                <w:lang w:eastAsia="es-MX"/>
              </w:rPr>
            </w:pPr>
            <w:r w:rsidRPr="00E1609C">
              <w:rPr>
                <w:rFonts w:ascii="Arial" w:eastAsia="Times New Roman" w:hAnsi="Arial" w:cs="Arial"/>
                <w:b/>
                <w:bCs/>
                <w:color w:val="000000"/>
                <w:sz w:val="20"/>
                <w:szCs w:val="20"/>
                <w:lang w:eastAsia="es-MX"/>
              </w:rPr>
              <w:t>Continuas:</w:t>
            </w:r>
            <w:r w:rsidRPr="00E1609C">
              <w:rPr>
                <w:rFonts w:ascii="Arial" w:eastAsia="Times New Roman" w:hAnsi="Arial" w:cs="Arial"/>
                <w:color w:val="000000"/>
                <w:sz w:val="20"/>
                <w:szCs w:val="20"/>
                <w:lang w:eastAsia="es-MX"/>
              </w:rPr>
              <w:t xml:space="preserve"> son aquellas cuyos valores no se pueden numerar; la forma de representarla es utilizando un intervalo y gráficamente estos valores se encuentran unidos a través de una línea</w:t>
            </w:r>
          </w:p>
        </w:tc>
      </w:tr>
    </w:tbl>
    <w:p w:rsidR="00E1609C" w:rsidRDefault="00E1609C"/>
    <w:p w:rsidR="00E1609C" w:rsidRDefault="00E1609C"/>
    <w:p w:rsidR="00DD3A26" w:rsidRDefault="00DD3A26"/>
    <w:p w:rsidR="00DD3A26" w:rsidRDefault="00DD3A26"/>
    <w:p w:rsidR="00DD3A26" w:rsidRDefault="00DD3A26"/>
    <w:p w:rsidR="00DD3A26" w:rsidRDefault="00DD3A26"/>
    <w:p w:rsidR="00DD3A26" w:rsidRDefault="00DD3A26"/>
    <w:p w:rsidR="00DD3A26" w:rsidRDefault="00DD3A26"/>
    <w:p w:rsidR="00DD3A26" w:rsidRDefault="00DD3A26"/>
    <w:sectPr w:rsidR="00DD3A26" w:rsidSect="006F639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B1DB6"/>
    <w:multiLevelType w:val="multilevel"/>
    <w:tmpl w:val="2D3C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545AA"/>
    <w:multiLevelType w:val="multilevel"/>
    <w:tmpl w:val="8216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96AB8"/>
    <w:multiLevelType w:val="multilevel"/>
    <w:tmpl w:val="CCDA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452CD3"/>
    <w:multiLevelType w:val="multilevel"/>
    <w:tmpl w:val="AD7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6B61E1"/>
    <w:multiLevelType w:val="multilevel"/>
    <w:tmpl w:val="6136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720304"/>
    <w:multiLevelType w:val="multilevel"/>
    <w:tmpl w:val="E06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3A062A"/>
    <w:multiLevelType w:val="multilevel"/>
    <w:tmpl w:val="709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B8D51C9"/>
    <w:multiLevelType w:val="multilevel"/>
    <w:tmpl w:val="88F8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835979"/>
    <w:multiLevelType w:val="multilevel"/>
    <w:tmpl w:val="7882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0A7157"/>
    <w:multiLevelType w:val="multilevel"/>
    <w:tmpl w:val="AF7A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C15EFD"/>
    <w:multiLevelType w:val="multilevel"/>
    <w:tmpl w:val="9364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1033D8D"/>
    <w:multiLevelType w:val="multilevel"/>
    <w:tmpl w:val="F192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570DB4"/>
    <w:multiLevelType w:val="multilevel"/>
    <w:tmpl w:val="C698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452BC0"/>
    <w:multiLevelType w:val="multilevel"/>
    <w:tmpl w:val="53D8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464473"/>
    <w:multiLevelType w:val="multilevel"/>
    <w:tmpl w:val="8A08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3"/>
  </w:num>
  <w:num w:numId="4">
    <w:abstractNumId w:val="11"/>
  </w:num>
  <w:num w:numId="5">
    <w:abstractNumId w:val="8"/>
  </w:num>
  <w:num w:numId="6">
    <w:abstractNumId w:val="0"/>
  </w:num>
  <w:num w:numId="7">
    <w:abstractNumId w:val="3"/>
  </w:num>
  <w:num w:numId="8">
    <w:abstractNumId w:val="14"/>
  </w:num>
  <w:num w:numId="9">
    <w:abstractNumId w:val="5"/>
  </w:num>
  <w:num w:numId="10">
    <w:abstractNumId w:val="1"/>
  </w:num>
  <w:num w:numId="11">
    <w:abstractNumId w:val="7"/>
  </w:num>
  <w:num w:numId="12">
    <w:abstractNumId w:val="2"/>
  </w:num>
  <w:num w:numId="13">
    <w:abstractNumId w:val="10"/>
  </w:num>
  <w:num w:numId="14">
    <w:abstractNumId w:val="6"/>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F3F6C"/>
    <w:rsid w:val="00017585"/>
    <w:rsid w:val="001F3F6C"/>
    <w:rsid w:val="002215FC"/>
    <w:rsid w:val="006F639D"/>
    <w:rsid w:val="00DD3A26"/>
    <w:rsid w:val="00E1609C"/>
    <w:rsid w:val="00F9110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39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F3F6C"/>
    <w:rPr>
      <w:b/>
      <w:bCs/>
    </w:rPr>
  </w:style>
  <w:style w:type="paragraph" w:styleId="NormalWeb">
    <w:name w:val="Normal (Web)"/>
    <w:basedOn w:val="Normal"/>
    <w:uiPriority w:val="99"/>
    <w:unhideWhenUsed/>
    <w:rsid w:val="001F3F6C"/>
    <w:pPr>
      <w:spacing w:before="100" w:beforeAutospacing="1" w:after="100" w:afterAutospacing="1" w:line="240" w:lineRule="auto"/>
    </w:pPr>
    <w:rPr>
      <w:rFonts w:ascii="Arial" w:eastAsia="Times New Roman" w:hAnsi="Arial" w:cs="Arial"/>
      <w:sz w:val="20"/>
      <w:szCs w:val="20"/>
      <w:lang w:eastAsia="es-MX"/>
    </w:rPr>
  </w:style>
  <w:style w:type="character" w:customStyle="1" w:styleId="style21">
    <w:name w:val="style21"/>
    <w:basedOn w:val="Fuentedeprrafopredeter"/>
    <w:rsid w:val="001F3F6C"/>
    <w:rPr>
      <w:sz w:val="23"/>
      <w:szCs w:val="23"/>
    </w:rPr>
  </w:style>
  <w:style w:type="character" w:styleId="nfasis">
    <w:name w:val="Emphasis"/>
    <w:basedOn w:val="Fuentedeprrafopredeter"/>
    <w:uiPriority w:val="20"/>
    <w:qFormat/>
    <w:rsid w:val="001F3F6C"/>
    <w:rPr>
      <w:i/>
      <w:iCs/>
    </w:rPr>
  </w:style>
  <w:style w:type="paragraph" w:styleId="Textodeglobo">
    <w:name w:val="Balloon Text"/>
    <w:basedOn w:val="Normal"/>
    <w:link w:val="TextodegloboCar"/>
    <w:uiPriority w:val="99"/>
    <w:semiHidden/>
    <w:unhideWhenUsed/>
    <w:rsid w:val="001F3F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3F6C"/>
    <w:rPr>
      <w:rFonts w:ascii="Tahoma" w:hAnsi="Tahoma" w:cs="Tahoma"/>
      <w:sz w:val="16"/>
      <w:szCs w:val="16"/>
    </w:rPr>
  </w:style>
  <w:style w:type="character" w:styleId="Hipervnculo">
    <w:name w:val="Hyperlink"/>
    <w:basedOn w:val="Fuentedeprrafopredeter"/>
    <w:uiPriority w:val="99"/>
    <w:semiHidden/>
    <w:unhideWhenUsed/>
    <w:rsid w:val="001F3F6C"/>
    <w:rPr>
      <w:color w:val="000066"/>
      <w:u w:val="single"/>
    </w:rPr>
  </w:style>
  <w:style w:type="paragraph" w:customStyle="1" w:styleId="style2">
    <w:name w:val="style2"/>
    <w:basedOn w:val="Normal"/>
    <w:rsid w:val="001F3F6C"/>
    <w:pPr>
      <w:spacing w:before="100" w:beforeAutospacing="1" w:after="100" w:afterAutospacing="1" w:line="240" w:lineRule="auto"/>
    </w:pPr>
    <w:rPr>
      <w:rFonts w:ascii="Arial" w:eastAsia="Times New Roman" w:hAnsi="Arial" w:cs="Arial"/>
      <w:sz w:val="23"/>
      <w:szCs w:val="23"/>
      <w:lang w:eastAsia="es-MX"/>
    </w:rPr>
  </w:style>
</w:styles>
</file>

<file path=word/webSettings.xml><?xml version="1.0" encoding="utf-8"?>
<w:webSettings xmlns:r="http://schemas.openxmlformats.org/officeDocument/2006/relationships" xmlns:w="http://schemas.openxmlformats.org/wordprocessingml/2006/main">
  <w:divs>
    <w:div w:id="668875825">
      <w:bodyDiv w:val="1"/>
      <w:marLeft w:val="0"/>
      <w:marRight w:val="0"/>
      <w:marTop w:val="0"/>
      <w:marBottom w:val="0"/>
      <w:divBdr>
        <w:top w:val="none" w:sz="0" w:space="0" w:color="auto"/>
        <w:left w:val="none" w:sz="0" w:space="0" w:color="auto"/>
        <w:bottom w:val="none" w:sz="0" w:space="0" w:color="auto"/>
        <w:right w:val="none" w:sz="0" w:space="0" w:color="auto"/>
      </w:divBdr>
      <w:divsChild>
        <w:div w:id="2106070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07105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785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33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0.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5.jpeg"/><Relationship Id="rId138" Type="http://schemas.openxmlformats.org/officeDocument/2006/relationships/image" Target="media/image130.jpeg"/><Relationship Id="rId16" Type="http://schemas.openxmlformats.org/officeDocument/2006/relationships/image" Target="media/image12.jpeg"/><Relationship Id="rId107" Type="http://schemas.openxmlformats.org/officeDocument/2006/relationships/image" Target="media/image100.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0.jpeg"/><Relationship Id="rId144" Type="http://schemas.openxmlformats.org/officeDocument/2006/relationships/image" Target="media/image136.jpeg"/><Relationship Id="rId5" Type="http://schemas.openxmlformats.org/officeDocument/2006/relationships/image" Target="media/image1.gif"/><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8.gif"/><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6.jpeg"/><Relationship Id="rId118" Type="http://schemas.openxmlformats.org/officeDocument/2006/relationships/image" Target="media/image111.jpeg"/><Relationship Id="rId134" Type="http://schemas.openxmlformats.org/officeDocument/2006/relationships/image" Target="media/image126.jpeg"/><Relationship Id="rId139" Type="http://schemas.openxmlformats.org/officeDocument/2006/relationships/image" Target="media/image131.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image" Target="media/image109.jpeg"/><Relationship Id="rId124" Type="http://schemas.openxmlformats.org/officeDocument/2006/relationships/hyperlink" Target="http://cursos.tecmilenio.edu.mx/cursos/at8q3ozr5p/prof/cn/cn09001/anexos/explica3.htm" TargetMode="External"/><Relationship Id="rId129" Type="http://schemas.openxmlformats.org/officeDocument/2006/relationships/image" Target="media/image121.jpeg"/><Relationship Id="rId137" Type="http://schemas.openxmlformats.org/officeDocument/2006/relationships/image" Target="media/image129.jpeg"/><Relationship Id="rId20" Type="http://schemas.openxmlformats.org/officeDocument/2006/relationships/image" Target="media/image16.gif"/><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hyperlink" Target="http://cursos.tecmilenio.edu.mx/cursos/at8q3ozr5p/prof/cn/cn09001/anexos/explica2.htm" TargetMode="External"/><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32" Type="http://schemas.openxmlformats.org/officeDocument/2006/relationships/image" Target="media/image124.jpeg"/><Relationship Id="rId140" Type="http://schemas.openxmlformats.org/officeDocument/2006/relationships/image" Target="media/image132.jpe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19.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30" Type="http://schemas.openxmlformats.org/officeDocument/2006/relationships/image" Target="media/image122.jpeg"/><Relationship Id="rId135" Type="http://schemas.openxmlformats.org/officeDocument/2006/relationships/image" Target="media/image127.jpeg"/><Relationship Id="rId143" Type="http://schemas.openxmlformats.org/officeDocument/2006/relationships/image" Target="media/image135.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gif"/><Relationship Id="rId39" Type="http://schemas.openxmlformats.org/officeDocument/2006/relationships/image" Target="media/image35.jpeg"/><Relationship Id="rId109" Type="http://schemas.openxmlformats.org/officeDocument/2006/relationships/image" Target="media/image102.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7.jpeg"/><Relationship Id="rId141" Type="http://schemas.openxmlformats.org/officeDocument/2006/relationships/image" Target="media/image133.jpeg"/><Relationship Id="rId146"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hyperlink" Target="http://cursos.tecmilenio.edu.mx/cursos/at8q3ozr5p/prof/cn/cn09001/anexos/explica2.htm" TargetMode="External"/><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3.jpeg"/><Relationship Id="rId136" Type="http://schemas.openxmlformats.org/officeDocument/2006/relationships/image" Target="media/image128.jpeg"/><Relationship Id="rId61" Type="http://schemas.openxmlformats.org/officeDocument/2006/relationships/image" Target="media/image57.jpeg"/><Relationship Id="rId82" Type="http://schemas.openxmlformats.org/officeDocument/2006/relationships/image" Target="media/image75.jpeg"/><Relationship Id="rId19" Type="http://schemas.openxmlformats.org/officeDocument/2006/relationships/image" Target="media/image15.jpeg"/><Relationship Id="rId14" Type="http://schemas.openxmlformats.org/officeDocument/2006/relationships/image" Target="media/image10.gif"/><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8.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hyperlink" Target="http://cursos.tecmilenio.edu.mx/cursos/at8q3ozr5p/prof/cn/cn09001/anexos/explica2.htm" TargetMode="External"/><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142" Type="http://schemas.openxmlformats.org/officeDocument/2006/relationships/image" Target="media/image1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35</Pages>
  <Words>4677</Words>
  <Characters>25728</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Siste-Mat</dc:creator>
  <cp:lastModifiedBy>Siste-Mat</cp:lastModifiedBy>
  <cp:revision>2</cp:revision>
  <dcterms:created xsi:type="dcterms:W3CDTF">2010-02-09T01:25:00Z</dcterms:created>
  <dcterms:modified xsi:type="dcterms:W3CDTF">2010-02-09T05:02:00Z</dcterms:modified>
</cp:coreProperties>
</file>